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A5F" w:rsidRPr="00A276DA" w:rsidRDefault="00D52A5F" w:rsidP="0020015C">
      <w:pPr>
        <w:spacing w:line="168" w:lineRule="auto"/>
        <w:ind w:firstLine="0"/>
        <w:jc w:val="center"/>
        <w:rPr>
          <w:b/>
          <w:color w:val="FF0000"/>
          <w:sz w:val="60"/>
          <w:szCs w:val="60"/>
        </w:rPr>
      </w:pPr>
      <w:r w:rsidRPr="00A276DA">
        <w:rPr>
          <w:b/>
          <w:color w:val="FF0000"/>
          <w:sz w:val="60"/>
          <w:szCs w:val="60"/>
        </w:rPr>
        <w:t>ОПОВЕЩЕНИЕ</w:t>
      </w:r>
    </w:p>
    <w:p w:rsidR="00D52A5F" w:rsidRPr="00A276DA" w:rsidRDefault="00D52A5F" w:rsidP="0020015C">
      <w:pPr>
        <w:spacing w:line="168" w:lineRule="auto"/>
        <w:ind w:firstLine="0"/>
        <w:jc w:val="center"/>
        <w:rPr>
          <w:b/>
          <w:color w:val="FF0000"/>
          <w:sz w:val="60"/>
          <w:szCs w:val="60"/>
        </w:rPr>
      </w:pPr>
      <w:r w:rsidRPr="00A276DA">
        <w:rPr>
          <w:b/>
          <w:color w:val="FF0000"/>
          <w:sz w:val="60"/>
          <w:szCs w:val="60"/>
        </w:rPr>
        <w:t>о начале публичных слушаний</w:t>
      </w:r>
    </w:p>
    <w:p w:rsidR="000E3BC5" w:rsidRPr="000E3BC5" w:rsidRDefault="000E3BC5" w:rsidP="00631397">
      <w:pPr>
        <w:spacing w:line="240" w:lineRule="exact"/>
        <w:ind w:firstLine="0"/>
        <w:contextualSpacing/>
        <w:jc w:val="center"/>
        <w:rPr>
          <w:b/>
        </w:rPr>
      </w:pPr>
    </w:p>
    <w:p w:rsidR="00B22420" w:rsidRPr="0046106A" w:rsidRDefault="00CE4FBE" w:rsidP="0046106A">
      <w:pPr>
        <w:ind w:firstLine="0"/>
        <w:contextualSpacing/>
        <w:jc w:val="center"/>
        <w:rPr>
          <w:rFonts w:eastAsia="Calibri"/>
          <w:b/>
          <w:sz w:val="48"/>
          <w:szCs w:val="48"/>
        </w:rPr>
      </w:pPr>
      <w:r w:rsidRPr="00A276DA">
        <w:rPr>
          <w:b/>
          <w:sz w:val="36"/>
          <w:szCs w:val="36"/>
        </w:rPr>
        <w:t>по вопросу предоставления</w:t>
      </w:r>
      <w:r w:rsidRPr="00631397">
        <w:rPr>
          <w:b/>
          <w:sz w:val="44"/>
          <w:szCs w:val="44"/>
        </w:rPr>
        <w:t xml:space="preserve"> </w:t>
      </w:r>
      <w:r w:rsidR="00252CE2" w:rsidRPr="009E6BE7">
        <w:rPr>
          <w:b/>
          <w:color w:val="FF0000"/>
          <w:sz w:val="48"/>
          <w:szCs w:val="48"/>
        </w:rPr>
        <w:t>обществу с ограниченной ответственностью «</w:t>
      </w:r>
      <w:proofErr w:type="spellStart"/>
      <w:r w:rsidR="00252CE2" w:rsidRPr="009E6BE7">
        <w:rPr>
          <w:b/>
          <w:color w:val="FF0000"/>
          <w:sz w:val="48"/>
          <w:szCs w:val="48"/>
        </w:rPr>
        <w:t>Дивас</w:t>
      </w:r>
      <w:proofErr w:type="spellEnd"/>
      <w:r w:rsidR="00252CE2" w:rsidRPr="009E6BE7">
        <w:rPr>
          <w:b/>
          <w:color w:val="FF0000"/>
          <w:sz w:val="48"/>
          <w:szCs w:val="48"/>
        </w:rPr>
        <w:t>» разрешения на условно разрешенный вид использования земельного участка</w:t>
      </w:r>
      <w:r w:rsidR="00252CE2" w:rsidRPr="009E6BE7">
        <w:rPr>
          <w:b/>
          <w:sz w:val="48"/>
          <w:szCs w:val="48"/>
        </w:rPr>
        <w:t xml:space="preserve"> </w:t>
      </w:r>
      <w:r w:rsidR="00252CE2">
        <w:rPr>
          <w:b/>
          <w:sz w:val="48"/>
          <w:szCs w:val="48"/>
        </w:rPr>
        <w:t xml:space="preserve">   </w:t>
      </w:r>
      <w:r w:rsidR="00252CE2" w:rsidRPr="009E6BE7">
        <w:rPr>
          <w:b/>
          <w:sz w:val="48"/>
          <w:szCs w:val="48"/>
        </w:rPr>
        <w:t xml:space="preserve">с кадастровым номером </w:t>
      </w:r>
      <w:bookmarkStart w:id="0" w:name="КадНомерОбъекта"/>
      <w:bookmarkEnd w:id="0"/>
      <w:r w:rsidR="00252CE2" w:rsidRPr="009E6BE7">
        <w:rPr>
          <w:b/>
          <w:sz w:val="48"/>
          <w:szCs w:val="48"/>
        </w:rPr>
        <w:t>27:23:0030406:64, площадью 1642,4 кв. м, адрес</w:t>
      </w:r>
      <w:bookmarkStart w:id="1" w:name="АдресОбъекта"/>
      <w:bookmarkEnd w:id="1"/>
      <w:r w:rsidR="00252CE2" w:rsidRPr="009E6BE7">
        <w:rPr>
          <w:b/>
          <w:sz w:val="48"/>
          <w:szCs w:val="48"/>
        </w:rPr>
        <w:t xml:space="preserve">: </w:t>
      </w:r>
      <w:proofErr w:type="gramStart"/>
      <w:r w:rsidR="00252CE2" w:rsidRPr="009E6BE7">
        <w:rPr>
          <w:b/>
          <w:sz w:val="48"/>
          <w:szCs w:val="48"/>
        </w:rPr>
        <w:t>Хабаровский край, г. Хабаровск, ул. Ленинградская, д. 3, под общественное питание</w:t>
      </w:r>
      <w:proofErr w:type="gramEnd"/>
    </w:p>
    <w:p w:rsidR="00B22420" w:rsidRPr="000E3BC5" w:rsidRDefault="00B22420" w:rsidP="00631397">
      <w:pPr>
        <w:spacing w:line="240" w:lineRule="exact"/>
        <w:ind w:firstLine="0"/>
        <w:contextualSpacing/>
        <w:jc w:val="center"/>
      </w:pP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Перечень информационных материалов к проекту: схема планировочной организации земельного участка.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Информация о порядке и сроках проведения публичных слушаний: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Организатор публичных слушаний - комиссия по подготовке проекта правил землепользования и застройки городского округа «Город Хабаровск».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Срок проведения публичных слушаний - не более одного месяца со дня оповещения жителей города об их проведении до дня опубликования заключения о результатах публичных слушаний.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 xml:space="preserve">Место проведения экспозиции проекта - </w:t>
      </w:r>
      <w:proofErr w:type="spellStart"/>
      <w:r w:rsidRPr="00AD6664">
        <w:rPr>
          <w:sz w:val="30"/>
          <w:szCs w:val="30"/>
        </w:rPr>
        <w:t>каб</w:t>
      </w:r>
      <w:proofErr w:type="spellEnd"/>
      <w:r w:rsidRPr="00AD6664">
        <w:rPr>
          <w:sz w:val="30"/>
          <w:szCs w:val="30"/>
        </w:rPr>
        <w:t xml:space="preserve">. 401 департамента архитектуры, строительства и землепользования администрации города Хабаровска по адресу: </w:t>
      </w:r>
      <w:proofErr w:type="gramStart"/>
      <w:r w:rsidRPr="00AD6664">
        <w:rPr>
          <w:sz w:val="30"/>
          <w:szCs w:val="30"/>
        </w:rPr>
        <w:t>г</w:t>
      </w:r>
      <w:proofErr w:type="gramEnd"/>
      <w:r w:rsidRPr="00AD6664">
        <w:rPr>
          <w:sz w:val="30"/>
          <w:szCs w:val="30"/>
        </w:rPr>
        <w:t xml:space="preserve">. Хабаровск, ул. </w:t>
      </w:r>
      <w:proofErr w:type="spellStart"/>
      <w:r w:rsidRPr="00AD6664">
        <w:rPr>
          <w:sz w:val="30"/>
          <w:szCs w:val="30"/>
        </w:rPr>
        <w:t>Дикопольцева</w:t>
      </w:r>
      <w:proofErr w:type="spellEnd"/>
      <w:r w:rsidRPr="00AD6664">
        <w:rPr>
          <w:sz w:val="30"/>
          <w:szCs w:val="30"/>
        </w:rPr>
        <w:t>, 17.</w:t>
      </w:r>
    </w:p>
    <w:p w:rsidR="0046106A" w:rsidRPr="00446D5A" w:rsidRDefault="0046106A" w:rsidP="0046106A">
      <w:pPr>
        <w:autoSpaceDE w:val="0"/>
        <w:autoSpaceDN w:val="0"/>
        <w:adjustRightInd w:val="0"/>
        <w:ind w:firstLine="0"/>
        <w:jc w:val="both"/>
        <w:rPr>
          <w:color w:val="FF0000"/>
          <w:sz w:val="30"/>
          <w:szCs w:val="30"/>
        </w:rPr>
      </w:pPr>
      <w:r w:rsidRPr="00446D5A">
        <w:rPr>
          <w:color w:val="FF0000"/>
          <w:sz w:val="30"/>
          <w:szCs w:val="30"/>
        </w:rPr>
        <w:t xml:space="preserve">Срок проведения экспозиции проекта - с </w:t>
      </w:r>
      <w:r w:rsidR="00252CE2" w:rsidRPr="000629CE">
        <w:rPr>
          <w:b/>
          <w:color w:val="FF0000"/>
        </w:rPr>
        <w:t xml:space="preserve">17.01.2020 по </w:t>
      </w:r>
      <w:bookmarkStart w:id="2" w:name="СрокЭкспПроектаПо"/>
      <w:bookmarkEnd w:id="2"/>
      <w:r w:rsidR="00252CE2" w:rsidRPr="000629CE">
        <w:rPr>
          <w:b/>
          <w:color w:val="FF0000"/>
        </w:rPr>
        <w:t>03.02.2020</w:t>
      </w:r>
      <w:r w:rsidRPr="00446D5A">
        <w:rPr>
          <w:color w:val="FF0000"/>
          <w:sz w:val="30"/>
          <w:szCs w:val="30"/>
        </w:rPr>
        <w:t xml:space="preserve">. </w:t>
      </w:r>
    </w:p>
    <w:p w:rsidR="00B22420" w:rsidRPr="00AD6664" w:rsidRDefault="00B22420" w:rsidP="00B22420">
      <w:pPr>
        <w:autoSpaceDE w:val="0"/>
        <w:autoSpaceDN w:val="0"/>
        <w:adjustRightInd w:val="0"/>
        <w:ind w:firstLine="0"/>
        <w:jc w:val="both"/>
        <w:rPr>
          <w:sz w:val="30"/>
          <w:szCs w:val="30"/>
        </w:rPr>
      </w:pPr>
      <w:r w:rsidRPr="00AD6664">
        <w:rPr>
          <w:sz w:val="30"/>
          <w:szCs w:val="30"/>
        </w:rPr>
        <w:t>Время посещения экспозиций проекта - в рабочие дни с 09.00 до 13.00 и с 14.00 до 18.00.</w:t>
      </w:r>
    </w:p>
    <w:p w:rsidR="00EB63E3" w:rsidRDefault="00B22420" w:rsidP="00F41DAD">
      <w:pPr>
        <w:autoSpaceDE w:val="0"/>
        <w:autoSpaceDN w:val="0"/>
        <w:adjustRightInd w:val="0"/>
        <w:ind w:firstLine="0"/>
        <w:jc w:val="both"/>
        <w:rPr>
          <w:color w:val="0070C0"/>
          <w:sz w:val="30"/>
          <w:szCs w:val="30"/>
        </w:rPr>
      </w:pPr>
      <w:r w:rsidRPr="00AD6664">
        <w:rPr>
          <w:sz w:val="30"/>
          <w:szCs w:val="30"/>
        </w:rPr>
        <w:t xml:space="preserve">Материалы проекта размещены на сайте: </w:t>
      </w:r>
      <w:hyperlink r:id="rId4" w:history="1">
        <w:r w:rsidRPr="00AD6664">
          <w:rPr>
            <w:rStyle w:val="a5"/>
            <w:sz w:val="30"/>
            <w:szCs w:val="30"/>
          </w:rPr>
          <w:t>https://dasiz.khabarovskadm.ru/town-planning/</w:t>
        </w:r>
      </w:hyperlink>
      <w:r w:rsidRPr="00AD6664">
        <w:rPr>
          <w:color w:val="0070C0"/>
          <w:sz w:val="30"/>
          <w:szCs w:val="30"/>
        </w:rPr>
        <w:t>.</w:t>
      </w:r>
    </w:p>
    <w:p w:rsidR="00252CE2" w:rsidRDefault="00252CE2" w:rsidP="00F41DAD">
      <w:pPr>
        <w:autoSpaceDE w:val="0"/>
        <w:autoSpaceDN w:val="0"/>
        <w:adjustRightInd w:val="0"/>
        <w:ind w:firstLine="0"/>
        <w:jc w:val="both"/>
        <w:rPr>
          <w:color w:val="0070C0"/>
          <w:sz w:val="30"/>
          <w:szCs w:val="30"/>
        </w:rPr>
      </w:pPr>
    </w:p>
    <w:p w:rsidR="00252CE2" w:rsidRPr="00F41DAD" w:rsidRDefault="00252CE2" w:rsidP="00F41DAD">
      <w:pPr>
        <w:autoSpaceDE w:val="0"/>
        <w:autoSpaceDN w:val="0"/>
        <w:adjustRightInd w:val="0"/>
        <w:ind w:firstLine="0"/>
        <w:jc w:val="both"/>
        <w:rPr>
          <w:color w:val="0070C0"/>
          <w:sz w:val="30"/>
          <w:szCs w:val="30"/>
        </w:rPr>
      </w:pPr>
    </w:p>
    <w:p w:rsidR="0084171F" w:rsidRDefault="00B22420" w:rsidP="00F41DAD">
      <w:pPr>
        <w:autoSpaceDE w:val="0"/>
        <w:autoSpaceDN w:val="0"/>
        <w:adjustRightInd w:val="0"/>
        <w:spacing w:line="540" w:lineRule="exact"/>
        <w:ind w:firstLine="0"/>
        <w:jc w:val="center"/>
        <w:rPr>
          <w:sz w:val="60"/>
          <w:szCs w:val="60"/>
        </w:rPr>
      </w:pPr>
      <w:r w:rsidRPr="00D51CD8">
        <w:rPr>
          <w:sz w:val="60"/>
          <w:szCs w:val="60"/>
        </w:rPr>
        <w:lastRenderedPageBreak/>
        <w:t>Справочная информация предоставляется</w:t>
      </w:r>
    </w:p>
    <w:p w:rsidR="00B22420" w:rsidRPr="000E3BC5" w:rsidRDefault="0084171F" w:rsidP="00F41DAD">
      <w:pPr>
        <w:autoSpaceDE w:val="0"/>
        <w:autoSpaceDN w:val="0"/>
        <w:adjustRightInd w:val="0"/>
        <w:spacing w:line="540" w:lineRule="exact"/>
        <w:ind w:firstLine="0"/>
        <w:jc w:val="center"/>
        <w:rPr>
          <w:color w:val="FF0000"/>
          <w:sz w:val="60"/>
          <w:szCs w:val="60"/>
        </w:rPr>
      </w:pPr>
      <w:proofErr w:type="gramStart"/>
      <w:r>
        <w:rPr>
          <w:sz w:val="60"/>
          <w:szCs w:val="60"/>
        </w:rPr>
        <w:t>п</w:t>
      </w:r>
      <w:r w:rsidR="00B22420" w:rsidRPr="00D51CD8">
        <w:rPr>
          <w:sz w:val="60"/>
          <w:szCs w:val="60"/>
        </w:rPr>
        <w:t>о</w:t>
      </w:r>
      <w:proofErr w:type="gramEnd"/>
      <w:r w:rsidR="00B22420" w:rsidRPr="00D51CD8">
        <w:rPr>
          <w:sz w:val="60"/>
          <w:szCs w:val="60"/>
        </w:rPr>
        <w:t xml:space="preserve"> тел. </w:t>
      </w:r>
      <w:r w:rsidR="00B22420" w:rsidRPr="000E3BC5">
        <w:rPr>
          <w:b/>
          <w:color w:val="FF0000"/>
          <w:sz w:val="60"/>
          <w:szCs w:val="60"/>
        </w:rPr>
        <w:t>41-96-</w:t>
      </w:r>
      <w:r w:rsidR="00275C88">
        <w:rPr>
          <w:b/>
          <w:color w:val="FF0000"/>
          <w:sz w:val="60"/>
          <w:szCs w:val="60"/>
        </w:rPr>
        <w:t>41</w:t>
      </w:r>
      <w:r w:rsidR="00B22420" w:rsidRPr="000E3BC5">
        <w:rPr>
          <w:b/>
          <w:color w:val="FF0000"/>
          <w:sz w:val="60"/>
          <w:szCs w:val="60"/>
        </w:rPr>
        <w:t>, 41-98-36</w:t>
      </w:r>
    </w:p>
    <w:p w:rsidR="00A96C08" w:rsidRDefault="00B22420" w:rsidP="00F41DAD">
      <w:pPr>
        <w:spacing w:line="540" w:lineRule="exact"/>
        <w:ind w:firstLine="0"/>
        <w:contextualSpacing/>
        <w:jc w:val="center"/>
        <w:rPr>
          <w:b/>
          <w:sz w:val="60"/>
          <w:szCs w:val="60"/>
        </w:rPr>
      </w:pPr>
      <w:r w:rsidRPr="000E3BC5">
        <w:rPr>
          <w:b/>
          <w:sz w:val="60"/>
          <w:szCs w:val="60"/>
        </w:rPr>
        <w:t>Дата и время проведения собрания для обсуждения проекта</w:t>
      </w:r>
    </w:p>
    <w:p w:rsidR="0084171F" w:rsidRPr="00252CE2" w:rsidRDefault="00252CE2" w:rsidP="00F41DAD">
      <w:pPr>
        <w:pStyle w:val="a3"/>
        <w:spacing w:line="540" w:lineRule="exact"/>
        <w:jc w:val="center"/>
        <w:rPr>
          <w:rFonts w:ascii="Times New Roman" w:eastAsiaTheme="minorHAnsi" w:hAnsi="Times New Roman"/>
          <w:b/>
          <w:color w:val="FF0000"/>
          <w:sz w:val="60"/>
          <w:szCs w:val="60"/>
          <w:lang w:eastAsia="en-US"/>
        </w:rPr>
      </w:pPr>
      <w:r w:rsidRPr="00252CE2">
        <w:rPr>
          <w:rFonts w:ascii="Times New Roman" w:hAnsi="Times New Roman"/>
          <w:b/>
          <w:color w:val="FF0000"/>
          <w:sz w:val="60"/>
          <w:szCs w:val="60"/>
        </w:rPr>
        <w:t>23.01.2020 в 18.00</w:t>
      </w:r>
    </w:p>
    <w:p w:rsidR="0020015C" w:rsidRPr="0020015C" w:rsidRDefault="0020015C" w:rsidP="0084171F">
      <w:pPr>
        <w:pStyle w:val="a3"/>
        <w:jc w:val="center"/>
        <w:rPr>
          <w:rFonts w:ascii="Times New Roman" w:eastAsiaTheme="minorHAnsi" w:hAnsi="Times New Roman"/>
          <w:b/>
          <w:color w:val="FF0000"/>
          <w:lang w:eastAsia="en-US"/>
        </w:rPr>
      </w:pP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Место проведения собрания - актовый зал (</w:t>
      </w:r>
      <w:proofErr w:type="spellStart"/>
      <w:r w:rsidRPr="000178A1">
        <w:rPr>
          <w:rFonts w:ascii="Times New Roman" w:hAnsi="Times New Roman"/>
          <w:sz w:val="30"/>
          <w:szCs w:val="30"/>
        </w:rPr>
        <w:t>каб</w:t>
      </w:r>
      <w:proofErr w:type="spellEnd"/>
      <w:r w:rsidRPr="000178A1">
        <w:rPr>
          <w:rFonts w:ascii="Times New Roman" w:hAnsi="Times New Roman"/>
          <w:sz w:val="30"/>
          <w:szCs w:val="30"/>
        </w:rPr>
        <w:t xml:space="preserve">. 114) департамента архитектуры, строительства и землепользования администрации города Хабаровска по адресу: </w:t>
      </w:r>
      <w:proofErr w:type="gramStart"/>
      <w:r w:rsidRPr="000178A1">
        <w:rPr>
          <w:rFonts w:ascii="Times New Roman" w:hAnsi="Times New Roman"/>
          <w:sz w:val="30"/>
          <w:szCs w:val="30"/>
        </w:rPr>
        <w:t>г</w:t>
      </w:r>
      <w:proofErr w:type="gramEnd"/>
      <w:r w:rsidRPr="000178A1">
        <w:rPr>
          <w:rFonts w:ascii="Times New Roman" w:hAnsi="Times New Roman"/>
          <w:sz w:val="30"/>
          <w:szCs w:val="30"/>
        </w:rPr>
        <w:t xml:space="preserve">. Хабаровск, ул. </w:t>
      </w:r>
      <w:proofErr w:type="spellStart"/>
      <w:r w:rsidRPr="000178A1">
        <w:rPr>
          <w:rFonts w:ascii="Times New Roman" w:hAnsi="Times New Roman"/>
          <w:sz w:val="30"/>
          <w:szCs w:val="30"/>
        </w:rPr>
        <w:t>Дикопольцева</w:t>
      </w:r>
      <w:proofErr w:type="spellEnd"/>
      <w:r w:rsidRPr="000178A1">
        <w:rPr>
          <w:rFonts w:ascii="Times New Roman" w:hAnsi="Times New Roman"/>
          <w:sz w:val="30"/>
          <w:szCs w:val="30"/>
        </w:rPr>
        <w:t>, 17.</w:t>
      </w:r>
    </w:p>
    <w:p w:rsidR="00B22420" w:rsidRPr="00275C88" w:rsidRDefault="00B22420" w:rsidP="00B22420">
      <w:pPr>
        <w:pStyle w:val="a3"/>
        <w:ind w:firstLine="708"/>
        <w:jc w:val="both"/>
        <w:rPr>
          <w:rFonts w:ascii="Times New Roman" w:hAnsi="Times New Roman"/>
          <w:color w:val="FF0000"/>
          <w:sz w:val="30"/>
          <w:szCs w:val="30"/>
        </w:rPr>
      </w:pPr>
      <w:r w:rsidRPr="00275C88">
        <w:rPr>
          <w:rFonts w:ascii="Times New Roman" w:hAnsi="Times New Roman"/>
          <w:color w:val="FF0000"/>
          <w:sz w:val="30"/>
          <w:szCs w:val="30"/>
        </w:rPr>
        <w:t xml:space="preserve">Срок приема предложений и замечаний - </w:t>
      </w:r>
      <w:r w:rsidR="00631397" w:rsidRPr="00631397">
        <w:rPr>
          <w:rFonts w:ascii="Times New Roman" w:hAnsi="Times New Roman"/>
          <w:color w:val="FF0000"/>
          <w:sz w:val="30"/>
          <w:szCs w:val="30"/>
        </w:rPr>
        <w:t>до </w:t>
      </w:r>
      <w:r w:rsidR="0086236C">
        <w:rPr>
          <w:rFonts w:ascii="Times New Roman" w:hAnsi="Times New Roman"/>
          <w:b/>
          <w:color w:val="FF0000"/>
          <w:sz w:val="30"/>
          <w:szCs w:val="30"/>
        </w:rPr>
        <w:t>03.02</w:t>
      </w:r>
      <w:r w:rsidR="0086236C" w:rsidRPr="0053623E">
        <w:rPr>
          <w:rFonts w:ascii="Times New Roman" w:hAnsi="Times New Roman"/>
          <w:b/>
          <w:color w:val="FF0000"/>
          <w:sz w:val="30"/>
          <w:szCs w:val="30"/>
        </w:rPr>
        <w:t>.20</w:t>
      </w:r>
      <w:r w:rsidR="0086236C">
        <w:rPr>
          <w:rFonts w:ascii="Times New Roman" w:hAnsi="Times New Roman"/>
          <w:b/>
          <w:color w:val="FF0000"/>
          <w:sz w:val="30"/>
          <w:szCs w:val="30"/>
        </w:rPr>
        <w:t>20</w:t>
      </w:r>
      <w:r w:rsidR="0053623E" w:rsidRPr="0053623E">
        <w:rPr>
          <w:rFonts w:ascii="Times New Roman" w:hAnsi="Times New Roman"/>
          <w:b/>
          <w:color w:val="FF0000"/>
          <w:sz w:val="30"/>
          <w:szCs w:val="30"/>
        </w:rPr>
        <w:t xml:space="preserve"> </w:t>
      </w:r>
      <w:r w:rsidRPr="00275C88">
        <w:rPr>
          <w:rFonts w:ascii="Times New Roman" w:hAnsi="Times New Roman"/>
          <w:color w:val="FF0000"/>
          <w:sz w:val="30"/>
          <w:szCs w:val="30"/>
        </w:rPr>
        <w:t xml:space="preserve">(включительно). 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Предложения и замечания принимаются: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- в письменной или устной форме в ходе проведения собрания участников публичных слушаний;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 xml:space="preserve">- в письменной форме по адресу: </w:t>
      </w:r>
      <w:proofErr w:type="gramStart"/>
      <w:r w:rsidRPr="000178A1">
        <w:rPr>
          <w:rFonts w:ascii="Times New Roman" w:hAnsi="Times New Roman"/>
          <w:sz w:val="30"/>
          <w:szCs w:val="30"/>
        </w:rPr>
        <w:t>г</w:t>
      </w:r>
      <w:proofErr w:type="gramEnd"/>
      <w:r w:rsidRPr="000178A1">
        <w:rPr>
          <w:rFonts w:ascii="Times New Roman" w:hAnsi="Times New Roman"/>
          <w:sz w:val="30"/>
          <w:szCs w:val="30"/>
        </w:rPr>
        <w:t xml:space="preserve">. Хабаровск, ул. </w:t>
      </w:r>
      <w:proofErr w:type="spellStart"/>
      <w:r w:rsidRPr="000178A1">
        <w:rPr>
          <w:rFonts w:ascii="Times New Roman" w:hAnsi="Times New Roman"/>
          <w:sz w:val="30"/>
          <w:szCs w:val="30"/>
        </w:rPr>
        <w:t>Дикопольцева</w:t>
      </w:r>
      <w:proofErr w:type="spellEnd"/>
      <w:r w:rsidRPr="000178A1">
        <w:rPr>
          <w:rFonts w:ascii="Times New Roman" w:hAnsi="Times New Roman"/>
          <w:sz w:val="30"/>
          <w:szCs w:val="30"/>
        </w:rPr>
        <w:t xml:space="preserve">, 17, </w:t>
      </w:r>
      <w:proofErr w:type="spellStart"/>
      <w:r w:rsidRPr="000178A1">
        <w:rPr>
          <w:rFonts w:ascii="Times New Roman" w:hAnsi="Times New Roman"/>
          <w:sz w:val="30"/>
          <w:szCs w:val="30"/>
        </w:rPr>
        <w:t>каб</w:t>
      </w:r>
      <w:proofErr w:type="spellEnd"/>
      <w:r w:rsidRPr="000178A1">
        <w:rPr>
          <w:rFonts w:ascii="Times New Roman" w:hAnsi="Times New Roman"/>
          <w:sz w:val="30"/>
          <w:szCs w:val="30"/>
        </w:rPr>
        <w:t>. 401 в рабочие дни (понедельник - пятница) с 9.00 до 13.00 и с 14.00 до 18.00;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-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B22420" w:rsidRPr="000178A1" w:rsidRDefault="00B22420" w:rsidP="00B22420">
      <w:pPr>
        <w:pStyle w:val="a3"/>
        <w:ind w:firstLine="708"/>
        <w:jc w:val="both"/>
        <w:rPr>
          <w:rFonts w:ascii="Times New Roman" w:hAnsi="Times New Roman"/>
          <w:sz w:val="30"/>
          <w:szCs w:val="30"/>
          <w:u w:val="single"/>
        </w:rPr>
      </w:pPr>
      <w:r w:rsidRPr="000178A1">
        <w:rPr>
          <w:rFonts w:ascii="Times New Roman" w:hAnsi="Times New Roman"/>
          <w:sz w:val="30"/>
          <w:szCs w:val="30"/>
        </w:rPr>
        <w:t>Участники публичных слушаний в целях идентификации представляют сведения о себе с</w:t>
      </w:r>
      <w:r w:rsidRPr="000178A1">
        <w:rPr>
          <w:rFonts w:ascii="Times New Roman" w:hAnsi="Times New Roman"/>
          <w:b/>
          <w:sz w:val="30"/>
          <w:szCs w:val="30"/>
        </w:rPr>
        <w:t xml:space="preserve"> </w:t>
      </w:r>
      <w:r w:rsidRPr="000178A1">
        <w:rPr>
          <w:rFonts w:ascii="Times New Roman" w:hAnsi="Times New Roman"/>
          <w:sz w:val="30"/>
          <w:szCs w:val="30"/>
        </w:rPr>
        <w:t>приложением документов, подтверждающих такие сведения (</w:t>
      </w:r>
      <w:proofErr w:type="gramStart"/>
      <w:r w:rsidRPr="000178A1">
        <w:rPr>
          <w:rFonts w:ascii="Times New Roman" w:hAnsi="Times New Roman"/>
          <w:sz w:val="30"/>
          <w:szCs w:val="30"/>
        </w:rPr>
        <w:t>ч</w:t>
      </w:r>
      <w:proofErr w:type="gramEnd"/>
      <w:r w:rsidRPr="000178A1">
        <w:rPr>
          <w:rFonts w:ascii="Times New Roman" w:hAnsi="Times New Roman"/>
          <w:sz w:val="30"/>
          <w:szCs w:val="30"/>
        </w:rPr>
        <w:t>. 12 ст. 5.1 Градостроительного кодекса РФ):</w:t>
      </w:r>
    </w:p>
    <w:p w:rsidR="00B22420" w:rsidRPr="000178A1" w:rsidRDefault="00B22420" w:rsidP="00B22420">
      <w:pPr>
        <w:pStyle w:val="a3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proofErr w:type="gramStart"/>
      <w:r w:rsidRPr="000178A1">
        <w:rPr>
          <w:rFonts w:ascii="Times New Roman" w:hAnsi="Times New Roman"/>
          <w:sz w:val="30"/>
          <w:szCs w:val="30"/>
        </w:rPr>
        <w:t>- для физических лиц: фамилию, имя, отчество (при наличии), дату рождения, адрес места жительства (регистрации);</w:t>
      </w:r>
      <w:proofErr w:type="gramEnd"/>
    </w:p>
    <w:p w:rsidR="00B22420" w:rsidRPr="000178A1" w:rsidRDefault="00B22420" w:rsidP="00B22420">
      <w:pPr>
        <w:pStyle w:val="a3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>- для юридических лиц: наименование, основной государственный регистрационный номер, место нахождения и адрес;</w:t>
      </w:r>
    </w:p>
    <w:p w:rsidR="00B22420" w:rsidRPr="000178A1" w:rsidRDefault="00B22420" w:rsidP="00B22420">
      <w:pPr>
        <w:pStyle w:val="a3"/>
        <w:ind w:firstLine="708"/>
        <w:contextualSpacing/>
        <w:jc w:val="both"/>
        <w:rPr>
          <w:rFonts w:ascii="Times New Roman" w:hAnsi="Times New Roman"/>
          <w:sz w:val="30"/>
          <w:szCs w:val="30"/>
        </w:rPr>
      </w:pPr>
      <w:r w:rsidRPr="000178A1">
        <w:rPr>
          <w:rFonts w:ascii="Times New Roman" w:hAnsi="Times New Roman"/>
          <w:sz w:val="30"/>
          <w:szCs w:val="30"/>
        </w:rPr>
        <w:t xml:space="preserve">- для правообладателей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строительства: сведения из Единого государственного реестра недвижимости и иные документы, устанавливающие или удостоверяющие их права. </w:t>
      </w:r>
    </w:p>
    <w:p w:rsidR="00B22420" w:rsidRPr="00275C88" w:rsidRDefault="00B22420" w:rsidP="00B22420">
      <w:pPr>
        <w:pStyle w:val="a3"/>
        <w:ind w:firstLine="708"/>
        <w:contextualSpacing/>
        <w:jc w:val="both"/>
        <w:rPr>
          <w:color w:val="FF0000"/>
          <w:sz w:val="30"/>
          <w:szCs w:val="30"/>
        </w:rPr>
      </w:pPr>
      <w:r w:rsidRPr="00275C88">
        <w:rPr>
          <w:rFonts w:ascii="Times New Roman" w:hAnsi="Times New Roman"/>
          <w:color w:val="FF0000"/>
          <w:sz w:val="30"/>
          <w:szCs w:val="30"/>
        </w:rPr>
        <w:t xml:space="preserve">Срок опубликования заключения о результатах публичных слушаний – </w:t>
      </w:r>
      <w:r w:rsidR="0086236C">
        <w:rPr>
          <w:rFonts w:ascii="Times New Roman" w:hAnsi="Times New Roman"/>
          <w:b/>
          <w:color w:val="FF0000"/>
          <w:sz w:val="30"/>
          <w:szCs w:val="30"/>
        </w:rPr>
        <w:t>07.02</w:t>
      </w:r>
      <w:r w:rsidR="0086236C" w:rsidRPr="0053623E">
        <w:rPr>
          <w:rFonts w:ascii="Times New Roman" w:hAnsi="Times New Roman"/>
          <w:b/>
          <w:color w:val="FF0000"/>
          <w:sz w:val="30"/>
          <w:szCs w:val="30"/>
        </w:rPr>
        <w:t>.20</w:t>
      </w:r>
      <w:r w:rsidR="0086236C">
        <w:rPr>
          <w:rFonts w:ascii="Times New Roman" w:hAnsi="Times New Roman"/>
          <w:b/>
          <w:color w:val="FF0000"/>
          <w:sz w:val="30"/>
          <w:szCs w:val="30"/>
        </w:rPr>
        <w:t>20</w:t>
      </w:r>
      <w:r w:rsidRPr="00275C88">
        <w:rPr>
          <w:rFonts w:ascii="Times New Roman" w:hAnsi="Times New Roman"/>
          <w:color w:val="FF0000"/>
          <w:sz w:val="30"/>
          <w:szCs w:val="30"/>
        </w:rPr>
        <w:t>.</w:t>
      </w:r>
    </w:p>
    <w:sectPr w:rsidR="00B22420" w:rsidRPr="00275C88" w:rsidSect="0020015C">
      <w:pgSz w:w="23814" w:h="13381" w:orient="landscape" w:code="8"/>
      <w:pgMar w:top="567" w:right="567" w:bottom="426" w:left="567" w:header="709" w:footer="709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isplayBackgroundShape/>
  <w:proofState w:spelling="clean" w:grammar="clean"/>
  <w:defaultTabStop w:val="708"/>
  <w:characterSpacingControl w:val="doNotCompress"/>
  <w:compat/>
  <w:rsids>
    <w:rsidRoot w:val="00D52A5F"/>
    <w:rsid w:val="000178A1"/>
    <w:rsid w:val="00023DD4"/>
    <w:rsid w:val="00057561"/>
    <w:rsid w:val="000E38AD"/>
    <w:rsid w:val="000E3BC5"/>
    <w:rsid w:val="001052C3"/>
    <w:rsid w:val="0015088B"/>
    <w:rsid w:val="00154B7A"/>
    <w:rsid w:val="00157D3E"/>
    <w:rsid w:val="00161FD0"/>
    <w:rsid w:val="001846D9"/>
    <w:rsid w:val="001B09BA"/>
    <w:rsid w:val="001E2E3E"/>
    <w:rsid w:val="0020015C"/>
    <w:rsid w:val="002139B7"/>
    <w:rsid w:val="002225CF"/>
    <w:rsid w:val="00243A7A"/>
    <w:rsid w:val="00252CE2"/>
    <w:rsid w:val="00275C88"/>
    <w:rsid w:val="002C73C4"/>
    <w:rsid w:val="002E05C7"/>
    <w:rsid w:val="003C3E2D"/>
    <w:rsid w:val="004104F3"/>
    <w:rsid w:val="0041241D"/>
    <w:rsid w:val="004429D7"/>
    <w:rsid w:val="0046106A"/>
    <w:rsid w:val="005174F7"/>
    <w:rsid w:val="0053623E"/>
    <w:rsid w:val="0054541A"/>
    <w:rsid w:val="0055796E"/>
    <w:rsid w:val="005642F8"/>
    <w:rsid w:val="0057159B"/>
    <w:rsid w:val="005B5F74"/>
    <w:rsid w:val="005D16FA"/>
    <w:rsid w:val="006257EE"/>
    <w:rsid w:val="00631397"/>
    <w:rsid w:val="00650369"/>
    <w:rsid w:val="00677FA5"/>
    <w:rsid w:val="006C1CFB"/>
    <w:rsid w:val="006F167D"/>
    <w:rsid w:val="00754BDD"/>
    <w:rsid w:val="007938C4"/>
    <w:rsid w:val="007B279A"/>
    <w:rsid w:val="007D73A6"/>
    <w:rsid w:val="008226BC"/>
    <w:rsid w:val="008266B7"/>
    <w:rsid w:val="0084171F"/>
    <w:rsid w:val="00843940"/>
    <w:rsid w:val="0086236C"/>
    <w:rsid w:val="008753D9"/>
    <w:rsid w:val="00946351"/>
    <w:rsid w:val="0099440D"/>
    <w:rsid w:val="009B654B"/>
    <w:rsid w:val="009E6D0F"/>
    <w:rsid w:val="00A00BB2"/>
    <w:rsid w:val="00A02EBE"/>
    <w:rsid w:val="00A276DA"/>
    <w:rsid w:val="00A96C08"/>
    <w:rsid w:val="00AA2879"/>
    <w:rsid w:val="00AD6664"/>
    <w:rsid w:val="00B050B1"/>
    <w:rsid w:val="00B22420"/>
    <w:rsid w:val="00B8435C"/>
    <w:rsid w:val="00BE5EB8"/>
    <w:rsid w:val="00C01637"/>
    <w:rsid w:val="00C035B8"/>
    <w:rsid w:val="00C72598"/>
    <w:rsid w:val="00CD7174"/>
    <w:rsid w:val="00CE4C3A"/>
    <w:rsid w:val="00CE4FBE"/>
    <w:rsid w:val="00D334B7"/>
    <w:rsid w:val="00D51CD8"/>
    <w:rsid w:val="00D52A5F"/>
    <w:rsid w:val="00D872CC"/>
    <w:rsid w:val="00DF0614"/>
    <w:rsid w:val="00E15A22"/>
    <w:rsid w:val="00E56307"/>
    <w:rsid w:val="00E73091"/>
    <w:rsid w:val="00EB63E3"/>
    <w:rsid w:val="00EE05D0"/>
    <w:rsid w:val="00F307B5"/>
    <w:rsid w:val="00F41DAD"/>
    <w:rsid w:val="00FA2A52"/>
    <w:rsid w:val="00FD79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38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F0614"/>
    <w:pPr>
      <w:ind w:firstLine="0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F0614"/>
    <w:rPr>
      <w:rFonts w:ascii="Courier New" w:eastAsia="Times New Roman" w:hAnsi="Courier New"/>
      <w:sz w:val="20"/>
      <w:szCs w:val="20"/>
      <w:lang w:eastAsia="ru-RU"/>
    </w:rPr>
  </w:style>
  <w:style w:type="paragraph" w:customStyle="1" w:styleId="ConsNormal">
    <w:name w:val="ConsNormal"/>
    <w:rsid w:val="00DF061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DF06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asiz.khabarovskadm.ru/town-plann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435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Boreyko</dc:creator>
  <cp:lastModifiedBy>belyaeva</cp:lastModifiedBy>
  <cp:revision>19</cp:revision>
  <cp:lastPrinted>2019-01-21T23:34:00Z</cp:lastPrinted>
  <dcterms:created xsi:type="dcterms:W3CDTF">2019-06-04T04:38:00Z</dcterms:created>
  <dcterms:modified xsi:type="dcterms:W3CDTF">2020-01-15T01:08:00Z</dcterms:modified>
</cp:coreProperties>
</file>