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B88" w:rsidRPr="00705CE4" w:rsidRDefault="00DD2B88" w:rsidP="00705CE4">
      <w:pPr>
        <w:pStyle w:val="ConsPlusNormal"/>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xml:space="preserve"> В соответствии с Федеральным </w:t>
      </w:r>
      <w:hyperlink r:id="rId4">
        <w:r w:rsidRPr="00705CE4">
          <w:rPr>
            <w:rFonts w:ascii="Times New Roman" w:hAnsi="Times New Roman" w:cs="Times New Roman"/>
            <w:color w:val="000000" w:themeColor="text1"/>
            <w:sz w:val="28"/>
            <w:szCs w:val="28"/>
          </w:rPr>
          <w:t>законом</w:t>
        </w:r>
      </w:hyperlink>
      <w:r w:rsidRPr="00705CE4">
        <w:rPr>
          <w:rFonts w:ascii="Times New Roman" w:hAnsi="Times New Roman" w:cs="Times New Roman"/>
          <w:color w:val="000000" w:themeColor="text1"/>
          <w:sz w:val="28"/>
          <w:szCs w:val="28"/>
        </w:rPr>
        <w:t xml:space="preserve"> и </w:t>
      </w:r>
      <w:hyperlink r:id="rId5">
        <w:r w:rsidRPr="00705CE4">
          <w:rPr>
            <w:rFonts w:ascii="Times New Roman" w:hAnsi="Times New Roman" w:cs="Times New Roman"/>
            <w:color w:val="000000" w:themeColor="text1"/>
            <w:sz w:val="28"/>
            <w:szCs w:val="28"/>
          </w:rPr>
          <w:t>Законом</w:t>
        </w:r>
      </w:hyperlink>
      <w:r w:rsidRPr="00705CE4">
        <w:rPr>
          <w:rFonts w:ascii="Times New Roman" w:hAnsi="Times New Roman" w:cs="Times New Roman"/>
          <w:color w:val="000000" w:themeColor="text1"/>
          <w:sz w:val="28"/>
          <w:szCs w:val="28"/>
        </w:rPr>
        <w:t xml:space="preserve"> края бесплатная юридическая помощь оказывается следующим категориям граждан:</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1)</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гражданам, среднедушевой доход семей которых ниже величины прожиточного минимума, установленного в Хабаровском крае в соответствии с законодательством Российской Федерации, либо одиноко проживающим гражданам, доходы которых ниже величины прожиточного минимума (далее - малоимущие граждане),</w:t>
      </w:r>
      <w:r w:rsidRPr="00705CE4">
        <w:rPr>
          <w:rFonts w:ascii="Times New Roman" w:hAnsi="Times New Roman" w:cs="Times New Roman"/>
          <w:color w:val="000000" w:themeColor="text1"/>
          <w:sz w:val="28"/>
          <w:szCs w:val="28"/>
        </w:rPr>
        <w:t xml:space="preserve"> - по предъявлении справки краевого государственного казенного учреждения - центра социальной поддержки населения о признании гражданина малоимущим в целях получения бесплатной юридической помощи.</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Справка о признании гражданина малоимущим в целях получения бесплатной юридической помощи выдается гражданину краевым государственным казенным учреждением - центром социальной поддержки населения по месту жительства (пребывания) по его обращению на основании представленных гражданином сведений о составе и доходах своей семьи.</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xml:space="preserve">При расчете среднедушевого дохода семьи малоимущих граждан краевые государственные учреждения - центры социальной поддержки населения руководствуются Федеральным </w:t>
      </w:r>
      <w:hyperlink r:id="rId6">
        <w:r w:rsidRPr="00705CE4">
          <w:rPr>
            <w:rFonts w:ascii="Times New Roman" w:hAnsi="Times New Roman" w:cs="Times New Roman"/>
            <w:color w:val="000000" w:themeColor="text1"/>
            <w:sz w:val="28"/>
            <w:szCs w:val="28"/>
          </w:rPr>
          <w:t>законом</w:t>
        </w:r>
      </w:hyperlink>
      <w:r w:rsidRPr="00705CE4">
        <w:rPr>
          <w:rFonts w:ascii="Times New Roman" w:hAnsi="Times New Roman" w:cs="Times New Roman"/>
          <w:color w:val="000000" w:themeColor="text1"/>
          <w:sz w:val="28"/>
          <w:szCs w:val="28"/>
        </w:rPr>
        <w:t xml:space="preserve"> от 05 апреля 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w:t>
      </w:r>
      <w:hyperlink r:id="rId7">
        <w:r w:rsidRPr="00705CE4">
          <w:rPr>
            <w:rFonts w:ascii="Times New Roman" w:hAnsi="Times New Roman" w:cs="Times New Roman"/>
            <w:color w:val="000000" w:themeColor="text1"/>
            <w:sz w:val="28"/>
            <w:szCs w:val="28"/>
          </w:rPr>
          <w:t>Постановлением</w:t>
        </w:r>
      </w:hyperlink>
      <w:r w:rsidRPr="00705CE4">
        <w:rPr>
          <w:rFonts w:ascii="Times New Roman" w:hAnsi="Times New Roman" w:cs="Times New Roman"/>
          <w:color w:val="000000" w:themeColor="text1"/>
          <w:sz w:val="28"/>
          <w:szCs w:val="28"/>
        </w:rPr>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Расчет среднедушевого дохода семьи гражданина производится на основании представляемых гражданином в краевое государственное учреждение - центр социальной поддержки населения документов:</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заявления гражданина о выдаче справки о признании гражданина малоимущим в целях получения бесплатной юридической помощи;</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документа, удостоверяющего личность гражданина;</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сведений о составе семьи гражданина (выписка из домовой книги; свидетельство о браке / расторжении брака (при наличии); свидетельство о рождении ребенка (при наличии); свидетельство об усыновлении (при наличии); иные документы, подтверждающие, что лица являются членами семьи гражданина);</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документов, подтверждающих доходы гражданина и членов его семьи за три последних календарных месяца, предшествующих месяцу подачи заявления, или документов, подтверждающих отсутствие таких доходов.</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Краевое государственное учреждение - центр социальной поддержки населения не позднее трех рабочих дней со дня регистрации заявления гражданина о выдаче справки о признании гражданина малоимущим в целях получения бесплатной юридической помощи выдает гражданину данную справку либо мотивированно отказывает в ее выдаче.</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lastRenderedPageBreak/>
        <w:t>Гражданину отказывается в выдаче справки о признании гражданина малоимущим в целях получения бесплатной юридической помощи, если среднедушевой доход его семьи равен или превышает величину месячного прожиточного минимума в среднем на душу населения по Хабаровскому краю, установленную Губернатором края для последнего месяца, входящего в расчетный период;</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2)</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инвалидам I и II группы</w:t>
      </w:r>
      <w:r w:rsidRPr="00705CE4">
        <w:rPr>
          <w:rFonts w:ascii="Times New Roman" w:hAnsi="Times New Roman" w:cs="Times New Roman"/>
          <w:color w:val="000000" w:themeColor="text1"/>
          <w:sz w:val="28"/>
          <w:szCs w:val="28"/>
        </w:rPr>
        <w:t xml:space="preserve"> -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 по предъявлении справки федерального государственного учреждения медико-социальной экспертизы об установлении группы инвалидности;</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3)</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ветеранам Великой Отечественной войны, Героям Российской Федерации, Героям Советского Союза, Героям Социалистического Труда, Героям Труда Российской Федерации</w:t>
      </w:r>
      <w:r w:rsidRPr="00705CE4">
        <w:rPr>
          <w:rFonts w:ascii="Times New Roman" w:hAnsi="Times New Roman" w:cs="Times New Roman"/>
          <w:color w:val="000000" w:themeColor="text1"/>
          <w:sz w:val="28"/>
          <w:szCs w:val="28"/>
        </w:rPr>
        <w:t xml:space="preserve"> - по предъявлении удостоверения, подтверждающего их статус;</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4)</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детям-инвалидам</w:t>
      </w:r>
      <w:r w:rsidRPr="00705CE4">
        <w:rPr>
          <w:rFonts w:ascii="Times New Roman" w:hAnsi="Times New Roman" w:cs="Times New Roman"/>
          <w:color w:val="000000" w:themeColor="text1"/>
          <w:sz w:val="28"/>
          <w:szCs w:val="28"/>
        </w:rPr>
        <w:t xml:space="preserve"> -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 по предъявлении справки федерального государственного учреждения медико-социальной экспертизы об установлении группы инвалидности;</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5)</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законным представителям и представителям детей-инвалидов, обратившимся за оказанием бесплатной юридической помощи по вопросам, связанным с обеспечением и защитой прав и законных интересов таких детей</w:t>
      </w:r>
      <w:r w:rsidRPr="00705CE4">
        <w:rPr>
          <w:rFonts w:ascii="Times New Roman" w:hAnsi="Times New Roman" w:cs="Times New Roman"/>
          <w:color w:val="000000" w:themeColor="text1"/>
          <w:sz w:val="28"/>
          <w:szCs w:val="28"/>
        </w:rPr>
        <w:t>:</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на основании сведений об инвалидности, содержащихся в федеральном реестре инвалидов, либо в случае отсутствия соответствующих сведений в федеральном реестре инвалидов - по предъявлении справки федерального государственного учреждения медико-социальной экспертизы на ребенка об установлении группы инвалидности;</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по предъявлении одного из следующих документов, подтверждающих статус законного представителя и представителя:</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для родителей (усыновителей) - свидетельства о рождении, в котором обратившееся лицо указано в качестве одного из родителей ребенка-инвалида; свидетельства об усыновлении (удочерении) или решения суда об усыновлении (удочерении), в котором обратившееся лицо указано в качестве усыновителя ребенка-инвалида;</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для опекунов (попечителей) - акта органа опеки и попечительства об установлении опеки (попечительства), в котором обратившееся лицо указано в качестве опекуна (попечителя) ребенка-инвалида;</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xml:space="preserve">для приемных родителей - договора о приемной семье, заключенного с органом опеки и попечительства, в котором обратившееся лицо указано в </w:t>
      </w:r>
      <w:r w:rsidRPr="00705CE4">
        <w:rPr>
          <w:rFonts w:ascii="Times New Roman" w:hAnsi="Times New Roman" w:cs="Times New Roman"/>
          <w:color w:val="000000" w:themeColor="text1"/>
          <w:sz w:val="28"/>
          <w:szCs w:val="28"/>
        </w:rPr>
        <w:lastRenderedPageBreak/>
        <w:t>качестве приемного родителя;</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для представителей (за исключением законных представителей) - доверенности, выданной в установленном законодательством Российской Федерации порядке;</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6)</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детям-сиротам, детям, оставшимся без попечения родителей, лицам из их числа</w:t>
      </w:r>
      <w:r w:rsidRPr="00705CE4">
        <w:rPr>
          <w:rFonts w:ascii="Times New Roman" w:hAnsi="Times New Roman" w:cs="Times New Roman"/>
          <w:color w:val="000000" w:themeColor="text1"/>
          <w:sz w:val="28"/>
          <w:szCs w:val="28"/>
        </w:rPr>
        <w:t xml:space="preserve"> - по предъявлении свидетельства о рождении, в котором в строках "мать" и "отец" стоят прочерки, или свидетельства о рождении и одного из следующих документов</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свидетельства о смерти единственного или обоих родителей;</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решения суда о лишении единственного или обоих родителей родительских прав (об ограничении в родительских правах);</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решения суда о признании единственного или обоих родителей недееспособными (ограниченно дееспособными), безвестно отсутствующими или умершими;</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справки о нахождении единственного или обоих родителей под стражей или об отбывании им(и) наказания в виде лишения свободы, выданной соответствующим учреждением, в котором находится или отбывает наказание единственный или оба родителя;</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решения суда об установлении факта отсутствия родительского попечения над ребенком (в том числе в связи с болезнью родителей) или об исключении сведений о единственном родителе (родителях) из записи актов гражданского состояния о рождении ребенка;</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справки органов внутренних дел о том, что место нахождения разыскиваемых родителей или единственного родителя не установлено;</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справки, выданной:</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bookmarkStart w:id="0" w:name="P44"/>
      <w:bookmarkEnd w:id="0"/>
      <w:r w:rsidRPr="00705CE4">
        <w:rPr>
          <w:rFonts w:ascii="Times New Roman" w:hAnsi="Times New Roman" w:cs="Times New Roman"/>
          <w:color w:val="000000" w:themeColor="text1"/>
          <w:sz w:val="28"/>
          <w:szCs w:val="28"/>
        </w:rPr>
        <w:t>органом опеки и попечительства, удостоверяющей статус детей-сирот, детей, оставшихся без попечения родителей, и лиц из их числа;</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образовательной организацией, где обучаются дети-сироты, дети, оставшиеся без попечения родителей, и лица из их числа;</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bookmarkStart w:id="1" w:name="P47"/>
      <w:bookmarkEnd w:id="1"/>
      <w:r w:rsidRPr="00705CE4">
        <w:rPr>
          <w:rFonts w:ascii="Times New Roman" w:hAnsi="Times New Roman" w:cs="Times New Roman"/>
          <w:color w:val="000000" w:themeColor="text1"/>
          <w:sz w:val="28"/>
          <w:szCs w:val="28"/>
        </w:rPr>
        <w:t>учреждением для детей-сирот и детей, оставшихся без попечения родителей, - образовательной организацией для детей-сирот и детей, оставшихся без попечения родителей, в которых содержатся (обучаются и/или воспитываются) дети-сироты и дети, оставшиеся без попечения родителей; организацией социального обслуживания населения (детским домом-интернатом для детей-инвалидов с умственной отсталостью и физическими недостатками, социально-реабилитационным центром помощи детям, оставшимся без попечения родителей, социальным приютом); медицинской организацией (домом ребенка) и другими организациями для детей-сирот, детей, оставшихся без попечения родителей, создаваемыми в установленном законом порядке;</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7) законным</w:t>
      </w:r>
      <w:r w:rsidRPr="00705CE4">
        <w:rPr>
          <w:rFonts w:ascii="Times New Roman" w:hAnsi="Times New Roman" w:cs="Times New Roman"/>
          <w:b/>
          <w:color w:val="000000" w:themeColor="text1"/>
          <w:sz w:val="28"/>
          <w:szCs w:val="28"/>
        </w:rPr>
        <w:t xml:space="preserve"> представителям и представителям детей-сирот, детей, оставшихся без попечения родителей, и лиц из их числа, обратившимся за оказанием бесплатной юридической помощи по вопросам, связанным с </w:t>
      </w:r>
      <w:r w:rsidRPr="00705CE4">
        <w:rPr>
          <w:rFonts w:ascii="Times New Roman" w:hAnsi="Times New Roman" w:cs="Times New Roman"/>
          <w:b/>
          <w:color w:val="000000" w:themeColor="text1"/>
          <w:sz w:val="28"/>
          <w:szCs w:val="28"/>
        </w:rPr>
        <w:lastRenderedPageBreak/>
        <w:t>обеспечением и защитой прав и законных интересов таких детей</w:t>
      </w:r>
      <w:r w:rsidRPr="00705CE4">
        <w:rPr>
          <w:rFonts w:ascii="Times New Roman" w:hAnsi="Times New Roman" w:cs="Times New Roman"/>
          <w:color w:val="000000" w:themeColor="text1"/>
          <w:sz w:val="28"/>
          <w:szCs w:val="28"/>
        </w:rPr>
        <w:t>, - по предъявлении:</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xml:space="preserve">- одной из справок, указанных в </w:t>
      </w:r>
      <w:hyperlink w:anchor="P44">
        <w:r w:rsidRPr="00705CE4">
          <w:rPr>
            <w:rFonts w:ascii="Times New Roman" w:hAnsi="Times New Roman" w:cs="Times New Roman"/>
            <w:color w:val="000000" w:themeColor="text1"/>
            <w:sz w:val="28"/>
            <w:szCs w:val="28"/>
          </w:rPr>
          <w:t>абзацах девятом</w:t>
        </w:r>
      </w:hyperlink>
      <w:r w:rsidRPr="00705CE4">
        <w:rPr>
          <w:rFonts w:ascii="Times New Roman" w:hAnsi="Times New Roman" w:cs="Times New Roman"/>
          <w:color w:val="000000" w:themeColor="text1"/>
          <w:sz w:val="28"/>
          <w:szCs w:val="28"/>
        </w:rPr>
        <w:t xml:space="preserve"> - </w:t>
      </w:r>
      <w:hyperlink w:anchor="P47">
        <w:r w:rsidRPr="00705CE4">
          <w:rPr>
            <w:rFonts w:ascii="Times New Roman" w:hAnsi="Times New Roman" w:cs="Times New Roman"/>
            <w:color w:val="000000" w:themeColor="text1"/>
            <w:sz w:val="28"/>
            <w:szCs w:val="28"/>
          </w:rPr>
          <w:t>одиннадцатом подпункта 6</w:t>
        </w:r>
      </w:hyperlink>
      <w:r w:rsidRPr="00705CE4">
        <w:rPr>
          <w:rFonts w:ascii="Times New Roman" w:hAnsi="Times New Roman" w:cs="Times New Roman"/>
          <w:color w:val="000000" w:themeColor="text1"/>
          <w:sz w:val="28"/>
          <w:szCs w:val="28"/>
        </w:rPr>
        <w:t xml:space="preserve"> настоящего пункта, удостоверяющей статус детей-сирот, детей, оставшихся без попечения родителей, и лиц из их числа, выданной органом опеки и попечительства, образовательной организацией, где обучаются дети-сироты, дети, оставшиеся без попечения родителей, и лица из их числа, организацией для детей-сирот и детей, оставшихся без попечения родителей;</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документов, подтверждающих статус законного представителя и представителя:</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для опекунов (попечителей) - акта органа опеки и попечительства об установлении опеки (попечительства), в котором обратившееся лицо указано в качестве опекуна (попечителя) ребенка;</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для приемных родителей - договора о приемной семье, заключенного с органом опеки и попечительства, в котором обратившееся лицо указано в качестве приемного родителя;</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для работников органов опеки и попечительства или организаций для детей-сирот, детей, оставшихся без попечения родителей, - по предъявлении служебного удостоверения и доверенности, выданной руководителем органа опеки и попечительства или организации для детей-сирот, детей, оставшихся без попечения родителей, или только удостоверения - для руководителей органов и организаций, указанных в настоящем абзаце;</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для представителей (за исключением законных представителей) - доверенности, выданной в установленном законодательством Российской Федерации порядке;</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8)</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лицам, желающим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r w:rsidRPr="00705CE4">
        <w:rPr>
          <w:rFonts w:ascii="Times New Roman" w:hAnsi="Times New Roman" w:cs="Times New Roman"/>
          <w:color w:val="000000" w:themeColor="text1"/>
          <w:sz w:val="28"/>
          <w:szCs w:val="28"/>
        </w:rPr>
        <w:t xml:space="preserve"> - по предъявлении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9)</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усыновителям,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r w:rsidRPr="00705CE4">
        <w:rPr>
          <w:rFonts w:ascii="Times New Roman" w:hAnsi="Times New Roman" w:cs="Times New Roman"/>
          <w:color w:val="000000" w:themeColor="text1"/>
          <w:sz w:val="28"/>
          <w:szCs w:val="28"/>
        </w:rPr>
        <w:t xml:space="preserve"> - по предъявлении свидетельства об усыновлении (удочерении) или решения суда об усыновлении (удочерении), в котором обратившееся лицо указано в качестве усыновителя;</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10)</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гражданам пожилого возраста и инвалидам, проживающим в организациях социального обслуживания, предоставляющих социальные услуги в стационарной форме,</w:t>
      </w:r>
      <w:r w:rsidRPr="00705CE4">
        <w:rPr>
          <w:rFonts w:ascii="Times New Roman" w:hAnsi="Times New Roman" w:cs="Times New Roman"/>
          <w:color w:val="000000" w:themeColor="text1"/>
          <w:sz w:val="28"/>
          <w:szCs w:val="28"/>
        </w:rPr>
        <w:t xml:space="preserve"> - по предъявлении справки организации социального обслуживания, предоставляющей социальные услуги в </w:t>
      </w:r>
      <w:r w:rsidRPr="00705CE4">
        <w:rPr>
          <w:rFonts w:ascii="Times New Roman" w:hAnsi="Times New Roman" w:cs="Times New Roman"/>
          <w:color w:val="000000" w:themeColor="text1"/>
          <w:sz w:val="28"/>
          <w:szCs w:val="28"/>
        </w:rPr>
        <w:lastRenderedPageBreak/>
        <w:t>стационарной форме, о проживании гражданина пожилого возраста или инвалида в соответствующей организации;</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11)</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несовершеннолетним, содержащимся в учреждениях системы профилактики безнадзорности и правонарушений несовершеннолетних, и несовершеннолетним, отбывающим наказание в местах лишения свободы (за исключением вопросов, связанных с оказанием юридической помощи в уголовном судопроизводстве),</w:t>
      </w:r>
      <w:r w:rsidRPr="00705CE4">
        <w:rPr>
          <w:rFonts w:ascii="Times New Roman" w:hAnsi="Times New Roman" w:cs="Times New Roman"/>
          <w:color w:val="000000" w:themeColor="text1"/>
          <w:sz w:val="28"/>
          <w:szCs w:val="28"/>
        </w:rPr>
        <w:t xml:space="preserve"> - по предъявлении справки учреждения системы профилактики безнадзорности и правонарушений несовершеннолетних либо воспитательной колонии о нахождении несовершеннолетнего в таком учреждении;</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12)</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законным представителям и представителям несовершеннолетних, содержащихся в учреждениях системы профилактики безнадзорности и правонарушений несовершеннолетних, и несовершеннолетним, отбывающим наказание в местах лишения свободы,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r w:rsidRPr="00705CE4">
        <w:rPr>
          <w:rFonts w:ascii="Times New Roman" w:hAnsi="Times New Roman" w:cs="Times New Roman"/>
          <w:color w:val="000000" w:themeColor="text1"/>
          <w:sz w:val="28"/>
          <w:szCs w:val="28"/>
        </w:rPr>
        <w:t xml:space="preserve"> - по предъявлении:</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справки учреждения системы профилактики безнадзорности и правонарушений несовершеннолетних либо воспитательной колонии о нахождении несовершеннолетнего в таком учреждении;</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одного из следующих документов, подтверждающих статус законного представителя и представителя:</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для родителей (усыновителей) - свидетельства о рождении, в котором обратившееся лицо указано в качестве одного из родителей несовершеннолетнего; свидетельства об усыновлении (удочерении) или решения суда об усыновлении (удочерении), в котором обратившееся лицо указано в качестве усыновителя несовершеннолетнего;</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для опекунов (попечителей) - акта органа опеки и попечительства об установлении опеки (попечительства), в котором обратившееся лицо указано в качестве опекуна (попечителя) несовершеннолетнего;</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для приемных родителей - договора о приемной семье, заключенного с органом опеки и попечительства, в котором обратившееся лицо указано в качестве приемного родителя;</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для работников учреждений системы профилактики безнадзорности и правонарушений несовершеннолетних, а также работников учреждений уголовно-исполнительной системы - по предъявлении служебного удостоверения и доверенности, выданной руководителем соответствующего учреждения, или только служебного удостоверения для руководителя учреждения, указанного в настоящем абзаце;</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xml:space="preserve">для представителей (за исключением законных представителей) - доверенности, выданной в установленном законодательством Российской </w:t>
      </w:r>
      <w:r w:rsidRPr="00705CE4">
        <w:rPr>
          <w:rFonts w:ascii="Times New Roman" w:hAnsi="Times New Roman" w:cs="Times New Roman"/>
          <w:color w:val="000000" w:themeColor="text1"/>
          <w:sz w:val="28"/>
          <w:szCs w:val="28"/>
        </w:rPr>
        <w:lastRenderedPageBreak/>
        <w:t>Федерации порядке;</w:t>
      </w:r>
    </w:p>
    <w:p w:rsidR="00DD2B88" w:rsidRPr="00705CE4" w:rsidRDefault="00DD2B88" w:rsidP="00705CE4">
      <w:pPr>
        <w:pStyle w:val="ConsPlusNormal"/>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13)</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 xml:space="preserve">гражданам, имеющим право на бесплатную юридическую помощь в соответствии с </w:t>
      </w:r>
      <w:hyperlink r:id="rId8">
        <w:r w:rsidRPr="00705CE4">
          <w:rPr>
            <w:rFonts w:ascii="Times New Roman" w:hAnsi="Times New Roman" w:cs="Times New Roman"/>
            <w:b/>
            <w:color w:val="000000" w:themeColor="text1"/>
            <w:sz w:val="28"/>
            <w:szCs w:val="28"/>
          </w:rPr>
          <w:t>Законом</w:t>
        </w:r>
      </w:hyperlink>
      <w:r w:rsidRPr="00705CE4">
        <w:rPr>
          <w:rFonts w:ascii="Times New Roman" w:hAnsi="Times New Roman" w:cs="Times New Roman"/>
          <w:b/>
          <w:color w:val="000000" w:themeColor="text1"/>
          <w:sz w:val="28"/>
          <w:szCs w:val="28"/>
        </w:rPr>
        <w:t xml:space="preserve"> Российской Федерации от 02 июля 1992 г. N 3185-1 "О психиатрической помощи и гарантиях прав граждан при ее оказании",</w:t>
      </w:r>
      <w:r w:rsidRPr="00705CE4">
        <w:rPr>
          <w:rFonts w:ascii="Times New Roman" w:hAnsi="Times New Roman" w:cs="Times New Roman"/>
          <w:color w:val="000000" w:themeColor="text1"/>
          <w:sz w:val="28"/>
          <w:szCs w:val="28"/>
        </w:rPr>
        <w:t xml:space="preserve"> - по предъявлении справки медицинской организации или стационарной организации социального обслуживания для лиц, страдающих психическими расстройствами, о нахождении гражданина в соответствующей организации для оказания ему психиатрической помощи;</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14)</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гражданам, признанным судом недееспособными,</w:t>
      </w:r>
      <w:r w:rsidRPr="00705CE4">
        <w:rPr>
          <w:rFonts w:ascii="Times New Roman" w:hAnsi="Times New Roman" w:cs="Times New Roman"/>
          <w:color w:val="000000" w:themeColor="text1"/>
          <w:sz w:val="28"/>
          <w:szCs w:val="28"/>
        </w:rPr>
        <w:t xml:space="preserve"> - по предъявлении решения суда о признании гражданина недееспособным или акта органа опеки и попечительства об установлении опеки в отношении недееспособного гражданина;</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15)</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законным представителям граждан, признанных судом недееспособными,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r w:rsidRPr="00705CE4">
        <w:rPr>
          <w:rFonts w:ascii="Times New Roman" w:hAnsi="Times New Roman" w:cs="Times New Roman"/>
          <w:color w:val="000000" w:themeColor="text1"/>
          <w:sz w:val="28"/>
          <w:szCs w:val="28"/>
        </w:rPr>
        <w:t xml:space="preserve"> - по предъявлении:</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решения суда о признании гражданина недееспособным;</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одного из следующих документов, подтверждающих статус законного представителя:</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для родителей (усыновителей) - свидетельства о рождении, в котором обратившееся лицо указано в качестве одного из родителей недееспособного лица; свидетельства об усыновлении (удочерении) или решения суда об усыновлении (удочерении), в котором обратившееся лицо указано в качестве усыновителя недееспособного лица;</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для опекунов - акта органа опеки и попечительства об установлении опеки в отношении недееспособного гражданина, в котором обратившееся лицо указано в качестве опекуна;</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для работников органов опеки и попечительства или организаций (в том числе медицинских организаций, оказывающих психиатрическую помощь в стационарных условиях, стационарных организаций социального обслуживания), на которые законом возложено исполнение обязанностей опекуна, - по предъявлении служебного удостоверения и доверенности, выданной руководителем органа опеки и попечительства или организации, на которую законом возложено исполнение обязанностей опекуна, или только удостоверения - для руководителей органов и организаций, указанных в настоящем абзаце;</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16)</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ветеранам военной службы</w:t>
      </w:r>
      <w:r w:rsidRPr="00705CE4">
        <w:rPr>
          <w:rFonts w:ascii="Times New Roman" w:hAnsi="Times New Roman" w:cs="Times New Roman"/>
          <w:color w:val="000000" w:themeColor="text1"/>
          <w:sz w:val="28"/>
          <w:szCs w:val="28"/>
        </w:rPr>
        <w:t xml:space="preserve"> - по предъявлении удостоверения "Ветеран военной службы";</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b/>
          <w:color w:val="000000" w:themeColor="text1"/>
          <w:sz w:val="28"/>
          <w:szCs w:val="28"/>
        </w:rPr>
      </w:pPr>
      <w:r w:rsidRPr="002901D4">
        <w:rPr>
          <w:rFonts w:ascii="Times New Roman" w:hAnsi="Times New Roman" w:cs="Times New Roman"/>
          <w:b/>
          <w:color w:val="000000" w:themeColor="text1"/>
          <w:sz w:val="28"/>
          <w:szCs w:val="28"/>
        </w:rPr>
        <w:t>16[1])</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ветеранам труда:</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lastRenderedPageBreak/>
        <w:t>а)</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лицам, имеющим удостоверение "Ветеран труда</w:t>
      </w:r>
      <w:r w:rsidRPr="00705CE4">
        <w:rPr>
          <w:rFonts w:ascii="Times New Roman" w:hAnsi="Times New Roman" w:cs="Times New Roman"/>
          <w:color w:val="000000" w:themeColor="text1"/>
          <w:sz w:val="28"/>
          <w:szCs w:val="28"/>
        </w:rPr>
        <w:t>", - по предъявлении удостоверения "Ветеран труда";</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б)</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лицам, 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имеющим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r w:rsidRPr="00705CE4">
        <w:rPr>
          <w:rFonts w:ascii="Times New Roman" w:hAnsi="Times New Roman" w:cs="Times New Roman"/>
          <w:color w:val="000000" w:themeColor="text1"/>
          <w:sz w:val="28"/>
          <w:szCs w:val="28"/>
        </w:rPr>
        <w:t xml:space="preserve"> - по предъявлении документов:</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xml:space="preserve">- о награждении орденом или медалью </w:t>
      </w:r>
      <w:proofErr w:type="gramStart"/>
      <w:r w:rsidRPr="00705CE4">
        <w:rPr>
          <w:rFonts w:ascii="Times New Roman" w:hAnsi="Times New Roman" w:cs="Times New Roman"/>
          <w:color w:val="000000" w:themeColor="text1"/>
          <w:sz w:val="28"/>
          <w:szCs w:val="28"/>
        </w:rPr>
        <w:t>СССР</w:t>
      </w:r>
      <w:proofErr w:type="gramEnd"/>
      <w:r w:rsidRPr="00705CE4">
        <w:rPr>
          <w:rFonts w:ascii="Times New Roman" w:hAnsi="Times New Roman" w:cs="Times New Roman"/>
          <w:color w:val="000000" w:themeColor="text1"/>
          <w:sz w:val="28"/>
          <w:szCs w:val="28"/>
        </w:rPr>
        <w:t xml:space="preserve"> или Российской Федерации, Почетной грамотой Президента Российской Федерации, ведомственным знаком отличия за заслуги в труде (службе) и продолжительную работу (службу), о присвоении почетного звания СССР или Российской Федерации, об объявлении благодарности Президента Российской Федерации;</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подтверждающих трудовой стаж или выслугу лет (трудовая книжка, справки с мест работы, справки о трудовой деятельности из государственного архива, военный билет, справка военного комиссариата);</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в)</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лицам, начавшим трудовую деятельность в несовершеннолетнем возрасте в период Великой Отечественной войны и имеющим трудовой (страховой) стаж не менее 35 лет для женщин и 40 лет для мужчин</w:t>
      </w:r>
      <w:r w:rsidRPr="00705CE4">
        <w:rPr>
          <w:rFonts w:ascii="Times New Roman" w:hAnsi="Times New Roman" w:cs="Times New Roman"/>
          <w:color w:val="000000" w:themeColor="text1"/>
          <w:sz w:val="28"/>
          <w:szCs w:val="28"/>
        </w:rPr>
        <w:t>, - по предъявлении:</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документа, подтверждающего трудовую деятельность в годы Великой Отечественной войны;</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документов, подтверждающих трудовой (страховой) стаж (трудовая книжка, справки с мест работы, справки о трудовой деятельности из государственного архива, военный билет, справка военного комиссариата);</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16[2]) ветеранам боевых действий на территории СССР, на территории</w:t>
      </w:r>
      <w:r w:rsidRPr="00705CE4">
        <w:rPr>
          <w:rFonts w:ascii="Times New Roman" w:hAnsi="Times New Roman" w:cs="Times New Roman"/>
          <w:b/>
          <w:color w:val="000000" w:themeColor="text1"/>
          <w:sz w:val="28"/>
          <w:szCs w:val="28"/>
        </w:rPr>
        <w:t xml:space="preserve"> Российской Федерации и территориях других государств</w:t>
      </w:r>
      <w:r w:rsidRPr="00705CE4">
        <w:rPr>
          <w:rFonts w:ascii="Times New Roman" w:hAnsi="Times New Roman" w:cs="Times New Roman"/>
          <w:color w:val="000000" w:themeColor="text1"/>
          <w:sz w:val="28"/>
          <w:szCs w:val="28"/>
        </w:rPr>
        <w:t xml:space="preserve"> - по предъявлении удостоверения ветерана боевых действий;</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b/>
          <w:color w:val="000000" w:themeColor="text1"/>
          <w:sz w:val="28"/>
          <w:szCs w:val="28"/>
        </w:rPr>
      </w:pPr>
      <w:r w:rsidRPr="002901D4">
        <w:rPr>
          <w:rFonts w:ascii="Times New Roman" w:hAnsi="Times New Roman" w:cs="Times New Roman"/>
          <w:b/>
          <w:color w:val="000000" w:themeColor="text1"/>
          <w:sz w:val="28"/>
          <w:szCs w:val="28"/>
        </w:rPr>
        <w:t>17)</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труженикам тыла:</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а) лицам</w:t>
      </w:r>
      <w:r w:rsidRPr="00705CE4">
        <w:rPr>
          <w:rFonts w:ascii="Times New Roman" w:hAnsi="Times New Roman" w:cs="Times New Roman"/>
          <w:b/>
          <w:color w:val="000000" w:themeColor="text1"/>
          <w:sz w:val="28"/>
          <w:szCs w:val="28"/>
        </w:rPr>
        <w:t>, проработавшим в тылу в период с 22 июня 1941 г. по 09 мая 1945 г. не менее шести месяцев, исключая период работы на временно оккупированных территориях СССР</w:t>
      </w:r>
      <w:r w:rsidRPr="00705CE4">
        <w:rPr>
          <w:rFonts w:ascii="Times New Roman" w:hAnsi="Times New Roman" w:cs="Times New Roman"/>
          <w:color w:val="000000" w:themeColor="text1"/>
          <w:sz w:val="28"/>
          <w:szCs w:val="28"/>
        </w:rPr>
        <w:t>, - по предъявлении удостоверения "Ветеран Великой Отечественной войны";</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lastRenderedPageBreak/>
        <w:t>б)</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лицам, награжденным орденами или медалями СССР за самоотверженный труд в период Великой Отечественной войны</w:t>
      </w:r>
      <w:r w:rsidRPr="00705CE4">
        <w:rPr>
          <w:rFonts w:ascii="Times New Roman" w:hAnsi="Times New Roman" w:cs="Times New Roman"/>
          <w:color w:val="000000" w:themeColor="text1"/>
          <w:sz w:val="28"/>
          <w:szCs w:val="28"/>
        </w:rPr>
        <w:t>, - по предъявлении удостоверения "Ветеран Великой Отечественной войны";</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17[1])</w:t>
      </w:r>
      <w:r w:rsidRPr="00705CE4">
        <w:rPr>
          <w:rFonts w:ascii="Times New Roman" w:hAnsi="Times New Roman" w:cs="Times New Roman"/>
          <w:b/>
          <w:color w:val="000000" w:themeColor="text1"/>
          <w:sz w:val="28"/>
          <w:szCs w:val="28"/>
        </w:rPr>
        <w:t xml:space="preserve">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r w:rsidRPr="00705CE4">
        <w:rPr>
          <w:rFonts w:ascii="Times New Roman" w:hAnsi="Times New Roman" w:cs="Times New Roman"/>
          <w:color w:val="000000" w:themeColor="text1"/>
          <w:sz w:val="28"/>
          <w:szCs w:val="28"/>
        </w:rPr>
        <w:t xml:space="preserve"> - по предъявлении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18)</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реабилитированным лицам</w:t>
      </w:r>
      <w:r w:rsidRPr="00705CE4">
        <w:rPr>
          <w:rFonts w:ascii="Times New Roman" w:hAnsi="Times New Roman" w:cs="Times New Roman"/>
          <w:color w:val="000000" w:themeColor="text1"/>
          <w:sz w:val="28"/>
          <w:szCs w:val="28"/>
        </w:rPr>
        <w:t xml:space="preserve"> - гражданам, постоянно проживающим в Хабаровском крае и признанным в установленном </w:t>
      </w:r>
      <w:hyperlink r:id="rId9">
        <w:r w:rsidRPr="00705CE4">
          <w:rPr>
            <w:rFonts w:ascii="Times New Roman" w:hAnsi="Times New Roman" w:cs="Times New Roman"/>
            <w:color w:val="000000" w:themeColor="text1"/>
            <w:sz w:val="28"/>
            <w:szCs w:val="28"/>
          </w:rPr>
          <w:t>Законом</w:t>
        </w:r>
      </w:hyperlink>
      <w:r w:rsidRPr="00705CE4">
        <w:rPr>
          <w:rFonts w:ascii="Times New Roman" w:hAnsi="Times New Roman" w:cs="Times New Roman"/>
          <w:color w:val="000000" w:themeColor="text1"/>
          <w:sz w:val="28"/>
          <w:szCs w:val="28"/>
        </w:rPr>
        <w:t xml:space="preserve"> Российской Федерации от 18 октября 1991 г. N 1761-1 "О реабилитации жертв политических репрессий" порядке реабилитированными, - по предъявлении справки о реабилитации, выдаваемой правоохранительными органами;</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19)</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лицам, пострадавшим от политических репрессий</w:t>
      </w:r>
      <w:r w:rsidRPr="00705CE4">
        <w:rPr>
          <w:rFonts w:ascii="Times New Roman" w:hAnsi="Times New Roman" w:cs="Times New Roman"/>
          <w:color w:val="000000" w:themeColor="text1"/>
          <w:sz w:val="28"/>
          <w:szCs w:val="28"/>
        </w:rPr>
        <w:t xml:space="preserve"> - гражданам, постоянно проживающим в крае и признанным в установленном </w:t>
      </w:r>
      <w:hyperlink r:id="rId10">
        <w:r w:rsidRPr="00705CE4">
          <w:rPr>
            <w:rFonts w:ascii="Times New Roman" w:hAnsi="Times New Roman" w:cs="Times New Roman"/>
            <w:color w:val="000000" w:themeColor="text1"/>
            <w:sz w:val="28"/>
            <w:szCs w:val="28"/>
          </w:rPr>
          <w:t>Законом</w:t>
        </w:r>
      </w:hyperlink>
      <w:r w:rsidRPr="00705CE4">
        <w:rPr>
          <w:rFonts w:ascii="Times New Roman" w:hAnsi="Times New Roman" w:cs="Times New Roman"/>
          <w:color w:val="000000" w:themeColor="text1"/>
          <w:sz w:val="28"/>
          <w:szCs w:val="28"/>
        </w:rPr>
        <w:t xml:space="preserve"> Российской Федерации от 18 октября 1991 г. N 1761-1 "О реабилитации жертв политических репрессий" порядке пострадавшими от политических репрессий, - по предъявлении справки о признании лица пострадавшим от политических репрессий, выданной правоохранительными органами;</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19[1])</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лицам, награжденным нагрудным знаком "Почетный донор России", "Почетный донор СССР",</w:t>
      </w:r>
      <w:r w:rsidRPr="00705CE4">
        <w:rPr>
          <w:rFonts w:ascii="Times New Roman" w:hAnsi="Times New Roman" w:cs="Times New Roman"/>
          <w:color w:val="000000" w:themeColor="text1"/>
          <w:sz w:val="28"/>
          <w:szCs w:val="28"/>
        </w:rPr>
        <w:t xml:space="preserve"> - по предъявлении удостоверения к нагрудному знаку "Почетный донор России" либо удостоверения к нагрудному знаку "Почетный донор СССР";</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20)</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родителям, имеющим трех и более детей (в том числе пасынков и падчериц) в возрасте до 18 лет,</w:t>
      </w:r>
      <w:r w:rsidRPr="00705CE4">
        <w:rPr>
          <w:rFonts w:ascii="Times New Roman" w:hAnsi="Times New Roman" w:cs="Times New Roman"/>
          <w:color w:val="000000" w:themeColor="text1"/>
          <w:sz w:val="28"/>
          <w:szCs w:val="28"/>
        </w:rPr>
        <w:t xml:space="preserve"> - по предъявлении свидетельств о рождении (усыновлении) или решения суда об усыновлении (удочерении) на троих детей, в которых обратившееся лицо указано в качестве одного из родителей (усыновителей) ребенка, или справки с места жительства о составе семьи;</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21)</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родителям в неполных семьях, воспитывающим детей в возрасте до 14 лет,</w:t>
      </w:r>
      <w:r w:rsidRPr="00705CE4">
        <w:rPr>
          <w:rFonts w:ascii="Times New Roman" w:hAnsi="Times New Roman" w:cs="Times New Roman"/>
          <w:color w:val="000000" w:themeColor="text1"/>
          <w:sz w:val="28"/>
          <w:szCs w:val="28"/>
        </w:rPr>
        <w:t xml:space="preserve"> - по предъявлении:</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свидетельства о рождении, в котором обратившееся лицо указано в качестве одного из родителей несовершеннолетнего, либо свидетельства об усыновлении (удочерении) или решения суда об усыновлении (удочерении), в котором обратившееся лицо указано в качестве усыновителя несовершеннолетнего, а также одного из следующих документов:</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свидетельства или решения суда о расторжении брака;</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свидетельства о смерти другого родителя ребенка;</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lastRenderedPageBreak/>
        <w:t>решения суда о признании другого родителя умершим или безвестно отсутствующим;</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решения суда в отношении другого родителя ребенка о лишении его родительских прав или о признании другого родителя недееспособным;</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справки, выданной органом записи актов гражданского состояния о том, что сведения об отце ребенка внесены в запись акта о рождении на основании заявления матери ребенка;</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или справки с места жительства о составе семьи;</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или свидетельства о рождении ребенка либо об усыновлении ребенка, в котором указан один родитель (усыновитель);</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22)</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членам семей военнослужащих, сотрудников правоохранительных органов, погибших при исполнении обязанностей военной службы (служебных обязанностей), - членам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r w:rsidRPr="00705CE4">
        <w:rPr>
          <w:rFonts w:ascii="Times New Roman" w:hAnsi="Times New Roman" w:cs="Times New Roman"/>
          <w:color w:val="000000" w:themeColor="text1"/>
          <w:sz w:val="28"/>
          <w:szCs w:val="28"/>
        </w:rPr>
        <w:t xml:space="preserve"> - по предъявлении:</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одного из следующих документов, подтверждающих смерть гражданина:</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документа о смерти, выданного медицинской организацией, индивидуальным предпринимателем, осуществляющим медицинскую деятельность;</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решения суда об установлении факта смерти или об объявлении лица умершим при исполнении обязанностей военной службы (служебных обязанностей);</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свидетельства о смерти;</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одного из следующих документов, подтверждающих наличие родственных связей с погибшим:</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свидетельства о заключении брака, в котором погибший указан в качестве мужа (жены) обратившегося лица;</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решения суда об установлении факта регистрации брака обратившегося лица с погибшим;</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свидетельства о рождении, в котором обратившееся лицо указано в качестве одного из родителей погибшего;</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решения суда о признании обратившегося лица родителем (усыновителем) погибшего;</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свидетельства о рождении, в котором погибший указан в качестве одного из родителей обратившегося лица;</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решения суда о признании погибшего родителем (усыновителем) обратившегося лица;</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xml:space="preserve">- справки воинской части, органов внутренних дел, войск национальной гвардии, Государственной противопожарной службы, учреждений и органов </w:t>
      </w:r>
      <w:r w:rsidRPr="00705CE4">
        <w:rPr>
          <w:rFonts w:ascii="Times New Roman" w:hAnsi="Times New Roman" w:cs="Times New Roman"/>
          <w:color w:val="000000" w:themeColor="text1"/>
          <w:sz w:val="28"/>
          <w:szCs w:val="28"/>
        </w:rPr>
        <w:lastRenderedPageBreak/>
        <w:t>уголовно-исполнительной системы или органов государственной безопасности о гибели лица при исполнении обязанностей военной службы (служебных обязанностей);</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22[1])</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гражданам, подвергшимся воздействию радиации вследствие радиационных аварий и катастроф,</w:t>
      </w:r>
      <w:r w:rsidRPr="00705CE4">
        <w:rPr>
          <w:rFonts w:ascii="Times New Roman" w:hAnsi="Times New Roman" w:cs="Times New Roman"/>
          <w:color w:val="000000" w:themeColor="text1"/>
          <w:sz w:val="28"/>
          <w:szCs w:val="28"/>
        </w:rPr>
        <w:t xml:space="preserve"> - по предъявлении одного из следующих документов:</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удостоверения гражданина, получившего или перенесшего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ставшего инвалидом вследствие чернобыльской катастрофы (специального удостоверения инвалида);</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удостоверения участника ликвидации последствий катастрофы на Чернобыльской АЭС;</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специального удостоверения единого образца, выданного гражданину, подвергшемуся воздействию радиации вследствие катастрофы на Чернобыльской АЭС;</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xml:space="preserve">- удостоверения гражданина из подразделений особого риска, указанного в </w:t>
      </w:r>
      <w:hyperlink r:id="rId11">
        <w:r w:rsidRPr="00705CE4">
          <w:rPr>
            <w:rFonts w:ascii="Times New Roman" w:hAnsi="Times New Roman" w:cs="Times New Roman"/>
            <w:color w:val="000000" w:themeColor="text1"/>
            <w:sz w:val="28"/>
            <w:szCs w:val="28"/>
          </w:rPr>
          <w:t>Постановлении</w:t>
        </w:r>
      </w:hyperlink>
      <w:r w:rsidRPr="00705CE4">
        <w:rPr>
          <w:rFonts w:ascii="Times New Roman" w:hAnsi="Times New Roman" w:cs="Times New Roman"/>
          <w:color w:val="000000" w:themeColor="text1"/>
          <w:sz w:val="28"/>
          <w:szCs w:val="28"/>
        </w:rP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xml:space="preserve">- удостоверения гражданина, подвергшегося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705CE4">
        <w:rPr>
          <w:rFonts w:ascii="Times New Roman" w:hAnsi="Times New Roman" w:cs="Times New Roman"/>
          <w:color w:val="000000" w:themeColor="text1"/>
          <w:sz w:val="28"/>
          <w:szCs w:val="28"/>
        </w:rPr>
        <w:t>Теча</w:t>
      </w:r>
      <w:proofErr w:type="spellEnd"/>
      <w:r w:rsidRPr="00705CE4">
        <w:rPr>
          <w:rFonts w:ascii="Times New Roman" w:hAnsi="Times New Roman" w:cs="Times New Roman"/>
          <w:color w:val="000000" w:themeColor="text1"/>
          <w:sz w:val="28"/>
          <w:szCs w:val="28"/>
        </w:rPr>
        <w:t>;</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xml:space="preserve">- удостоверения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705CE4">
        <w:rPr>
          <w:rFonts w:ascii="Times New Roman" w:hAnsi="Times New Roman" w:cs="Times New Roman"/>
          <w:color w:val="000000" w:themeColor="text1"/>
          <w:sz w:val="28"/>
          <w:szCs w:val="28"/>
        </w:rPr>
        <w:t>Теча</w:t>
      </w:r>
      <w:proofErr w:type="spellEnd"/>
      <w:r w:rsidRPr="00705CE4">
        <w:rPr>
          <w:rFonts w:ascii="Times New Roman" w:hAnsi="Times New Roman" w:cs="Times New Roman"/>
          <w:color w:val="000000" w:themeColor="text1"/>
          <w:sz w:val="28"/>
          <w:szCs w:val="28"/>
        </w:rPr>
        <w:t>;</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удостоверений единого образца гражданина, подвергшегося радиационному воздействию вследствие ядерных испытаний на Семипалатинском полигоне;</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23)</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лицам без определенного места жительства и занятий</w:t>
      </w:r>
      <w:r w:rsidRPr="00705CE4">
        <w:rPr>
          <w:rFonts w:ascii="Times New Roman" w:hAnsi="Times New Roman" w:cs="Times New Roman"/>
          <w:color w:val="000000" w:themeColor="text1"/>
          <w:sz w:val="28"/>
          <w:szCs w:val="28"/>
        </w:rPr>
        <w:t xml:space="preserve"> - гражданам, не имеющим регистрации по месту жительства (месту пребывания) на территории края и не занятым трудовой деятельностью, приносящей заработок, трудовой доход, а также не зарегистрированным в органах службы занятости:</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при отсутствии в документе, удостоверяющем личность гражданина, отметки о регистрации по месту жительства и свидетельства о регистрации по месту пребывания на территории края;</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по предъявлении трудовой книжки, в которой отсутствует запись о принятии на работу, либо справки из органов службы занятости об отсутствии регистрации гражданина в данных органах в качестве безработного или находящегося в поиске подходящей работы;</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23[1])</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лицам, освобожденным из мест лишения свободы,</w:t>
      </w:r>
      <w:r w:rsidRPr="00705CE4">
        <w:rPr>
          <w:rFonts w:ascii="Times New Roman" w:hAnsi="Times New Roman" w:cs="Times New Roman"/>
          <w:color w:val="000000" w:themeColor="text1"/>
          <w:sz w:val="28"/>
          <w:szCs w:val="28"/>
        </w:rPr>
        <w:t xml:space="preserve"> - по предъявлении справки об освобождении из мест лишения свободы с указанием даты освобождения из мест лишения свободы не ранее шести месяцев до дня обращения за бесплатной юридической помощью;</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xml:space="preserve">24) </w:t>
      </w:r>
      <w:r w:rsidRPr="00705CE4">
        <w:rPr>
          <w:rFonts w:ascii="Times New Roman" w:hAnsi="Times New Roman" w:cs="Times New Roman"/>
          <w:b/>
          <w:color w:val="000000" w:themeColor="text1"/>
          <w:sz w:val="28"/>
          <w:szCs w:val="28"/>
        </w:rPr>
        <w:t xml:space="preserve">неработающим гражданам, получающим страховую пенсию по старости в соответствии с Федеральным </w:t>
      </w:r>
      <w:hyperlink r:id="rId12">
        <w:r w:rsidRPr="00705CE4">
          <w:rPr>
            <w:rFonts w:ascii="Times New Roman" w:hAnsi="Times New Roman" w:cs="Times New Roman"/>
            <w:b/>
            <w:color w:val="000000" w:themeColor="text1"/>
            <w:sz w:val="28"/>
            <w:szCs w:val="28"/>
          </w:rPr>
          <w:t>законом</w:t>
        </w:r>
      </w:hyperlink>
      <w:r w:rsidRPr="00705CE4">
        <w:rPr>
          <w:rFonts w:ascii="Times New Roman" w:hAnsi="Times New Roman" w:cs="Times New Roman"/>
          <w:b/>
          <w:color w:val="000000" w:themeColor="text1"/>
          <w:sz w:val="28"/>
          <w:szCs w:val="28"/>
        </w:rPr>
        <w:t xml:space="preserve"> от 28 декабря 2013 г. N 400-ФЗ "О страховых пенсиях",</w:t>
      </w:r>
      <w:r w:rsidRPr="00705CE4">
        <w:rPr>
          <w:rFonts w:ascii="Times New Roman" w:hAnsi="Times New Roman" w:cs="Times New Roman"/>
          <w:color w:val="000000" w:themeColor="text1"/>
          <w:sz w:val="28"/>
          <w:szCs w:val="28"/>
        </w:rPr>
        <w:t xml:space="preserve"> - по предъявлении:</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пенсионного удостоверения или решения о назначении страховой пенсии по старости органа, осуществляющего пенсионное обеспечение;</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трудовой книжки, в которой отсутствует запись о принятии на работу;</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24[1])</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неработающим гражданам, достигшим возраста 55 и 60 лет (женщины и мужчины соответственно),</w:t>
      </w:r>
      <w:r w:rsidRPr="00705CE4">
        <w:rPr>
          <w:rFonts w:ascii="Times New Roman" w:hAnsi="Times New Roman" w:cs="Times New Roman"/>
          <w:color w:val="000000" w:themeColor="text1"/>
          <w:sz w:val="28"/>
          <w:szCs w:val="28"/>
        </w:rPr>
        <w:t xml:space="preserve"> - по предъявлении трудовой книжки, в которой отсутствует запись о принятии на работу;</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25)</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неработающим инвалидам III группы:</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на основании сведений об инвалидности, содержащихся в федеральном реестре инвалидов, либо в случае отсутствия соответствующих сведений в федеральном реестре инвалидов - по предъявлении справки федерального государственного учреждения медико-социальной экспертизы об установлении группы инвалидности;</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по предъявлении трудовой книжки, в которой отсутствует запись о принятии на работу, или справки из органов службы занятости об отсутствии регистрации инвалида в данных органах в качестве безработного или находящегося в поиске подходящей работы;</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26)</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представителям коренных малочисленных народов Севера, Сибири и Дальнего Востока Российской Федерации, постоянно проживающим в крае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r w:rsidRPr="00705CE4">
        <w:rPr>
          <w:rFonts w:ascii="Times New Roman" w:hAnsi="Times New Roman" w:cs="Times New Roman"/>
          <w:color w:val="000000" w:themeColor="text1"/>
          <w:sz w:val="28"/>
          <w:szCs w:val="28"/>
        </w:rPr>
        <w:t xml:space="preserve"> - по предъявлении:</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одного из следующих документов:</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свидетельства о рождении с записью о принадлежности к коренным малочисленным народам Севера, Сибири и Дальнего Востока Российской Федерации;</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справки, выданной органами местного самоуправления или общинами малочисленных народов Севера, Сибири и Дальнего Востока Российской Федерации, общественными организациями коренных малочисленных народов Севера, Сибири и Дальнего Востока Российской Федерации;</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xml:space="preserve">решения суда об отнесении лица к коренным малочисленным народам Севера, Сибири и Дальнего Востока Российской Федерации, постоянно проживающим в крае в местах традиционного проживания и традиционного </w:t>
      </w:r>
      <w:r w:rsidRPr="00705CE4">
        <w:rPr>
          <w:rFonts w:ascii="Times New Roman" w:hAnsi="Times New Roman" w:cs="Times New Roman"/>
          <w:color w:val="000000" w:themeColor="text1"/>
          <w:sz w:val="28"/>
          <w:szCs w:val="28"/>
        </w:rPr>
        <w:lastRenderedPageBreak/>
        <w:t>хозяйствования коренных малочисленных народов Севера, Сибири и Дальнего Востока Российской Федерации;</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паспорта гражданина Российской Федерации со штампом о регистрации по месту жительства либо временного удостоверения личности гражданина Российской Федерации с указанием адреса места жительства, либо свидетельства о регистрации по месту жительства (для лиц, не достигших 14-летнего возраста), подтверждающих постоянное проживание гражданина на территории края, или вступившего в силу судебного акта об установлении факта проживания гражданина на территории края;</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27)</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беременным женщинам</w:t>
      </w:r>
      <w:r w:rsidRPr="00705CE4">
        <w:rPr>
          <w:rFonts w:ascii="Times New Roman" w:hAnsi="Times New Roman" w:cs="Times New Roman"/>
          <w:color w:val="000000" w:themeColor="text1"/>
          <w:sz w:val="28"/>
          <w:szCs w:val="28"/>
        </w:rPr>
        <w:t xml:space="preserve"> - по предъявлении медицинской справки, подтверждающей состояние беременности, или индивидуальной карты беременной и родильницы;</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28)</w:t>
      </w:r>
      <w:r w:rsidRPr="00705CE4">
        <w:rPr>
          <w:rFonts w:ascii="Times New Roman" w:hAnsi="Times New Roman" w:cs="Times New Roman"/>
          <w:b/>
          <w:color w:val="000000" w:themeColor="text1"/>
          <w:sz w:val="28"/>
          <w:szCs w:val="28"/>
        </w:rPr>
        <w:t xml:space="preserve"> женщинам, имеющим детей в возрасте до трех лет,</w:t>
      </w:r>
      <w:r w:rsidRPr="00705CE4">
        <w:rPr>
          <w:rFonts w:ascii="Times New Roman" w:hAnsi="Times New Roman" w:cs="Times New Roman"/>
          <w:color w:val="000000" w:themeColor="text1"/>
          <w:sz w:val="28"/>
          <w:szCs w:val="28"/>
        </w:rPr>
        <w:t xml:space="preserve"> - по предъявлении одного из следующих документов:</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свидетельства о рождении либо свидетельства об усыновлении (удочерении), в котором обратившаяся женщина указана в качестве матери (усыновителя) ребенка;</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решения суда об усыновлении (удочерении), в котором обратившаяся женщина указана в качестве усыновителя;</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2901D4" w:rsidRDefault="00DD2B88" w:rsidP="00705CE4">
      <w:pPr>
        <w:pStyle w:val="ConsPlusNormal"/>
        <w:ind w:firstLine="540"/>
        <w:jc w:val="both"/>
        <w:rPr>
          <w:rFonts w:ascii="Times New Roman" w:hAnsi="Times New Roman" w:cs="Times New Roman"/>
          <w:b/>
          <w:color w:val="000000" w:themeColor="text1"/>
          <w:sz w:val="28"/>
          <w:szCs w:val="28"/>
        </w:rPr>
      </w:pPr>
      <w:r w:rsidRPr="002901D4">
        <w:rPr>
          <w:rFonts w:ascii="Times New Roman" w:hAnsi="Times New Roman" w:cs="Times New Roman"/>
          <w:b/>
          <w:color w:val="000000" w:themeColor="text1"/>
          <w:sz w:val="28"/>
          <w:szCs w:val="28"/>
        </w:rPr>
        <w:t>29) гражданам, пострадавшим в результате чрезвычайной ситуации:</w:t>
      </w:r>
    </w:p>
    <w:p w:rsidR="00705CE4" w:rsidRPr="002901D4" w:rsidRDefault="00705CE4" w:rsidP="00705CE4">
      <w:pPr>
        <w:pStyle w:val="ConsPlusNormal"/>
        <w:ind w:firstLine="540"/>
        <w:jc w:val="both"/>
        <w:rPr>
          <w:rFonts w:ascii="Times New Roman" w:hAnsi="Times New Roman" w:cs="Times New Roman"/>
          <w:b/>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а)</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супругу (супруге), состоявшему (состоявшей) в зарегистрированном браке с погибшим (умершим) на день гибели (смерти) в результате чрезвычайной ситуации</w:t>
      </w:r>
      <w:r w:rsidRPr="00705CE4">
        <w:rPr>
          <w:rFonts w:ascii="Times New Roman" w:hAnsi="Times New Roman" w:cs="Times New Roman"/>
          <w:color w:val="000000" w:themeColor="text1"/>
          <w:sz w:val="28"/>
          <w:szCs w:val="28"/>
        </w:rPr>
        <w:t>, - по предъявлении:</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одного из следующих документов, подтверждающих смерть гражданина:</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документа о смерти, выданного медицинской организацией, индивидуальным предпринимателем, осуществляющим медицинскую деятельность;</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решения суда об установлении факта смерти или об объявлении лица умершим в результате чрезвычайной ситуации;</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свидетельства о смерти;</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одного из следующих документов, подтверждающих нахождение обратившегося лица в зарегистрированном браке с погибшим (умершим):</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свидетельства о заключении брака, в котором погибший (умерший) указан в качестве мужа (жены) обратившегося лица;</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решения суда об установлении факта регистрации брака обратившегося лица с погибшим (умершим);</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б)</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детям погибшего (умершего) в результате чрезвычайной ситуации</w:t>
      </w:r>
      <w:r w:rsidRPr="00705CE4">
        <w:rPr>
          <w:rFonts w:ascii="Times New Roman" w:hAnsi="Times New Roman" w:cs="Times New Roman"/>
          <w:color w:val="000000" w:themeColor="text1"/>
          <w:sz w:val="28"/>
          <w:szCs w:val="28"/>
        </w:rPr>
        <w:t xml:space="preserve"> - по предъявлении:</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xml:space="preserve">- одного из следующих документов, подтверждающих смерть </w:t>
      </w:r>
      <w:r w:rsidRPr="00705CE4">
        <w:rPr>
          <w:rFonts w:ascii="Times New Roman" w:hAnsi="Times New Roman" w:cs="Times New Roman"/>
          <w:color w:val="000000" w:themeColor="text1"/>
          <w:sz w:val="28"/>
          <w:szCs w:val="28"/>
        </w:rPr>
        <w:lastRenderedPageBreak/>
        <w:t>гражданина:</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документа о смерти, выданного медицинской организацией, индивидуальным предпринимателем, осуществляющим медицинскую деятельность;</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решения суда об установлении факта смерти или об объявлении лица умершим;</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свидетельства о смерти;</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одного из следующих документов, подтверждающих наличие родственных связей с погибшим (умершим):</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свидетельства о рождении, в котором погибший (умерший) указан в качестве одного из родителей обратившегося лица;</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свидетельства об усыновлении (удочерении), в котором погибший (умерший) указан в качестве усыновителя обратившегося лица;</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решения суда об усыновлении (удочерении) обратившегося лица погибшим (умершим);</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решения суда о признании погибшего (умершего) родителем (усыновителем) обратившегося лица;</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xml:space="preserve">решения суда об установлении факта признания </w:t>
      </w:r>
      <w:proofErr w:type="gramStart"/>
      <w:r w:rsidRPr="00705CE4">
        <w:rPr>
          <w:rFonts w:ascii="Times New Roman" w:hAnsi="Times New Roman" w:cs="Times New Roman"/>
          <w:color w:val="000000" w:themeColor="text1"/>
          <w:sz w:val="28"/>
          <w:szCs w:val="28"/>
        </w:rPr>
        <w:t>отцовства</w:t>
      </w:r>
      <w:proofErr w:type="gramEnd"/>
      <w:r w:rsidRPr="00705CE4">
        <w:rPr>
          <w:rFonts w:ascii="Times New Roman" w:hAnsi="Times New Roman" w:cs="Times New Roman"/>
          <w:color w:val="000000" w:themeColor="text1"/>
          <w:sz w:val="28"/>
          <w:szCs w:val="28"/>
        </w:rPr>
        <w:t xml:space="preserve"> погибшего (умершего) в отношении обратившегося лица;</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в) родителям погибшего (умершего) в результате чрезвычайной ситуации</w:t>
      </w:r>
      <w:r w:rsidRPr="00705CE4">
        <w:rPr>
          <w:rFonts w:ascii="Times New Roman" w:hAnsi="Times New Roman" w:cs="Times New Roman"/>
          <w:color w:val="000000" w:themeColor="text1"/>
          <w:sz w:val="28"/>
          <w:szCs w:val="28"/>
        </w:rPr>
        <w:t xml:space="preserve"> - по предъявлении:</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одного из следующих документов, подтверждающих смерть гражданина:</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документа о смерти, выданного медицинской организацией, индивидуальным предпринимателем, осуществляющим медицинскую деятельность;</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решения суда об установлении факта смерти или об объявлении лица умершим;</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свидетельства о смерти;</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одного из следующих документов, подтверждающих наличие родственных связей с погибшим (умершим):</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свидетельства о рождении, в котором обратившееся лицо указано в качестве одного из родителей погибшего (умершего);</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свидетельства об усыновлении (удочерении), в котором обратившееся лицо указано в качестве одного из усыновителей погибшего (умершего);</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решения суда об усыновлении (удочерении), в котором обратившееся лицо указано в качестве усыновителя погибшего (умершего);</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решения суда о признании погибшего (умершего) сыном (дочерью) обратившегося лица;</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решения суда об установлении факта признания отцовства обратившегося лица в отношении погибшего (умершего);</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г)</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 xml:space="preserve">лицам, находившимся на полном содержании погибшего (умершего) в результате чрезвычайной ситуации или получавшим от него </w:t>
      </w:r>
      <w:r w:rsidRPr="00705CE4">
        <w:rPr>
          <w:rFonts w:ascii="Times New Roman" w:hAnsi="Times New Roman" w:cs="Times New Roman"/>
          <w:b/>
          <w:color w:val="000000" w:themeColor="text1"/>
          <w:sz w:val="28"/>
          <w:szCs w:val="28"/>
        </w:rPr>
        <w:lastRenderedPageBreak/>
        <w:t>помощь, которая была для них постоянным и основным источником средств к существованию, а также иным лицам, признанным иждивенцами в порядке, установленном законодательством Российской Федерации,</w:t>
      </w:r>
      <w:r w:rsidRPr="00705CE4">
        <w:rPr>
          <w:rFonts w:ascii="Times New Roman" w:hAnsi="Times New Roman" w:cs="Times New Roman"/>
          <w:color w:val="000000" w:themeColor="text1"/>
          <w:sz w:val="28"/>
          <w:szCs w:val="28"/>
        </w:rPr>
        <w:t xml:space="preserve"> - по предъявлении:</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одного из следующих документов, подтверждающих смерть гражданина:</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документа о смерти, выданного медицинской организацией, индивидуальным предпринимателем, осуществляющим медицинскую деятельность;</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решения суда об установлении факта смерти или об объявлении лица умершим;</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свидетельства о смерти;</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решения суда об установлении факта нахождения обратившегося лица на иждивении погибшего (умершего);</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д)</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гражданам, здоровью которых причинен вред в результате чрезвычайной ситуации</w:t>
      </w:r>
      <w:r w:rsidRPr="00705CE4">
        <w:rPr>
          <w:rFonts w:ascii="Times New Roman" w:hAnsi="Times New Roman" w:cs="Times New Roman"/>
          <w:color w:val="000000" w:themeColor="text1"/>
          <w:sz w:val="28"/>
          <w:szCs w:val="28"/>
        </w:rPr>
        <w:t>, - по предъявлении одного из следующих документов:</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медицинских документов, подтверждающих причинение вреда здоровью обратившегося лица;</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решения суда об установлении факта причинения вреда здоровью обратившегося лица в результате чрезвычайной ситуации;</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е)</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гражданам, лишившимся жилого помещения либо утратившим полностью или частично иное имущество</w:t>
      </w:r>
      <w:r w:rsidR="003E50DF" w:rsidRPr="00705CE4">
        <w:rPr>
          <w:rFonts w:ascii="Times New Roman" w:hAnsi="Times New Roman" w:cs="Times New Roman"/>
          <w:b/>
          <w:color w:val="000000" w:themeColor="text1"/>
          <w:sz w:val="28"/>
          <w:szCs w:val="28"/>
        </w:rPr>
        <w:t>,</w:t>
      </w:r>
      <w:r w:rsidRPr="00705CE4">
        <w:rPr>
          <w:rFonts w:ascii="Times New Roman" w:hAnsi="Times New Roman" w:cs="Times New Roman"/>
          <w:b/>
          <w:color w:val="000000" w:themeColor="text1"/>
          <w:sz w:val="28"/>
          <w:szCs w:val="28"/>
        </w:rPr>
        <w:t xml:space="preserve"> либо документы в результате чрезвычайной ситуации</w:t>
      </w:r>
      <w:r w:rsidRPr="00705CE4">
        <w:rPr>
          <w:rFonts w:ascii="Times New Roman" w:hAnsi="Times New Roman" w:cs="Times New Roman"/>
          <w:color w:val="000000" w:themeColor="text1"/>
          <w:sz w:val="28"/>
          <w:szCs w:val="28"/>
        </w:rPr>
        <w:t>, - по предъявлении одного из следующих документов:</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акта обследования имущества, составленного уполномоченным органом (лицом);</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акта о проведении независимой экспертизы (оценки) жилого помещения (имущества);</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акта об утрате имущества в результате чрезвычайной ситуации;</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справки, выданной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Хабаровскому краю, о том, что гражданин пострадал в результате чрезвычайной ситуации;</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решения краевой (органов местного самоуправления) межведомственной комиссии, созданной для решения вопросов о признании жилых домов (жилых помещений) пригодными (непригодными) для проживания и многоквартирного дома аварийным и подлежащим сносу:</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о соответствии помещения требованиям, предъявляемым к жилому помещению, и его пригодности для проживания;</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xml:space="preserve">о необходимости и возможности проведения капитального ремонта, реконструкции или перепланировки в целях приведения утраченных в процессе эксплуатации характеристик жилого помещения в соответствие с </w:t>
      </w:r>
      <w:r w:rsidRPr="00705CE4">
        <w:rPr>
          <w:rFonts w:ascii="Times New Roman" w:hAnsi="Times New Roman" w:cs="Times New Roman"/>
          <w:color w:val="000000" w:themeColor="text1"/>
          <w:sz w:val="28"/>
          <w:szCs w:val="28"/>
        </w:rPr>
        <w:lastRenderedPageBreak/>
        <w:t xml:space="preserve">требованиями, установленными </w:t>
      </w:r>
      <w:hyperlink r:id="rId13">
        <w:r w:rsidRPr="00705CE4">
          <w:rPr>
            <w:rFonts w:ascii="Times New Roman" w:hAnsi="Times New Roman" w:cs="Times New Roman"/>
            <w:color w:val="000000" w:themeColor="text1"/>
            <w:sz w:val="28"/>
            <w:szCs w:val="28"/>
          </w:rPr>
          <w:t>Положением</w:t>
        </w:r>
      </w:hyperlink>
      <w:r w:rsidRPr="00705CE4">
        <w:rPr>
          <w:rFonts w:ascii="Times New Roman" w:hAnsi="Times New Roman" w:cs="Times New Roman"/>
          <w:color w:val="000000" w:themeColor="text1"/>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 N 47, и после их завершения - о продолжении процедуры оценки;</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о признании многоквартирного дома аварийным и подлежащим сносу (реконструкции);</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решения суда об установлении факта утраты жилого помещения либо утраты полностью или частично иного имущества</w:t>
      </w:r>
      <w:r w:rsidR="003E50DF" w:rsidRPr="00705CE4">
        <w:rPr>
          <w:rFonts w:ascii="Times New Roman" w:hAnsi="Times New Roman" w:cs="Times New Roman"/>
          <w:color w:val="000000" w:themeColor="text1"/>
          <w:sz w:val="28"/>
          <w:szCs w:val="28"/>
        </w:rPr>
        <w:t>,</w:t>
      </w:r>
      <w:r w:rsidRPr="00705CE4">
        <w:rPr>
          <w:rFonts w:ascii="Times New Roman" w:hAnsi="Times New Roman" w:cs="Times New Roman"/>
          <w:color w:val="000000" w:themeColor="text1"/>
          <w:sz w:val="28"/>
          <w:szCs w:val="28"/>
        </w:rPr>
        <w:t xml:space="preserve"> либо документов в результате чрезвычайной ситуации.</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30)</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пострадавшим гражданам, участвующим в долевом строительстве жилых помещений в многоквартирных домах, домов блокированной застройки (в случае, если количество таких домов составляет три и более в одном ряду) на территории края,</w:t>
      </w:r>
      <w:r w:rsidRPr="00705CE4">
        <w:rPr>
          <w:rFonts w:ascii="Times New Roman" w:hAnsi="Times New Roman" w:cs="Times New Roman"/>
          <w:color w:val="000000" w:themeColor="text1"/>
          <w:sz w:val="28"/>
          <w:szCs w:val="28"/>
        </w:rPr>
        <w:t xml:space="preserve"> - гражданам Российской Федерации, чьи денежные средства привлечены для строительства жилых помещений в многоквартирных домах, домов блокированной застройки (в случае, если количество таких домов составляет три и более в одном ряду) на территории края, включенных в единый реестр проблемных объектов, указанный в </w:t>
      </w:r>
      <w:hyperlink r:id="rId14">
        <w:r w:rsidRPr="00705CE4">
          <w:rPr>
            <w:rFonts w:ascii="Times New Roman" w:hAnsi="Times New Roman" w:cs="Times New Roman"/>
            <w:color w:val="000000" w:themeColor="text1"/>
            <w:sz w:val="28"/>
            <w:szCs w:val="28"/>
          </w:rPr>
          <w:t>части 1[1] статьи 23[1]</w:t>
        </w:r>
      </w:hyperlink>
      <w:r w:rsidRPr="00705CE4">
        <w:rPr>
          <w:rFonts w:ascii="Times New Roman" w:hAnsi="Times New Roman" w:cs="Times New Roman"/>
          <w:color w:val="000000" w:themeColor="text1"/>
          <w:sz w:val="28"/>
          <w:szCs w:val="28"/>
        </w:rPr>
        <w:t xml:space="preserve">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пострадавшие участники долевого строительства), - на основании сведений из единого реестра проблемных объектов по предъявлении одного из следующих документов:</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xml:space="preserve">- договора участия в долевом строительстве, зарегистрированного в соответствии с Федеральным </w:t>
      </w:r>
      <w:hyperlink r:id="rId15">
        <w:r w:rsidRPr="00705CE4">
          <w:rPr>
            <w:rFonts w:ascii="Times New Roman" w:hAnsi="Times New Roman" w:cs="Times New Roman"/>
            <w:color w:val="000000" w:themeColor="text1"/>
            <w:sz w:val="28"/>
            <w:szCs w:val="28"/>
          </w:rPr>
          <w:t>законом</w:t>
        </w:r>
      </w:hyperlink>
      <w:r w:rsidRPr="00705CE4">
        <w:rPr>
          <w:rFonts w:ascii="Times New Roman" w:hAnsi="Times New Roman" w:cs="Times New Roman"/>
          <w:color w:val="000000" w:themeColor="text1"/>
          <w:sz w:val="28"/>
          <w:szCs w:val="28"/>
        </w:rPr>
        <w:t xml:space="preserve"> от 13 июля 2015 г. N 218-ФЗ "О государственной регистрации недвижимости";</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выписки из Единого государственного реестра недвижимости о зарегистрированном договоре участия в долевом строительстве.</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31)</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 xml:space="preserve">гражданам Российской Федерации, иностранным гражданам и лицам без гражданства, постоянно проживающим на территориях Украины, Донецкой Народной Республики, Луганской Народной Республики, Запорожской области, Херсонской области, вынужденно покинувшим указанные территории и прибывшим на территорию края (далее - прибывшие лица), </w:t>
      </w:r>
      <w:r w:rsidRPr="00705CE4">
        <w:rPr>
          <w:rFonts w:ascii="Times New Roman" w:hAnsi="Times New Roman" w:cs="Times New Roman"/>
          <w:color w:val="000000" w:themeColor="text1"/>
          <w:sz w:val="28"/>
          <w:szCs w:val="28"/>
        </w:rPr>
        <w:t xml:space="preserve">- на основании сведений о пересечении границы Российской Федерации прибывшими лицами и о постановке их на миграционный учет на территории края, полученных в порядке межведомственного взаимодействия с Управлением по вопросам миграции </w:t>
      </w:r>
      <w:r w:rsidRPr="00705CE4">
        <w:rPr>
          <w:rFonts w:ascii="Times New Roman" w:hAnsi="Times New Roman" w:cs="Times New Roman"/>
          <w:color w:val="000000" w:themeColor="text1"/>
          <w:sz w:val="28"/>
          <w:szCs w:val="28"/>
        </w:rPr>
        <w:lastRenderedPageBreak/>
        <w:t>Управления Министерства внутренних дел Российской Федерации по Хабаровскому краю;</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bookmarkStart w:id="2" w:name="P239"/>
      <w:bookmarkEnd w:id="2"/>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32)</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 xml:space="preserve">гражданам, проходящим (проходившим) военную службу в Вооруженных Силах Российской Федерации, гражданам, находящимся (находившимся) на военной службе (службе) в войсках национальной гвардии Российской Федерации, в воинских формированиях и органах, указанных в </w:t>
      </w:r>
      <w:hyperlink r:id="rId16">
        <w:r w:rsidRPr="00705CE4">
          <w:rPr>
            <w:rFonts w:ascii="Times New Roman" w:hAnsi="Times New Roman" w:cs="Times New Roman"/>
            <w:b/>
            <w:color w:val="000000" w:themeColor="text1"/>
            <w:sz w:val="28"/>
            <w:szCs w:val="28"/>
          </w:rPr>
          <w:t>пункте 6 статьи 1</w:t>
        </w:r>
      </w:hyperlink>
      <w:r w:rsidRPr="00705CE4">
        <w:rPr>
          <w:rFonts w:ascii="Times New Roman" w:hAnsi="Times New Roman" w:cs="Times New Roman"/>
          <w:b/>
          <w:color w:val="000000" w:themeColor="text1"/>
          <w:sz w:val="28"/>
          <w:szCs w:val="28"/>
        </w:rPr>
        <w:t xml:space="preserve"> Федерального закона от 31 мая 1996 г.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(далее - СВО и выполнение задач по отражению вооруженного вторжения соответственно), находящимся (находившимся) на указанных территориях служащим (работникам) правоохранительных органов Российской Федерации, гражданам, выполняющим (выполнявшим) служебные и иные аналогичные функции на указанных территориях,</w:t>
      </w:r>
      <w:r w:rsidRPr="00705CE4">
        <w:rPr>
          <w:rFonts w:ascii="Times New Roman" w:hAnsi="Times New Roman" w:cs="Times New Roman"/>
          <w:color w:val="000000" w:themeColor="text1"/>
          <w:sz w:val="28"/>
          <w:szCs w:val="28"/>
        </w:rPr>
        <w:t xml:space="preserve"> - по предъявлении одного из следующих документов:</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выписки из приказа и (или) справки (сведений) военного комиссариата, воинской части, войск национальной гвардии, правоохранительных органов, иных органов публичной власти или организаций, подтверждающей участие лица, указанного в настоящем подпункте, в СВО и (или) выполнение им задач по отражению вооруженного вторжения, и (или) его нахождение на территориях, указанных в настоящем подпункте;</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иных документов, подтверждающих прохождение военной службы (службы), участие лица, указанного в настоящем подпункте, в СВО и (или) выполнение им задач по отражению вооруженного вторжения, и (или) его нахождение на территориях, указанных в настоящем подпункте;</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2901D4">
        <w:rPr>
          <w:rFonts w:ascii="Times New Roman" w:hAnsi="Times New Roman" w:cs="Times New Roman"/>
          <w:b/>
          <w:color w:val="000000" w:themeColor="text1"/>
          <w:sz w:val="28"/>
          <w:szCs w:val="28"/>
        </w:rPr>
        <w:t>33)</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гражданам, призванным на военную службу по мобилизации в Вооруженные Силы Российской Федерации, гражданам, заключившим контракт о добровольном содействии в выполнении задач, возложенных на Вооруженные Силы Российской Федерации, при условии их участия в СВО и (или) выполнения ими задач по отражению вооруженного вторжения, гражданам, заключившим контракт (имевшим иные правоотношения) с организацией, содействующей выполнению задач, возложенных на Вооруженные Силы Российской Федерации, при условии их участия в СВО</w:t>
      </w:r>
      <w:r w:rsidRPr="00705CE4">
        <w:rPr>
          <w:rFonts w:ascii="Times New Roman" w:hAnsi="Times New Roman" w:cs="Times New Roman"/>
          <w:color w:val="000000" w:themeColor="text1"/>
          <w:sz w:val="28"/>
          <w:szCs w:val="28"/>
        </w:rPr>
        <w:t xml:space="preserve"> - по предъявлении:</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xml:space="preserve">- одного из следующих документов, подтверждающих призыв на военную </w:t>
      </w:r>
      <w:r w:rsidRPr="00705CE4">
        <w:rPr>
          <w:rFonts w:ascii="Times New Roman" w:hAnsi="Times New Roman" w:cs="Times New Roman"/>
          <w:color w:val="000000" w:themeColor="text1"/>
          <w:sz w:val="28"/>
          <w:szCs w:val="28"/>
        </w:rPr>
        <w:lastRenderedPageBreak/>
        <w:t>службу по мобилизации в Вооруженные Силы Российской Федерации, заключение контракта о добровольном содействии в выполнении задач, возложенных на Вооруженные Силы Российской Федерации, заключение контракта (наличие иных правоотношений) с организацией, содействующей выполнению задач, возложенных на Вооруженные Силы Российской Федерации:</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выписки из приказа и (или) справки (сведений) военного комиссариата, воинской части о призыве по мобилизации в Вооруженные Силы Российской Федерации лица, указанного в настоящем подпункте;</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справки (сведений) военного комиссариата, воинской части, иных органов публичной власти или организаций о выполнении лицом, указанным в настоящем подпункте, задач по предназначению в составе добровольческого формирования;</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сведений о зачислении лица, указанного в настоящем подпункте, в состав добровольческого формирования;</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контракта о пребывании в добровольческом формировании (о добровольном содействии в выполнении задач, возложенных на Вооруженные Силы Российской Федерации);</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иных документов, подтверждающих призыв лица, указанного в настоящем подпункте, по мобилизации в Вооруженные Силы Российской Федерации, заключение лицом, указанным в настоящем подпункте, контракта о пребывании в добровольческом формировании (о добровольном содействии в выполнении задач, возложенных на Вооруженные Силы Российской Федерации);</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одного из следующих документов, подтверждающих участие лица, указанного в настоящем подпункте, в СВО и (или) выполнение им задач по отражению вооруженного вторжения:</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выписки из приказа и (или) справки (сведений) военного комиссариата, воинской части, иных органов публичной власти или организаций, подтверждающей участие лица, указанного в настоящем подпункте, в СВО и (или) выполнение им задач по отражению вооруженного вторжения;</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иных документов, подтверждающих участие лица, указанного в настоящем подпункте, в СВО и (или) выполнение им задач по отражению вооруженного вторжения;</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49418F">
        <w:rPr>
          <w:rFonts w:ascii="Times New Roman" w:hAnsi="Times New Roman" w:cs="Times New Roman"/>
          <w:b/>
          <w:color w:val="000000" w:themeColor="text1"/>
          <w:sz w:val="28"/>
          <w:szCs w:val="28"/>
        </w:rPr>
        <w:t>34)</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лицам, принимавшим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 (далее - боевые действия),</w:t>
      </w:r>
      <w:r w:rsidRPr="00705CE4">
        <w:rPr>
          <w:rFonts w:ascii="Times New Roman" w:hAnsi="Times New Roman" w:cs="Times New Roman"/>
          <w:color w:val="000000" w:themeColor="text1"/>
          <w:sz w:val="28"/>
          <w:szCs w:val="28"/>
        </w:rPr>
        <w:t xml:space="preserve"> - по предъявлении одного из следующих документов:</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удостоверения ветерана боевых действий;</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xml:space="preserve">- заключения межведомственной комиссии по реализации трудовых, </w:t>
      </w:r>
      <w:r w:rsidRPr="00705CE4">
        <w:rPr>
          <w:rFonts w:ascii="Times New Roman" w:hAnsi="Times New Roman" w:cs="Times New Roman"/>
          <w:color w:val="000000" w:themeColor="text1"/>
          <w:sz w:val="28"/>
          <w:szCs w:val="28"/>
        </w:rPr>
        <w:lastRenderedPageBreak/>
        <w:t>пенсионных и социальных прав отдельных категорий лиц, созданной на основании решения высшего должностного лица субъекта Российской Федерации - Донецкой Народной Республики или Луганской Народной Республики, о подтверждении статуса ветерана боевых действий лица, указанного в настоящем подпункте, установленного до 1 марта 2023 г. в соответствии с законодательством, действовавшим на территориях Донецкой Народной Республики, Луганской Народной Республики;</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выписки из приказа и (или) справки (сведений) военного комиссариата, воинской части, иных органов публичной власти или организаций, подтверждающей участие лица, указанного в настоящем подпункте, в боевых действиях;</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иных документов, подтверждающих участие лица, указанного в настоящем подпункте, в боевых действиях;</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49418F">
        <w:rPr>
          <w:rFonts w:ascii="Times New Roman" w:hAnsi="Times New Roman" w:cs="Times New Roman"/>
          <w:b/>
          <w:color w:val="000000" w:themeColor="text1"/>
          <w:sz w:val="28"/>
          <w:szCs w:val="28"/>
        </w:rPr>
        <w:t>35)</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 xml:space="preserve">лицам, призванным на военную службу по мобилизации в Вооруженные Силы Российской Федерации, не относящимся к категории граждан, указанной в </w:t>
      </w:r>
      <w:hyperlink r:id="rId17">
        <w:r w:rsidRPr="00705CE4">
          <w:rPr>
            <w:rFonts w:ascii="Times New Roman" w:hAnsi="Times New Roman" w:cs="Times New Roman"/>
            <w:b/>
            <w:color w:val="000000" w:themeColor="text1"/>
            <w:sz w:val="28"/>
            <w:szCs w:val="28"/>
          </w:rPr>
          <w:t>пункте 3[2] части 1 статьи 20</w:t>
        </w:r>
      </w:hyperlink>
      <w:r w:rsidRPr="00705CE4">
        <w:rPr>
          <w:rFonts w:ascii="Times New Roman" w:hAnsi="Times New Roman" w:cs="Times New Roman"/>
          <w:b/>
          <w:color w:val="000000" w:themeColor="text1"/>
          <w:sz w:val="28"/>
          <w:szCs w:val="28"/>
        </w:rPr>
        <w:t xml:space="preserve"> Федерального закона</w:t>
      </w:r>
      <w:r w:rsidR="007D4686">
        <w:rPr>
          <w:rFonts w:ascii="Times New Roman" w:hAnsi="Times New Roman" w:cs="Times New Roman"/>
          <w:b/>
          <w:color w:val="000000" w:themeColor="text1"/>
          <w:sz w:val="28"/>
          <w:szCs w:val="28"/>
        </w:rPr>
        <w:t xml:space="preserve"> №324-фз</w:t>
      </w:r>
      <w:bookmarkStart w:id="3" w:name="_GoBack"/>
      <w:bookmarkEnd w:id="3"/>
      <w:r w:rsidRPr="00705CE4">
        <w:rPr>
          <w:rFonts w:ascii="Times New Roman" w:hAnsi="Times New Roman" w:cs="Times New Roman"/>
          <w:b/>
          <w:color w:val="000000" w:themeColor="text1"/>
          <w:sz w:val="28"/>
          <w:szCs w:val="28"/>
        </w:rPr>
        <w:t>,</w:t>
      </w:r>
      <w:r w:rsidRPr="00705CE4">
        <w:rPr>
          <w:rFonts w:ascii="Times New Roman" w:hAnsi="Times New Roman" w:cs="Times New Roman"/>
          <w:color w:val="000000" w:themeColor="text1"/>
          <w:sz w:val="28"/>
          <w:szCs w:val="28"/>
        </w:rPr>
        <w:t xml:space="preserve"> </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по предъявлении одного из следующих документов:</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выписки из приказа и (или) справки (сведений) военного комиссариата, воинской части о призыве по мобилизации в Вооруженные Силы Российской Федерации лица, указанного в настоящем подпункте;</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иных документов, подтверждающих призыв лица, указанного в настоящем подпункте, по мобилизации в Вооруженные Силы Российской Федерации;</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bookmarkStart w:id="4" w:name="P264"/>
      <w:bookmarkEnd w:id="4"/>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49418F">
        <w:rPr>
          <w:rFonts w:ascii="Times New Roman" w:hAnsi="Times New Roman" w:cs="Times New Roman"/>
          <w:b/>
          <w:color w:val="000000" w:themeColor="text1"/>
          <w:sz w:val="28"/>
          <w:szCs w:val="28"/>
        </w:rPr>
        <w:t>36)</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 xml:space="preserve">лицам, заключившим контракт о добровольном содействии в выполнении задач, возложенных на Вооруженные Силы Российской Федерации, не относящимся к категории граждан, указанной в </w:t>
      </w:r>
      <w:hyperlink r:id="rId18">
        <w:r w:rsidRPr="00705CE4">
          <w:rPr>
            <w:rFonts w:ascii="Times New Roman" w:hAnsi="Times New Roman" w:cs="Times New Roman"/>
            <w:b/>
            <w:color w:val="000000" w:themeColor="text1"/>
            <w:sz w:val="28"/>
            <w:szCs w:val="28"/>
          </w:rPr>
          <w:t>пункте 3[2] части 1 статьи 20</w:t>
        </w:r>
      </w:hyperlink>
      <w:r w:rsidRPr="00705CE4">
        <w:rPr>
          <w:rFonts w:ascii="Times New Roman" w:hAnsi="Times New Roman" w:cs="Times New Roman"/>
          <w:b/>
          <w:color w:val="000000" w:themeColor="text1"/>
          <w:sz w:val="28"/>
          <w:szCs w:val="28"/>
        </w:rPr>
        <w:t xml:space="preserve"> Федерального закона</w:t>
      </w:r>
      <w:r w:rsidR="00A96F9E">
        <w:rPr>
          <w:rFonts w:ascii="Times New Roman" w:hAnsi="Times New Roman" w:cs="Times New Roman"/>
          <w:b/>
          <w:color w:val="000000" w:themeColor="text1"/>
          <w:sz w:val="28"/>
          <w:szCs w:val="28"/>
        </w:rPr>
        <w:t xml:space="preserve"> №324-ФЗ</w:t>
      </w:r>
      <w:r w:rsidRPr="00705CE4">
        <w:rPr>
          <w:rFonts w:ascii="Times New Roman" w:hAnsi="Times New Roman" w:cs="Times New Roman"/>
          <w:b/>
          <w:color w:val="000000" w:themeColor="text1"/>
          <w:sz w:val="28"/>
          <w:szCs w:val="28"/>
        </w:rPr>
        <w:t>,</w:t>
      </w:r>
      <w:r w:rsidRPr="00705CE4">
        <w:rPr>
          <w:rFonts w:ascii="Times New Roman" w:hAnsi="Times New Roman" w:cs="Times New Roman"/>
          <w:color w:val="000000" w:themeColor="text1"/>
          <w:sz w:val="28"/>
          <w:szCs w:val="28"/>
        </w:rPr>
        <w:t xml:space="preserve"> - по предъявлении одного из следующих документов:</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справки (сведений) военного комиссариата, воинской части, иных органов публичной власти или организаций о выполнении лицом, указанным в настоящем подпункте, задач по предназначению в составе добровольческого формирования;</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сведений о зачислении лица, указанного в настоящем подпункте, в состав добровольческого формирования;</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контракта о пребывании в добровольческом формировании (о добровольном содействии в выполнении задач, возложенных на Вооруженные Силы Российской Федерации);</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иных документов, подтверждающих заключение лицом, указанным в настоящем подпункте, контракта о пребывании в добровольческом формировании (о добровольном содействии в выполнении задач, возложенных на Вооруженные Силы Российской Федерации);</w:t>
      </w:r>
    </w:p>
    <w:p w:rsidR="00705CE4" w:rsidRPr="00705CE4" w:rsidRDefault="00705CE4" w:rsidP="00705CE4">
      <w:pPr>
        <w:pStyle w:val="ConsPlusNormal"/>
        <w:ind w:firstLine="540"/>
        <w:jc w:val="both"/>
        <w:rPr>
          <w:rFonts w:ascii="Times New Roman" w:hAnsi="Times New Roman" w:cs="Times New Roman"/>
          <w:color w:val="000000" w:themeColor="text1"/>
          <w:sz w:val="28"/>
          <w:szCs w:val="28"/>
        </w:rPr>
      </w:pP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49418F">
        <w:rPr>
          <w:rFonts w:ascii="Times New Roman" w:hAnsi="Times New Roman" w:cs="Times New Roman"/>
          <w:b/>
          <w:color w:val="000000" w:themeColor="text1"/>
          <w:sz w:val="28"/>
          <w:szCs w:val="28"/>
        </w:rPr>
        <w:lastRenderedPageBreak/>
        <w:t>37)</w:t>
      </w:r>
      <w:r w:rsidRPr="00705CE4">
        <w:rPr>
          <w:rFonts w:ascii="Times New Roman" w:hAnsi="Times New Roman" w:cs="Times New Roman"/>
          <w:color w:val="000000" w:themeColor="text1"/>
          <w:sz w:val="28"/>
          <w:szCs w:val="28"/>
        </w:rPr>
        <w:t xml:space="preserve"> </w:t>
      </w:r>
      <w:r w:rsidRPr="00705CE4">
        <w:rPr>
          <w:rFonts w:ascii="Times New Roman" w:hAnsi="Times New Roman" w:cs="Times New Roman"/>
          <w:b/>
          <w:color w:val="000000" w:themeColor="text1"/>
          <w:sz w:val="28"/>
          <w:szCs w:val="28"/>
        </w:rPr>
        <w:t xml:space="preserve">членам семей лиц, указанных в </w:t>
      </w:r>
      <w:hyperlink w:anchor="P239">
        <w:r w:rsidRPr="00705CE4">
          <w:rPr>
            <w:rFonts w:ascii="Times New Roman" w:hAnsi="Times New Roman" w:cs="Times New Roman"/>
            <w:b/>
            <w:color w:val="000000" w:themeColor="text1"/>
            <w:sz w:val="28"/>
            <w:szCs w:val="28"/>
          </w:rPr>
          <w:t>подпунктах 32</w:t>
        </w:r>
      </w:hyperlink>
      <w:r w:rsidRPr="00705CE4">
        <w:rPr>
          <w:rFonts w:ascii="Times New Roman" w:hAnsi="Times New Roman" w:cs="Times New Roman"/>
          <w:b/>
          <w:color w:val="000000" w:themeColor="text1"/>
          <w:sz w:val="28"/>
          <w:szCs w:val="28"/>
        </w:rPr>
        <w:t xml:space="preserve"> - </w:t>
      </w:r>
      <w:hyperlink w:anchor="P264">
        <w:r w:rsidRPr="00705CE4">
          <w:rPr>
            <w:rFonts w:ascii="Times New Roman" w:hAnsi="Times New Roman" w:cs="Times New Roman"/>
            <w:b/>
            <w:color w:val="000000" w:themeColor="text1"/>
            <w:sz w:val="28"/>
            <w:szCs w:val="28"/>
          </w:rPr>
          <w:t>36</w:t>
        </w:r>
      </w:hyperlink>
      <w:r w:rsidRPr="00705CE4">
        <w:rPr>
          <w:rFonts w:ascii="Times New Roman" w:hAnsi="Times New Roman" w:cs="Times New Roman"/>
          <w:b/>
          <w:color w:val="000000" w:themeColor="text1"/>
          <w:sz w:val="28"/>
          <w:szCs w:val="28"/>
        </w:rPr>
        <w:t xml:space="preserve"> настоящего пункта, определенным в соответствии с </w:t>
      </w:r>
      <w:hyperlink r:id="rId19">
        <w:r w:rsidRPr="00705CE4">
          <w:rPr>
            <w:rFonts w:ascii="Times New Roman" w:hAnsi="Times New Roman" w:cs="Times New Roman"/>
            <w:b/>
            <w:color w:val="000000" w:themeColor="text1"/>
            <w:sz w:val="28"/>
            <w:szCs w:val="28"/>
          </w:rPr>
          <w:t>пунктом 5 статьи 2</w:t>
        </w:r>
      </w:hyperlink>
      <w:r w:rsidRPr="00705CE4">
        <w:rPr>
          <w:rFonts w:ascii="Times New Roman" w:hAnsi="Times New Roman" w:cs="Times New Roman"/>
          <w:b/>
          <w:color w:val="000000" w:themeColor="text1"/>
          <w:sz w:val="28"/>
          <w:szCs w:val="28"/>
        </w:rPr>
        <w:t xml:space="preserve"> Федерального закона от 27 мая 1998 г. N 76-ФЗ "О статусе военнослужащих",</w:t>
      </w:r>
      <w:r w:rsidRPr="00705CE4">
        <w:rPr>
          <w:rFonts w:ascii="Times New Roman" w:hAnsi="Times New Roman" w:cs="Times New Roman"/>
          <w:color w:val="000000" w:themeColor="text1"/>
          <w:sz w:val="28"/>
          <w:szCs w:val="28"/>
        </w:rPr>
        <w:t xml:space="preserve"> - по предъявлении:</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документа(</w:t>
      </w:r>
      <w:proofErr w:type="spellStart"/>
      <w:r w:rsidRPr="00705CE4">
        <w:rPr>
          <w:rFonts w:ascii="Times New Roman" w:hAnsi="Times New Roman" w:cs="Times New Roman"/>
          <w:color w:val="000000" w:themeColor="text1"/>
          <w:sz w:val="28"/>
          <w:szCs w:val="28"/>
        </w:rPr>
        <w:t>ов</w:t>
      </w:r>
      <w:proofErr w:type="spellEnd"/>
      <w:r w:rsidRPr="00705CE4">
        <w:rPr>
          <w:rFonts w:ascii="Times New Roman" w:hAnsi="Times New Roman" w:cs="Times New Roman"/>
          <w:color w:val="000000" w:themeColor="text1"/>
          <w:sz w:val="28"/>
          <w:szCs w:val="28"/>
        </w:rPr>
        <w:t>), указанного(</w:t>
      </w:r>
      <w:proofErr w:type="spellStart"/>
      <w:r w:rsidRPr="00705CE4">
        <w:rPr>
          <w:rFonts w:ascii="Times New Roman" w:hAnsi="Times New Roman" w:cs="Times New Roman"/>
          <w:color w:val="000000" w:themeColor="text1"/>
          <w:sz w:val="28"/>
          <w:szCs w:val="28"/>
        </w:rPr>
        <w:t>ых</w:t>
      </w:r>
      <w:proofErr w:type="spellEnd"/>
      <w:r w:rsidRPr="00705CE4">
        <w:rPr>
          <w:rFonts w:ascii="Times New Roman" w:hAnsi="Times New Roman" w:cs="Times New Roman"/>
          <w:color w:val="000000" w:themeColor="text1"/>
          <w:sz w:val="28"/>
          <w:szCs w:val="28"/>
        </w:rPr>
        <w:t xml:space="preserve">) в </w:t>
      </w:r>
      <w:hyperlink w:anchor="P239">
        <w:r w:rsidRPr="00705CE4">
          <w:rPr>
            <w:rFonts w:ascii="Times New Roman" w:hAnsi="Times New Roman" w:cs="Times New Roman"/>
            <w:color w:val="000000" w:themeColor="text1"/>
            <w:sz w:val="28"/>
            <w:szCs w:val="28"/>
          </w:rPr>
          <w:t>подпунктах 32</w:t>
        </w:r>
      </w:hyperlink>
      <w:r w:rsidRPr="00705CE4">
        <w:rPr>
          <w:rFonts w:ascii="Times New Roman" w:hAnsi="Times New Roman" w:cs="Times New Roman"/>
          <w:color w:val="000000" w:themeColor="text1"/>
          <w:sz w:val="28"/>
          <w:szCs w:val="28"/>
        </w:rPr>
        <w:t xml:space="preserve"> - </w:t>
      </w:r>
      <w:hyperlink w:anchor="P264">
        <w:r w:rsidRPr="00705CE4">
          <w:rPr>
            <w:rFonts w:ascii="Times New Roman" w:hAnsi="Times New Roman" w:cs="Times New Roman"/>
            <w:color w:val="000000" w:themeColor="text1"/>
            <w:sz w:val="28"/>
            <w:szCs w:val="28"/>
          </w:rPr>
          <w:t>36</w:t>
        </w:r>
      </w:hyperlink>
      <w:r w:rsidRPr="00705CE4">
        <w:rPr>
          <w:rFonts w:ascii="Times New Roman" w:hAnsi="Times New Roman" w:cs="Times New Roman"/>
          <w:color w:val="000000" w:themeColor="text1"/>
          <w:sz w:val="28"/>
          <w:szCs w:val="28"/>
        </w:rPr>
        <w:t xml:space="preserve"> настоящего пункта, в зависимости от категории обратившегося лица;</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xml:space="preserve">- одного из следующих документов, подтверждающих наличие родственных связей с лицом, указанным в одном из </w:t>
      </w:r>
      <w:hyperlink w:anchor="P239">
        <w:r w:rsidRPr="00705CE4">
          <w:rPr>
            <w:rFonts w:ascii="Times New Roman" w:hAnsi="Times New Roman" w:cs="Times New Roman"/>
            <w:color w:val="000000" w:themeColor="text1"/>
            <w:sz w:val="28"/>
            <w:szCs w:val="28"/>
          </w:rPr>
          <w:t>подпунктов 32</w:t>
        </w:r>
      </w:hyperlink>
      <w:r w:rsidRPr="00705CE4">
        <w:rPr>
          <w:rFonts w:ascii="Times New Roman" w:hAnsi="Times New Roman" w:cs="Times New Roman"/>
          <w:color w:val="000000" w:themeColor="text1"/>
          <w:sz w:val="28"/>
          <w:szCs w:val="28"/>
        </w:rPr>
        <w:t xml:space="preserve"> - </w:t>
      </w:r>
      <w:hyperlink w:anchor="P264">
        <w:r w:rsidRPr="00705CE4">
          <w:rPr>
            <w:rFonts w:ascii="Times New Roman" w:hAnsi="Times New Roman" w:cs="Times New Roman"/>
            <w:color w:val="000000" w:themeColor="text1"/>
            <w:sz w:val="28"/>
            <w:szCs w:val="28"/>
          </w:rPr>
          <w:t>36</w:t>
        </w:r>
      </w:hyperlink>
      <w:r w:rsidRPr="00705CE4">
        <w:rPr>
          <w:rFonts w:ascii="Times New Roman" w:hAnsi="Times New Roman" w:cs="Times New Roman"/>
          <w:color w:val="000000" w:themeColor="text1"/>
          <w:sz w:val="28"/>
          <w:szCs w:val="28"/>
        </w:rPr>
        <w:t xml:space="preserve"> настоящего пункта:</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xml:space="preserve">свидетельства о заключении брака, в котором лицо, указанное в одном из </w:t>
      </w:r>
      <w:hyperlink w:anchor="P239">
        <w:r w:rsidRPr="00705CE4">
          <w:rPr>
            <w:rFonts w:ascii="Times New Roman" w:hAnsi="Times New Roman" w:cs="Times New Roman"/>
            <w:color w:val="000000" w:themeColor="text1"/>
            <w:sz w:val="28"/>
            <w:szCs w:val="28"/>
          </w:rPr>
          <w:t>подпунктов 32</w:t>
        </w:r>
      </w:hyperlink>
      <w:r w:rsidRPr="00705CE4">
        <w:rPr>
          <w:rFonts w:ascii="Times New Roman" w:hAnsi="Times New Roman" w:cs="Times New Roman"/>
          <w:color w:val="000000" w:themeColor="text1"/>
          <w:sz w:val="28"/>
          <w:szCs w:val="28"/>
        </w:rPr>
        <w:t xml:space="preserve"> - </w:t>
      </w:r>
      <w:hyperlink w:anchor="P264">
        <w:r w:rsidRPr="00705CE4">
          <w:rPr>
            <w:rFonts w:ascii="Times New Roman" w:hAnsi="Times New Roman" w:cs="Times New Roman"/>
            <w:color w:val="000000" w:themeColor="text1"/>
            <w:sz w:val="28"/>
            <w:szCs w:val="28"/>
          </w:rPr>
          <w:t>36</w:t>
        </w:r>
      </w:hyperlink>
      <w:r w:rsidRPr="00705CE4">
        <w:rPr>
          <w:rFonts w:ascii="Times New Roman" w:hAnsi="Times New Roman" w:cs="Times New Roman"/>
          <w:color w:val="000000" w:themeColor="text1"/>
          <w:sz w:val="28"/>
          <w:szCs w:val="28"/>
        </w:rPr>
        <w:t xml:space="preserve"> настоящего пункта, указано в качестве мужа (жены) обратившегося лица;</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xml:space="preserve">решения суда об установлении факта регистрации брака обратившегося лица с лицом, указанным в одном из </w:t>
      </w:r>
      <w:hyperlink w:anchor="P239">
        <w:r w:rsidRPr="00705CE4">
          <w:rPr>
            <w:rFonts w:ascii="Times New Roman" w:hAnsi="Times New Roman" w:cs="Times New Roman"/>
            <w:color w:val="000000" w:themeColor="text1"/>
            <w:sz w:val="28"/>
            <w:szCs w:val="28"/>
          </w:rPr>
          <w:t>подпунктов 32</w:t>
        </w:r>
      </w:hyperlink>
      <w:r w:rsidRPr="00705CE4">
        <w:rPr>
          <w:rFonts w:ascii="Times New Roman" w:hAnsi="Times New Roman" w:cs="Times New Roman"/>
          <w:color w:val="000000" w:themeColor="text1"/>
          <w:sz w:val="28"/>
          <w:szCs w:val="28"/>
        </w:rPr>
        <w:t xml:space="preserve"> - </w:t>
      </w:r>
      <w:hyperlink w:anchor="P264">
        <w:r w:rsidRPr="00705CE4">
          <w:rPr>
            <w:rFonts w:ascii="Times New Roman" w:hAnsi="Times New Roman" w:cs="Times New Roman"/>
            <w:color w:val="000000" w:themeColor="text1"/>
            <w:sz w:val="28"/>
            <w:szCs w:val="28"/>
          </w:rPr>
          <w:t>36</w:t>
        </w:r>
      </w:hyperlink>
      <w:r w:rsidRPr="00705CE4">
        <w:rPr>
          <w:rFonts w:ascii="Times New Roman" w:hAnsi="Times New Roman" w:cs="Times New Roman"/>
          <w:color w:val="000000" w:themeColor="text1"/>
          <w:sz w:val="28"/>
          <w:szCs w:val="28"/>
        </w:rPr>
        <w:t xml:space="preserve"> настоящего пункта;</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xml:space="preserve">свидетельства о рождении, в котором лицо, указанное в одном из </w:t>
      </w:r>
      <w:hyperlink w:anchor="P239">
        <w:r w:rsidRPr="00705CE4">
          <w:rPr>
            <w:rFonts w:ascii="Times New Roman" w:hAnsi="Times New Roman" w:cs="Times New Roman"/>
            <w:color w:val="000000" w:themeColor="text1"/>
            <w:sz w:val="28"/>
            <w:szCs w:val="28"/>
          </w:rPr>
          <w:t>подпунктов 32</w:t>
        </w:r>
      </w:hyperlink>
      <w:r w:rsidRPr="00705CE4">
        <w:rPr>
          <w:rFonts w:ascii="Times New Roman" w:hAnsi="Times New Roman" w:cs="Times New Roman"/>
          <w:color w:val="000000" w:themeColor="text1"/>
          <w:sz w:val="28"/>
          <w:szCs w:val="28"/>
        </w:rPr>
        <w:t xml:space="preserve"> - </w:t>
      </w:r>
      <w:hyperlink w:anchor="P264">
        <w:r w:rsidRPr="00705CE4">
          <w:rPr>
            <w:rFonts w:ascii="Times New Roman" w:hAnsi="Times New Roman" w:cs="Times New Roman"/>
            <w:color w:val="000000" w:themeColor="text1"/>
            <w:sz w:val="28"/>
            <w:szCs w:val="28"/>
          </w:rPr>
          <w:t>36</w:t>
        </w:r>
      </w:hyperlink>
      <w:r w:rsidRPr="00705CE4">
        <w:rPr>
          <w:rFonts w:ascii="Times New Roman" w:hAnsi="Times New Roman" w:cs="Times New Roman"/>
          <w:color w:val="000000" w:themeColor="text1"/>
          <w:sz w:val="28"/>
          <w:szCs w:val="28"/>
        </w:rPr>
        <w:t xml:space="preserve"> настоящего пункта, указано в качестве одного из родителей обратившегося лица;</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xml:space="preserve">решения суда о признании лица, указанного в одном из </w:t>
      </w:r>
      <w:hyperlink w:anchor="P239">
        <w:r w:rsidRPr="00705CE4">
          <w:rPr>
            <w:rFonts w:ascii="Times New Roman" w:hAnsi="Times New Roman" w:cs="Times New Roman"/>
            <w:color w:val="000000" w:themeColor="text1"/>
            <w:sz w:val="28"/>
            <w:szCs w:val="28"/>
          </w:rPr>
          <w:t>подпунктов 32</w:t>
        </w:r>
      </w:hyperlink>
      <w:r w:rsidRPr="00705CE4">
        <w:rPr>
          <w:rFonts w:ascii="Times New Roman" w:hAnsi="Times New Roman" w:cs="Times New Roman"/>
          <w:color w:val="000000" w:themeColor="text1"/>
          <w:sz w:val="28"/>
          <w:szCs w:val="28"/>
        </w:rPr>
        <w:t xml:space="preserve"> - </w:t>
      </w:r>
      <w:hyperlink w:anchor="P264">
        <w:r w:rsidRPr="00705CE4">
          <w:rPr>
            <w:rFonts w:ascii="Times New Roman" w:hAnsi="Times New Roman" w:cs="Times New Roman"/>
            <w:color w:val="000000" w:themeColor="text1"/>
            <w:sz w:val="28"/>
            <w:szCs w:val="28"/>
          </w:rPr>
          <w:t>36</w:t>
        </w:r>
      </w:hyperlink>
      <w:r w:rsidRPr="00705CE4">
        <w:rPr>
          <w:rFonts w:ascii="Times New Roman" w:hAnsi="Times New Roman" w:cs="Times New Roman"/>
          <w:color w:val="000000" w:themeColor="text1"/>
          <w:sz w:val="28"/>
          <w:szCs w:val="28"/>
        </w:rPr>
        <w:t xml:space="preserve"> настоящего пункта, родителем (усыновителем) обратившегося лица;</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xml:space="preserve">- документов, подтверждающих инвалидность (в отношении детей лица, указанного в одном из </w:t>
      </w:r>
      <w:hyperlink w:anchor="P239">
        <w:r w:rsidRPr="00705CE4">
          <w:rPr>
            <w:rFonts w:ascii="Times New Roman" w:hAnsi="Times New Roman" w:cs="Times New Roman"/>
            <w:color w:val="000000" w:themeColor="text1"/>
            <w:sz w:val="28"/>
            <w:szCs w:val="28"/>
          </w:rPr>
          <w:t>подпунктов 32</w:t>
        </w:r>
      </w:hyperlink>
      <w:r w:rsidRPr="00705CE4">
        <w:rPr>
          <w:rFonts w:ascii="Times New Roman" w:hAnsi="Times New Roman" w:cs="Times New Roman"/>
          <w:color w:val="000000" w:themeColor="text1"/>
          <w:sz w:val="28"/>
          <w:szCs w:val="28"/>
        </w:rPr>
        <w:t xml:space="preserve"> - </w:t>
      </w:r>
      <w:hyperlink w:anchor="P264">
        <w:r w:rsidRPr="00705CE4">
          <w:rPr>
            <w:rFonts w:ascii="Times New Roman" w:hAnsi="Times New Roman" w:cs="Times New Roman"/>
            <w:color w:val="000000" w:themeColor="text1"/>
            <w:sz w:val="28"/>
            <w:szCs w:val="28"/>
          </w:rPr>
          <w:t>36</w:t>
        </w:r>
      </w:hyperlink>
      <w:r w:rsidRPr="00705CE4">
        <w:rPr>
          <w:rFonts w:ascii="Times New Roman" w:hAnsi="Times New Roman" w:cs="Times New Roman"/>
          <w:color w:val="000000" w:themeColor="text1"/>
          <w:sz w:val="28"/>
          <w:szCs w:val="28"/>
        </w:rPr>
        <w:t xml:space="preserve"> настоящего пункта, которые старше 18 лет, если они стали инвалидами до достижения ими возраста 18 лет);</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xml:space="preserve">- документов, подтверждающих обучение детей в образовательных организациях по очной форме обучения (в отношении детей лица, указанного в одном из </w:t>
      </w:r>
      <w:hyperlink w:anchor="P239">
        <w:r w:rsidRPr="00705CE4">
          <w:rPr>
            <w:rFonts w:ascii="Times New Roman" w:hAnsi="Times New Roman" w:cs="Times New Roman"/>
            <w:color w:val="000000" w:themeColor="text1"/>
            <w:sz w:val="28"/>
            <w:szCs w:val="28"/>
          </w:rPr>
          <w:t>подпунктов 32</w:t>
        </w:r>
      </w:hyperlink>
      <w:r w:rsidRPr="00705CE4">
        <w:rPr>
          <w:rFonts w:ascii="Times New Roman" w:hAnsi="Times New Roman" w:cs="Times New Roman"/>
          <w:color w:val="000000" w:themeColor="text1"/>
          <w:sz w:val="28"/>
          <w:szCs w:val="28"/>
        </w:rPr>
        <w:t xml:space="preserve"> - </w:t>
      </w:r>
      <w:hyperlink w:anchor="P264">
        <w:r w:rsidRPr="00705CE4">
          <w:rPr>
            <w:rFonts w:ascii="Times New Roman" w:hAnsi="Times New Roman" w:cs="Times New Roman"/>
            <w:color w:val="000000" w:themeColor="text1"/>
            <w:sz w:val="28"/>
            <w:szCs w:val="28"/>
          </w:rPr>
          <w:t>36</w:t>
        </w:r>
      </w:hyperlink>
      <w:r w:rsidRPr="00705CE4">
        <w:rPr>
          <w:rFonts w:ascii="Times New Roman" w:hAnsi="Times New Roman" w:cs="Times New Roman"/>
          <w:color w:val="000000" w:themeColor="text1"/>
          <w:sz w:val="28"/>
          <w:szCs w:val="28"/>
        </w:rPr>
        <w:t xml:space="preserve"> настоящего пункта, которые не достигли возраста 23 лет);</w:t>
      </w:r>
    </w:p>
    <w:p w:rsidR="00DD2B88" w:rsidRPr="00705CE4" w:rsidRDefault="00DD2B88" w:rsidP="00705CE4">
      <w:pPr>
        <w:pStyle w:val="ConsPlusNormal"/>
        <w:ind w:firstLine="540"/>
        <w:jc w:val="both"/>
        <w:rPr>
          <w:rFonts w:ascii="Times New Roman" w:hAnsi="Times New Roman" w:cs="Times New Roman"/>
          <w:color w:val="000000" w:themeColor="text1"/>
          <w:sz w:val="28"/>
          <w:szCs w:val="28"/>
        </w:rPr>
      </w:pPr>
      <w:r w:rsidRPr="00705CE4">
        <w:rPr>
          <w:rFonts w:ascii="Times New Roman" w:hAnsi="Times New Roman" w:cs="Times New Roman"/>
          <w:color w:val="000000" w:themeColor="text1"/>
          <w:sz w:val="28"/>
          <w:szCs w:val="28"/>
        </w:rPr>
        <w:t xml:space="preserve">- документов, подтверждающих нахождение нетрудоспособных членов семьи на иждивении лица, указанного в одном из </w:t>
      </w:r>
      <w:hyperlink w:anchor="P239">
        <w:r w:rsidRPr="00705CE4">
          <w:rPr>
            <w:rFonts w:ascii="Times New Roman" w:hAnsi="Times New Roman" w:cs="Times New Roman"/>
            <w:color w:val="000000" w:themeColor="text1"/>
            <w:sz w:val="28"/>
            <w:szCs w:val="28"/>
          </w:rPr>
          <w:t>подпунктов 32</w:t>
        </w:r>
      </w:hyperlink>
      <w:r w:rsidRPr="00705CE4">
        <w:rPr>
          <w:rFonts w:ascii="Times New Roman" w:hAnsi="Times New Roman" w:cs="Times New Roman"/>
          <w:color w:val="000000" w:themeColor="text1"/>
          <w:sz w:val="28"/>
          <w:szCs w:val="28"/>
        </w:rPr>
        <w:t xml:space="preserve"> - </w:t>
      </w:r>
      <w:hyperlink w:anchor="P264">
        <w:r w:rsidRPr="00705CE4">
          <w:rPr>
            <w:rFonts w:ascii="Times New Roman" w:hAnsi="Times New Roman" w:cs="Times New Roman"/>
            <w:color w:val="000000" w:themeColor="text1"/>
            <w:sz w:val="28"/>
            <w:szCs w:val="28"/>
          </w:rPr>
          <w:t>36</w:t>
        </w:r>
      </w:hyperlink>
      <w:r w:rsidRPr="00705CE4">
        <w:rPr>
          <w:rFonts w:ascii="Times New Roman" w:hAnsi="Times New Roman" w:cs="Times New Roman"/>
          <w:color w:val="000000" w:themeColor="text1"/>
          <w:sz w:val="28"/>
          <w:szCs w:val="28"/>
        </w:rPr>
        <w:t xml:space="preserve"> настоящего пункта (в отношении членов семьи, находящихся на иждивении).</w:t>
      </w:r>
    </w:p>
    <w:p w:rsidR="00767AD9" w:rsidRPr="00705CE4" w:rsidRDefault="00767AD9" w:rsidP="00705CE4">
      <w:pPr>
        <w:spacing w:after="0" w:line="240" w:lineRule="auto"/>
        <w:rPr>
          <w:color w:val="000000" w:themeColor="text1"/>
          <w:sz w:val="28"/>
          <w:szCs w:val="28"/>
        </w:rPr>
      </w:pPr>
    </w:p>
    <w:sectPr w:rsidR="00767AD9" w:rsidRPr="00705CE4" w:rsidSect="00CF7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88"/>
    <w:rsid w:val="002901D4"/>
    <w:rsid w:val="003E50DF"/>
    <w:rsid w:val="0049418F"/>
    <w:rsid w:val="00705CE4"/>
    <w:rsid w:val="00767AD9"/>
    <w:rsid w:val="007D4686"/>
    <w:rsid w:val="00A96F9E"/>
    <w:rsid w:val="00DD2B88"/>
    <w:rsid w:val="00E63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9A36"/>
  <w15:chartTrackingRefBased/>
  <w15:docId w15:val="{17711686-D0D9-446D-89A5-D34E07CD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B88"/>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5625" TargetMode="External"/><Relationship Id="rId13" Type="http://schemas.openxmlformats.org/officeDocument/2006/relationships/hyperlink" Target="https://login.consultant.ru/link/?req=doc&amp;base=LAW&amp;n=427859&amp;dst=100132" TargetMode="External"/><Relationship Id="rId18" Type="http://schemas.openxmlformats.org/officeDocument/2006/relationships/hyperlink" Target="https://login.consultant.ru/link/?req=doc&amp;base=LAW&amp;n=451733&amp;dst=100256"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login.consultant.ru/link/?req=doc&amp;base=LAW&amp;n=464113" TargetMode="External"/><Relationship Id="rId12" Type="http://schemas.openxmlformats.org/officeDocument/2006/relationships/hyperlink" Target="https://login.consultant.ru/link/?req=doc&amp;base=LAW&amp;n=448202" TargetMode="External"/><Relationship Id="rId17" Type="http://schemas.openxmlformats.org/officeDocument/2006/relationships/hyperlink" Target="https://login.consultant.ru/link/?req=doc&amp;base=LAW&amp;n=451733&amp;dst=100256" TargetMode="External"/><Relationship Id="rId2" Type="http://schemas.openxmlformats.org/officeDocument/2006/relationships/settings" Target="settings.xml"/><Relationship Id="rId16" Type="http://schemas.openxmlformats.org/officeDocument/2006/relationships/hyperlink" Target="https://login.consultant.ru/link/?req=doc&amp;base=LAW&amp;n=465549&amp;dst=100339"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52698" TargetMode="External"/><Relationship Id="rId11" Type="http://schemas.openxmlformats.org/officeDocument/2006/relationships/hyperlink" Target="https://login.consultant.ru/link/?req=doc&amp;base=LAW&amp;n=181977" TargetMode="External"/><Relationship Id="rId5" Type="http://schemas.openxmlformats.org/officeDocument/2006/relationships/hyperlink" Target="https://login.consultant.ru/link/?req=doc&amp;base=RLAW011&amp;n=178843" TargetMode="External"/><Relationship Id="rId15" Type="http://schemas.openxmlformats.org/officeDocument/2006/relationships/hyperlink" Target="https://login.consultant.ru/link/?req=doc&amp;base=LAW&amp;n=460040" TargetMode="External"/><Relationship Id="rId10" Type="http://schemas.openxmlformats.org/officeDocument/2006/relationships/hyperlink" Target="https://login.consultant.ru/link/?req=doc&amp;base=LAW&amp;n=465507" TargetMode="External"/><Relationship Id="rId19" Type="http://schemas.openxmlformats.org/officeDocument/2006/relationships/hyperlink" Target="https://login.consultant.ru/link/?req=doc&amp;base=LAW&amp;n=464906&amp;dst=4" TargetMode="External"/><Relationship Id="rId4" Type="http://schemas.openxmlformats.org/officeDocument/2006/relationships/hyperlink" Target="https://login.consultant.ru/link/?req=doc&amp;base=LAW&amp;n=451733" TargetMode="External"/><Relationship Id="rId9" Type="http://schemas.openxmlformats.org/officeDocument/2006/relationships/hyperlink" Target="https://login.consultant.ru/link/?req=doc&amp;base=LAW&amp;n=465507" TargetMode="External"/><Relationship Id="rId14" Type="http://schemas.openxmlformats.org/officeDocument/2006/relationships/hyperlink" Target="https://login.consultant.ru/link/?req=doc&amp;base=LAW&amp;n=454012&amp;dst=1009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19</Pages>
  <Words>6975</Words>
  <Characters>39764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Светлана Николаевна</dc:creator>
  <cp:keywords/>
  <dc:description/>
  <cp:lastModifiedBy>Максимова Светлана Николаевна</cp:lastModifiedBy>
  <cp:revision>6</cp:revision>
  <dcterms:created xsi:type="dcterms:W3CDTF">2024-01-19T07:12:00Z</dcterms:created>
  <dcterms:modified xsi:type="dcterms:W3CDTF">2024-01-19T07:34:00Z</dcterms:modified>
</cp:coreProperties>
</file>