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B36" w:rsidRDefault="00F33B36">
      <w:pPr>
        <w:pStyle w:val="ConsPlusTitlePage"/>
      </w:pPr>
      <w:r>
        <w:t xml:space="preserve">Документ предоставлен </w:t>
      </w:r>
      <w:hyperlink r:id="rId4" w:history="1">
        <w:r>
          <w:rPr>
            <w:color w:val="0000FF"/>
          </w:rPr>
          <w:t>КонсультантПлюс</w:t>
        </w:r>
      </w:hyperlink>
      <w:r>
        <w:br/>
      </w:r>
    </w:p>
    <w:p w:rsidR="00F33B36" w:rsidRDefault="00F33B36">
      <w:pPr>
        <w:pStyle w:val="ConsPlusNormal"/>
        <w:jc w:val="both"/>
        <w:outlineLvl w:val="0"/>
      </w:pPr>
    </w:p>
    <w:p w:rsidR="00F33B36" w:rsidRDefault="00F33B36">
      <w:pPr>
        <w:pStyle w:val="ConsPlusNormal"/>
        <w:outlineLvl w:val="0"/>
      </w:pPr>
      <w:r>
        <w:t>Зарегистрировано в Минюсте России 30 июня 2020 г. N 58802</w:t>
      </w:r>
    </w:p>
    <w:p w:rsidR="00F33B36" w:rsidRDefault="00F33B36">
      <w:pPr>
        <w:pStyle w:val="ConsPlusNormal"/>
        <w:pBdr>
          <w:top w:val="single" w:sz="6" w:space="0" w:color="auto"/>
        </w:pBdr>
        <w:spacing w:before="100" w:after="100"/>
        <w:jc w:val="both"/>
        <w:rPr>
          <w:sz w:val="2"/>
          <w:szCs w:val="2"/>
        </w:rPr>
      </w:pPr>
    </w:p>
    <w:p w:rsidR="00F33B36" w:rsidRDefault="00F33B36">
      <w:pPr>
        <w:pStyle w:val="ConsPlusNormal"/>
        <w:jc w:val="both"/>
      </w:pPr>
    </w:p>
    <w:p w:rsidR="00F33B36" w:rsidRDefault="00F33B36">
      <w:pPr>
        <w:pStyle w:val="ConsPlusTitle"/>
        <w:jc w:val="center"/>
      </w:pPr>
      <w:r>
        <w:t>МИНИСТЕРСТВО ВНУТРЕННИХ ДЕЛ РОССИЙСКОЙ ФЕДЕРАЦИИ</w:t>
      </w:r>
    </w:p>
    <w:p w:rsidR="00F33B36" w:rsidRDefault="00F33B36">
      <w:pPr>
        <w:pStyle w:val="ConsPlusTitle"/>
        <w:jc w:val="center"/>
      </w:pPr>
    </w:p>
    <w:p w:rsidR="00F33B36" w:rsidRDefault="00F33B36">
      <w:pPr>
        <w:pStyle w:val="ConsPlusTitle"/>
        <w:jc w:val="center"/>
      </w:pPr>
      <w:r>
        <w:t>ПРИКАЗ</w:t>
      </w:r>
    </w:p>
    <w:p w:rsidR="00F33B36" w:rsidRDefault="00F33B36">
      <w:pPr>
        <w:pStyle w:val="ConsPlusTitle"/>
        <w:jc w:val="center"/>
      </w:pPr>
      <w:r>
        <w:t>от 9 июня 2020 г. N 410</w:t>
      </w:r>
    </w:p>
    <w:p w:rsidR="00F33B36" w:rsidRDefault="00F33B36">
      <w:pPr>
        <w:pStyle w:val="ConsPlusTitle"/>
        <w:jc w:val="center"/>
      </w:pPr>
    </w:p>
    <w:p w:rsidR="00F33B36" w:rsidRDefault="00F33B36">
      <w:pPr>
        <w:pStyle w:val="ConsPlusTitle"/>
        <w:jc w:val="center"/>
      </w:pPr>
      <w:r>
        <w:t>ОБ ОПРЕДЕЛЕНИИ</w:t>
      </w:r>
    </w:p>
    <w:p w:rsidR="00F33B36" w:rsidRDefault="00F33B36">
      <w:pPr>
        <w:pStyle w:val="ConsPlusTitle"/>
        <w:jc w:val="center"/>
      </w:pPr>
      <w:r>
        <w:t>ПОРЯДКОВ И СРОКОВ ЗАМЕНЫ ДОКУМЕНТОВ, НАЗВАННЫХ</w:t>
      </w:r>
    </w:p>
    <w:p w:rsidR="00F33B36" w:rsidRDefault="00F33B36">
      <w:pPr>
        <w:pStyle w:val="ConsPlusTitle"/>
        <w:jc w:val="center"/>
      </w:pPr>
      <w:r>
        <w:t>В ПУНКТЕ 1 УКАЗА ПРЕЗИДЕНТА РОССИЙСКОЙ ФЕДЕРАЦИИ</w:t>
      </w:r>
    </w:p>
    <w:p w:rsidR="00F33B36" w:rsidRDefault="00F33B36">
      <w:pPr>
        <w:pStyle w:val="ConsPlusTitle"/>
        <w:jc w:val="center"/>
      </w:pPr>
      <w:r>
        <w:t>ОТ 18 АПРЕЛЯ 2020 Г. N 275, И ВЫДАЧИ ПАСПОРТА ГРАЖДАНИНА</w:t>
      </w:r>
    </w:p>
    <w:p w:rsidR="00F33B36" w:rsidRDefault="00F33B36">
      <w:pPr>
        <w:pStyle w:val="ConsPlusTitle"/>
        <w:jc w:val="center"/>
      </w:pPr>
      <w:r>
        <w:t>РОССИЙСКОЙ ФЕДЕРАЦИИ, УДОСТОВЕРЯЮЩЕГО ЛИЧНОСТЬ ГРАЖДАНИНА</w:t>
      </w:r>
    </w:p>
    <w:p w:rsidR="00F33B36" w:rsidRDefault="00F33B36">
      <w:pPr>
        <w:pStyle w:val="ConsPlusTitle"/>
        <w:jc w:val="center"/>
      </w:pPr>
      <w:r>
        <w:t>РОССИЙСКОЙ ФЕДЕРАЦИИ НА ТЕРРИТОРИИ РОССИЙСКОЙ ФЕДЕРАЦИИ,</w:t>
      </w:r>
    </w:p>
    <w:p w:rsidR="00F33B36" w:rsidRDefault="00F33B36">
      <w:pPr>
        <w:pStyle w:val="ConsPlusTitle"/>
        <w:jc w:val="center"/>
      </w:pPr>
      <w:r>
        <w:t>ГРАЖДАНАМ РОССИЙСКОЙ ФЕДЕРАЦИИ, НАЗВАННЫМ В ПУНКТЕ 2 УКАЗА</w:t>
      </w:r>
    </w:p>
    <w:p w:rsidR="00F33B36" w:rsidRDefault="00F33B36">
      <w:pPr>
        <w:pStyle w:val="ConsPlusTitle"/>
        <w:jc w:val="center"/>
      </w:pPr>
      <w:r>
        <w:t>ПРЕЗИДЕНТА РОССИЙСКОЙ ФЕДЕРАЦИИ ОТ 18 АПРЕЛЯ 2020 Г. N 275</w:t>
      </w:r>
    </w:p>
    <w:p w:rsidR="00F33B36" w:rsidRDefault="00F33B36">
      <w:pPr>
        <w:pStyle w:val="ConsPlusNormal"/>
        <w:jc w:val="both"/>
      </w:pPr>
    </w:p>
    <w:p w:rsidR="00F33B36" w:rsidRDefault="00F33B36">
      <w:pPr>
        <w:pStyle w:val="ConsPlusNormal"/>
        <w:ind w:firstLine="540"/>
        <w:jc w:val="both"/>
      </w:pPr>
      <w:r>
        <w:t xml:space="preserve">В соответствии с </w:t>
      </w:r>
      <w:hyperlink r:id="rId5" w:history="1">
        <w:r>
          <w:rPr>
            <w:color w:val="0000FF"/>
          </w:rPr>
          <w:t>пунктом 3</w:t>
        </w:r>
      </w:hyperlink>
      <w:r>
        <w:t xml:space="preserve"> Указа Президента Российской Федерации от 18 апреля 2020 г. N 275 "О признании действительными некоторых документов граждан Российской Федерации" &lt;1&gt; приказываю:</w:t>
      </w:r>
    </w:p>
    <w:p w:rsidR="00F33B36" w:rsidRDefault="00F33B36">
      <w:pPr>
        <w:pStyle w:val="ConsPlusNormal"/>
        <w:spacing w:before="220"/>
        <w:ind w:firstLine="540"/>
        <w:jc w:val="both"/>
      </w:pPr>
      <w:r>
        <w:t>--------------------------------</w:t>
      </w:r>
    </w:p>
    <w:p w:rsidR="00F33B36" w:rsidRDefault="00F33B36">
      <w:pPr>
        <w:pStyle w:val="ConsPlusNormal"/>
        <w:spacing w:before="220"/>
        <w:ind w:firstLine="540"/>
        <w:jc w:val="both"/>
      </w:pPr>
      <w:r>
        <w:t>&lt;1&gt; Собрание законодательства Российской Федерации, 2020, N 16, ст. 2574.</w:t>
      </w:r>
    </w:p>
    <w:p w:rsidR="00F33B36" w:rsidRDefault="00F33B36">
      <w:pPr>
        <w:pStyle w:val="ConsPlusNormal"/>
        <w:jc w:val="both"/>
      </w:pPr>
    </w:p>
    <w:p w:rsidR="00F33B36" w:rsidRDefault="00F33B36">
      <w:pPr>
        <w:pStyle w:val="ConsPlusNormal"/>
        <w:ind w:firstLine="540"/>
        <w:jc w:val="both"/>
      </w:pPr>
      <w:r>
        <w:t>1. Утвердить:</w:t>
      </w:r>
    </w:p>
    <w:p w:rsidR="00F33B36" w:rsidRDefault="00F33B36">
      <w:pPr>
        <w:pStyle w:val="ConsPlusNormal"/>
        <w:spacing w:before="220"/>
        <w:ind w:firstLine="540"/>
        <w:jc w:val="both"/>
      </w:pPr>
      <w:r>
        <w:t xml:space="preserve">1.1. Порядок и сроки выдачи паспорта гражданина Российской Федерации, удостоверяющего личность гражданина Российской Федерации на территории Российской Федерации, гражданам Российской Федерации, достигшим в период с 1 февраля по 15 июля 2020 года включительно возраста 14 лет и не получившим его, и замены паспорта гражданина Российской Федерации, удостоверяющего личность гражданина Российской Федерации на территории Российской Федерации, срок действия которого истек или истекает в период с 1 февраля по 15 июля 2020 года включительно </w:t>
      </w:r>
      <w:hyperlink w:anchor="P40" w:history="1">
        <w:r>
          <w:rPr>
            <w:color w:val="0000FF"/>
          </w:rPr>
          <w:t>(приложение N 1)</w:t>
        </w:r>
      </w:hyperlink>
      <w:r>
        <w:t>.</w:t>
      </w:r>
    </w:p>
    <w:p w:rsidR="00F33B36" w:rsidRDefault="00F33B36">
      <w:pPr>
        <w:pStyle w:val="ConsPlusNormal"/>
        <w:spacing w:before="220"/>
        <w:ind w:firstLine="540"/>
        <w:jc w:val="both"/>
      </w:pPr>
      <w:r>
        <w:t xml:space="preserve">1.2. Порядок и сроки замены российского национального водительского удостоверения, срок действия которого истек или истекает в период с 1 февраля по 15 июля 2020 года включительно </w:t>
      </w:r>
      <w:hyperlink w:anchor="P95" w:history="1">
        <w:r>
          <w:rPr>
            <w:color w:val="0000FF"/>
          </w:rPr>
          <w:t>(приложение N 2)</w:t>
        </w:r>
      </w:hyperlink>
      <w:r>
        <w:t>.</w:t>
      </w:r>
    </w:p>
    <w:p w:rsidR="00F33B36" w:rsidRDefault="00F33B36">
      <w:pPr>
        <w:pStyle w:val="ConsPlusNormal"/>
        <w:spacing w:before="220"/>
        <w:ind w:firstLine="540"/>
        <w:jc w:val="both"/>
      </w:pPr>
      <w:r>
        <w:t>2. Контроль за выполнением настоящего приказа возложить на заместителей Министра, ответственных за соответствующие направления деятельности.</w:t>
      </w:r>
    </w:p>
    <w:p w:rsidR="00F33B36" w:rsidRDefault="00F33B36">
      <w:pPr>
        <w:pStyle w:val="ConsPlusNormal"/>
        <w:jc w:val="both"/>
      </w:pPr>
    </w:p>
    <w:p w:rsidR="00F33B36" w:rsidRDefault="00F33B36">
      <w:pPr>
        <w:pStyle w:val="ConsPlusNormal"/>
        <w:jc w:val="right"/>
      </w:pPr>
      <w:r>
        <w:t>Министр</w:t>
      </w:r>
    </w:p>
    <w:p w:rsidR="00F33B36" w:rsidRDefault="00F33B36">
      <w:pPr>
        <w:pStyle w:val="ConsPlusNormal"/>
        <w:jc w:val="right"/>
      </w:pPr>
      <w:r>
        <w:t>генерал полиции</w:t>
      </w:r>
    </w:p>
    <w:p w:rsidR="00F33B36" w:rsidRDefault="00F33B36">
      <w:pPr>
        <w:pStyle w:val="ConsPlusNormal"/>
        <w:jc w:val="right"/>
      </w:pPr>
      <w:r>
        <w:t>Российской Федерации</w:t>
      </w:r>
    </w:p>
    <w:p w:rsidR="00F33B36" w:rsidRDefault="00F33B36">
      <w:pPr>
        <w:pStyle w:val="ConsPlusNormal"/>
        <w:jc w:val="right"/>
      </w:pPr>
      <w:r>
        <w:t>В.КОЛОКОЛЬЦЕВ</w:t>
      </w:r>
    </w:p>
    <w:p w:rsidR="00F33B36" w:rsidRDefault="00F33B36">
      <w:pPr>
        <w:pStyle w:val="ConsPlusNormal"/>
        <w:jc w:val="both"/>
      </w:pPr>
    </w:p>
    <w:p w:rsidR="00F33B36" w:rsidRDefault="00F33B36">
      <w:pPr>
        <w:pStyle w:val="ConsPlusNormal"/>
        <w:jc w:val="both"/>
      </w:pPr>
    </w:p>
    <w:p w:rsidR="00F33B36" w:rsidRDefault="00F33B36">
      <w:pPr>
        <w:pStyle w:val="ConsPlusNormal"/>
        <w:jc w:val="both"/>
      </w:pPr>
    </w:p>
    <w:p w:rsidR="00F33B36" w:rsidRDefault="00F33B36">
      <w:pPr>
        <w:pStyle w:val="ConsPlusNormal"/>
        <w:jc w:val="both"/>
      </w:pPr>
    </w:p>
    <w:p w:rsidR="00F33B36" w:rsidRDefault="00F33B36">
      <w:pPr>
        <w:pStyle w:val="ConsPlusNormal"/>
        <w:jc w:val="both"/>
      </w:pPr>
    </w:p>
    <w:p w:rsidR="00F33B36" w:rsidRDefault="00F33B36">
      <w:pPr>
        <w:pStyle w:val="ConsPlusNormal"/>
        <w:jc w:val="right"/>
        <w:outlineLvl w:val="0"/>
      </w:pPr>
      <w:r>
        <w:t>Приложение N 1</w:t>
      </w:r>
    </w:p>
    <w:p w:rsidR="00F33B36" w:rsidRDefault="00F33B36">
      <w:pPr>
        <w:pStyle w:val="ConsPlusNormal"/>
        <w:jc w:val="right"/>
      </w:pPr>
      <w:r>
        <w:lastRenderedPageBreak/>
        <w:t>к приказу МВД России</w:t>
      </w:r>
    </w:p>
    <w:p w:rsidR="00F33B36" w:rsidRDefault="00F33B36">
      <w:pPr>
        <w:pStyle w:val="ConsPlusNormal"/>
        <w:jc w:val="right"/>
      </w:pPr>
      <w:r>
        <w:t>от 09.06.2020 N 410</w:t>
      </w:r>
    </w:p>
    <w:p w:rsidR="00F33B36" w:rsidRDefault="00F33B36">
      <w:pPr>
        <w:pStyle w:val="ConsPlusNormal"/>
        <w:jc w:val="both"/>
      </w:pPr>
    </w:p>
    <w:p w:rsidR="00F33B36" w:rsidRDefault="00F33B36">
      <w:pPr>
        <w:pStyle w:val="ConsPlusTitle"/>
        <w:jc w:val="center"/>
      </w:pPr>
      <w:bookmarkStart w:id="0" w:name="P40"/>
      <w:bookmarkEnd w:id="0"/>
      <w:r>
        <w:t>ПОРЯДОК И СРОКИ</w:t>
      </w:r>
    </w:p>
    <w:p w:rsidR="00F33B36" w:rsidRDefault="00F33B36">
      <w:pPr>
        <w:pStyle w:val="ConsPlusTitle"/>
        <w:jc w:val="center"/>
      </w:pPr>
      <w:r>
        <w:t>ВЫДАЧИ ПАСПОРТА ГРАЖДАНИНА РОССИЙСКОЙ ФЕДЕРАЦИИ,</w:t>
      </w:r>
    </w:p>
    <w:p w:rsidR="00F33B36" w:rsidRDefault="00F33B36">
      <w:pPr>
        <w:pStyle w:val="ConsPlusTitle"/>
        <w:jc w:val="center"/>
      </w:pPr>
      <w:r>
        <w:t>УДОСТОВЕРЯЮЩЕГО ЛИЧНОСТЬ ГРАЖДАНИНА РОССИЙСКОЙ ФЕДЕРАЦИИ</w:t>
      </w:r>
    </w:p>
    <w:p w:rsidR="00F33B36" w:rsidRDefault="00F33B36">
      <w:pPr>
        <w:pStyle w:val="ConsPlusTitle"/>
        <w:jc w:val="center"/>
      </w:pPr>
      <w:r>
        <w:t>НА ТЕРРИТОРИИ РОССИЙСКОЙ ФЕДЕРАЦИИ, ГРАЖДАНАМ РОССИЙСКОЙ</w:t>
      </w:r>
    </w:p>
    <w:p w:rsidR="00F33B36" w:rsidRDefault="00F33B36">
      <w:pPr>
        <w:pStyle w:val="ConsPlusTitle"/>
        <w:jc w:val="center"/>
      </w:pPr>
      <w:r>
        <w:t>ФЕДЕРАЦИИ, ДОСТИГШИМ В ПЕРИОД С 1 ФЕВРАЛЯ ПО 15 ИЮЛЯ</w:t>
      </w:r>
    </w:p>
    <w:p w:rsidR="00F33B36" w:rsidRDefault="00F33B36">
      <w:pPr>
        <w:pStyle w:val="ConsPlusTitle"/>
        <w:jc w:val="center"/>
      </w:pPr>
      <w:r>
        <w:t>2020 ГОДА ВКЛЮЧИТЕЛЬНО ВОЗРАСТА 14 ЛЕТ И НЕ ПОЛУЧИВШИМ ЕГО,</w:t>
      </w:r>
    </w:p>
    <w:p w:rsidR="00F33B36" w:rsidRDefault="00F33B36">
      <w:pPr>
        <w:pStyle w:val="ConsPlusTitle"/>
        <w:jc w:val="center"/>
      </w:pPr>
      <w:r>
        <w:t>И ЗАМЕНЫ ПАСПОРТА ГРАЖДАНИНА РОССИЙСКОЙ ФЕДЕРАЦИИ,</w:t>
      </w:r>
    </w:p>
    <w:p w:rsidR="00F33B36" w:rsidRDefault="00F33B36">
      <w:pPr>
        <w:pStyle w:val="ConsPlusTitle"/>
        <w:jc w:val="center"/>
      </w:pPr>
      <w:r>
        <w:t>УДОСТОВЕРЯЮЩЕГО ЛИЧНОСТЬ ГРАЖДАНИНА РОССИЙСКОЙ ФЕДЕРАЦИИ</w:t>
      </w:r>
    </w:p>
    <w:p w:rsidR="00F33B36" w:rsidRDefault="00F33B36">
      <w:pPr>
        <w:pStyle w:val="ConsPlusTitle"/>
        <w:jc w:val="center"/>
      </w:pPr>
      <w:r>
        <w:t>НА ТЕРРИТОРИИ РОССИЙСКОЙ ФЕДЕРАЦИИ, СРОК ДЕЙСТВИЯ КОТОРОГО</w:t>
      </w:r>
    </w:p>
    <w:p w:rsidR="00F33B36" w:rsidRDefault="00F33B36">
      <w:pPr>
        <w:pStyle w:val="ConsPlusTitle"/>
        <w:jc w:val="center"/>
      </w:pPr>
      <w:r>
        <w:t>ИСТЕК ИЛИ ИСТЕКАЕТ В ПЕРИОД С 1 ФЕВРАЛЯ</w:t>
      </w:r>
    </w:p>
    <w:p w:rsidR="00F33B36" w:rsidRDefault="00F33B36">
      <w:pPr>
        <w:pStyle w:val="ConsPlusTitle"/>
        <w:jc w:val="center"/>
      </w:pPr>
      <w:r>
        <w:t>ПО 15 ИЮЛЯ 2020 ГОДА ВКЛЮЧИТЕЛЬНО</w:t>
      </w:r>
    </w:p>
    <w:p w:rsidR="00F33B36" w:rsidRDefault="00F33B36">
      <w:pPr>
        <w:pStyle w:val="ConsPlusNormal"/>
        <w:jc w:val="both"/>
      </w:pPr>
    </w:p>
    <w:p w:rsidR="00F33B36" w:rsidRDefault="00F33B36">
      <w:pPr>
        <w:pStyle w:val="ConsPlusNormal"/>
        <w:ind w:firstLine="540"/>
        <w:jc w:val="both"/>
      </w:pPr>
      <w:r>
        <w:t>1. Настоящий Порядок регламентирует деятельность Главного управления по вопросам миграции Министерства внутренних дел Российской Федерации, подразделений по вопросам миграции территориальных органов МВД России на региональном и районном уровнях (в том числе подразделений по вопросам миграции отделов (отделений, пунктов) полиции территориальных органов МВД России на районном уровне) &lt;1&gt; по выдаче паспорта гражданина Российской Федерации, удостоверяющего личность гражданина Российской Федерации на территории Российской Федерации &lt;2&gt;, гражданам Российской Федерации &lt;3&gt;, достигшим в период с 1 февраля по 15 июля 2020 года включительно возраста 14 лет и не получившим его, и замене паспорта, срок действия которого истек или истекает в период с 1 февраля по 15 июля 2020 года включительно &lt;4&gt;.</w:t>
      </w:r>
    </w:p>
    <w:p w:rsidR="00F33B36" w:rsidRDefault="00F33B36">
      <w:pPr>
        <w:pStyle w:val="ConsPlusNormal"/>
        <w:spacing w:before="220"/>
        <w:ind w:firstLine="540"/>
        <w:jc w:val="both"/>
      </w:pPr>
      <w:r>
        <w:t>--------------------------------</w:t>
      </w:r>
    </w:p>
    <w:p w:rsidR="00F33B36" w:rsidRDefault="00F33B36">
      <w:pPr>
        <w:pStyle w:val="ConsPlusNormal"/>
        <w:spacing w:before="220"/>
        <w:ind w:firstLine="540"/>
        <w:jc w:val="both"/>
      </w:pPr>
      <w:r>
        <w:t>&lt;1&gt; Далее - "подразделения по вопросам миграции".</w:t>
      </w:r>
    </w:p>
    <w:p w:rsidR="00F33B36" w:rsidRDefault="00F33B36">
      <w:pPr>
        <w:pStyle w:val="ConsPlusNormal"/>
        <w:spacing w:before="220"/>
        <w:ind w:firstLine="540"/>
        <w:jc w:val="both"/>
      </w:pPr>
      <w:r>
        <w:t>&lt;2&gt; Далее - "паспорт".</w:t>
      </w:r>
    </w:p>
    <w:p w:rsidR="00F33B36" w:rsidRDefault="00F33B36">
      <w:pPr>
        <w:pStyle w:val="ConsPlusNormal"/>
        <w:spacing w:before="220"/>
        <w:ind w:firstLine="540"/>
        <w:jc w:val="both"/>
      </w:pPr>
      <w:r>
        <w:t>&lt;3&gt; Далее - "граждане".</w:t>
      </w:r>
    </w:p>
    <w:p w:rsidR="00F33B36" w:rsidRDefault="00F33B36">
      <w:pPr>
        <w:pStyle w:val="ConsPlusNormal"/>
        <w:spacing w:before="220"/>
        <w:ind w:firstLine="540"/>
        <w:jc w:val="both"/>
      </w:pPr>
      <w:r>
        <w:t>&lt;4&gt; Далее - "выдача (замена) паспортов гражданам".</w:t>
      </w:r>
    </w:p>
    <w:p w:rsidR="00F33B36" w:rsidRDefault="00F33B36">
      <w:pPr>
        <w:pStyle w:val="ConsPlusNormal"/>
        <w:jc w:val="both"/>
      </w:pPr>
    </w:p>
    <w:p w:rsidR="00F33B36" w:rsidRDefault="00F33B36">
      <w:pPr>
        <w:pStyle w:val="ConsPlusNormal"/>
        <w:ind w:firstLine="540"/>
        <w:jc w:val="both"/>
      </w:pPr>
      <w:r>
        <w:t xml:space="preserve">2. Выдача (замена) паспортов гражданам осуществляется в срок по 31 декабря 2020 года включительно в соответствии с Административным </w:t>
      </w:r>
      <w:hyperlink r:id="rId6"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 ноября 2017 г. N 851 &lt;5&gt;, с учетом положений настоящего Порядка.</w:t>
      </w:r>
    </w:p>
    <w:p w:rsidR="00F33B36" w:rsidRDefault="00F33B36">
      <w:pPr>
        <w:pStyle w:val="ConsPlusNormal"/>
        <w:spacing w:before="220"/>
        <w:ind w:firstLine="540"/>
        <w:jc w:val="both"/>
      </w:pPr>
      <w:r>
        <w:t>--------------------------------</w:t>
      </w:r>
    </w:p>
    <w:p w:rsidR="00F33B36" w:rsidRDefault="00F33B36">
      <w:pPr>
        <w:pStyle w:val="ConsPlusNormal"/>
        <w:spacing w:before="220"/>
        <w:ind w:firstLine="540"/>
        <w:jc w:val="both"/>
      </w:pPr>
      <w:r>
        <w:t>&lt;5&gt; Зарегистрирован Минюстом России 7 декабря 2017 года, регистрационный N 49154. Далее - "Административный регламент по выдаче, замене паспортов".</w:t>
      </w:r>
    </w:p>
    <w:p w:rsidR="00F33B36" w:rsidRDefault="00F33B36">
      <w:pPr>
        <w:pStyle w:val="ConsPlusNormal"/>
        <w:jc w:val="both"/>
      </w:pPr>
    </w:p>
    <w:p w:rsidR="00F33B36" w:rsidRDefault="00F33B36">
      <w:pPr>
        <w:pStyle w:val="ConsPlusNormal"/>
        <w:ind w:firstLine="540"/>
        <w:jc w:val="both"/>
      </w:pPr>
      <w:r>
        <w:t>3. Выдача (замена) паспортов гражданам осуществляется по заявлениям о выдаче (замене) паспорта по форме N 1П &lt;1&gt;, поданным гражданами или законными представителями признанных в установленном законодательством Российской Федерации порядке недееспособными граждан.</w:t>
      </w:r>
    </w:p>
    <w:p w:rsidR="00F33B36" w:rsidRDefault="00F33B36">
      <w:pPr>
        <w:pStyle w:val="ConsPlusNormal"/>
        <w:spacing w:before="220"/>
        <w:ind w:firstLine="540"/>
        <w:jc w:val="both"/>
      </w:pPr>
      <w:r>
        <w:t>--------------------------------</w:t>
      </w:r>
    </w:p>
    <w:p w:rsidR="00F33B36" w:rsidRDefault="00F33B36">
      <w:pPr>
        <w:pStyle w:val="ConsPlusNormal"/>
        <w:spacing w:before="220"/>
        <w:ind w:firstLine="540"/>
        <w:jc w:val="both"/>
      </w:pPr>
      <w:r>
        <w:t xml:space="preserve">&lt;1&gt; </w:t>
      </w:r>
      <w:hyperlink r:id="rId7" w:history="1">
        <w:r>
          <w:rPr>
            <w:color w:val="0000FF"/>
          </w:rPr>
          <w:t>Приложение N 1</w:t>
        </w:r>
      </w:hyperlink>
      <w:r>
        <w:t xml:space="preserve"> к Административному регламенту по выдаче, замене паспортов. Далее - </w:t>
      </w:r>
      <w:r>
        <w:lastRenderedPageBreak/>
        <w:t>"заявление".</w:t>
      </w:r>
    </w:p>
    <w:p w:rsidR="00F33B36" w:rsidRDefault="00F33B36">
      <w:pPr>
        <w:pStyle w:val="ConsPlusNormal"/>
        <w:jc w:val="both"/>
      </w:pPr>
    </w:p>
    <w:p w:rsidR="00F33B36" w:rsidRDefault="00F33B36">
      <w:pPr>
        <w:pStyle w:val="ConsPlusNormal"/>
        <w:ind w:firstLine="540"/>
        <w:jc w:val="both"/>
      </w:pPr>
      <w:r>
        <w:t>4. Решение об изменении часов приема граждан и распределении нагрузки по приему заявлений и оформлению паспортов в целях исключения образования очередей в зависимости от количества находящихся на приеме граждан принимается руководителем (начальником) Главного управления по вопросам миграции Министерства внутренних дел Российской Федерации, подразделения по вопросам миграции, а в случае его отсутствия - заместителем руководителя (начальника) Главного управления по вопросам миграции Министерства внутренних дел Российской Федерации, подразделения по вопросам миграции или лицом, исполняющим обязанности руководителя (начальника) Главного управления по вопросам миграции Министерства внутренних дел Российской Федерации, начальника подразделения по вопросам миграции &lt;2&gt;.</w:t>
      </w:r>
    </w:p>
    <w:p w:rsidR="00F33B36" w:rsidRDefault="00F33B36">
      <w:pPr>
        <w:pStyle w:val="ConsPlusNormal"/>
        <w:spacing w:before="220"/>
        <w:ind w:firstLine="540"/>
        <w:jc w:val="both"/>
      </w:pPr>
      <w:r>
        <w:t>--------------------------------</w:t>
      </w:r>
    </w:p>
    <w:p w:rsidR="00F33B36" w:rsidRDefault="00F33B36">
      <w:pPr>
        <w:pStyle w:val="ConsPlusNormal"/>
        <w:spacing w:before="220"/>
        <w:ind w:firstLine="540"/>
        <w:jc w:val="both"/>
      </w:pPr>
      <w:r>
        <w:t>&lt;2&gt; Далее - "руководитель подразделения по вопросам миграции".</w:t>
      </w:r>
    </w:p>
    <w:p w:rsidR="00F33B36" w:rsidRDefault="00F33B36">
      <w:pPr>
        <w:pStyle w:val="ConsPlusNormal"/>
        <w:jc w:val="both"/>
      </w:pPr>
    </w:p>
    <w:p w:rsidR="00F33B36" w:rsidRDefault="00F33B36">
      <w:pPr>
        <w:pStyle w:val="ConsPlusNormal"/>
        <w:ind w:firstLine="540"/>
        <w:jc w:val="both"/>
      </w:pPr>
      <w:r>
        <w:t xml:space="preserve">5. Отказ в приеме заявления допускается только в случаях, предусмотренных </w:t>
      </w:r>
      <w:hyperlink r:id="rId8" w:history="1">
        <w:r>
          <w:rPr>
            <w:color w:val="0000FF"/>
          </w:rPr>
          <w:t>пунктом 14</w:t>
        </w:r>
      </w:hyperlink>
      <w:r>
        <w:t xml:space="preserve"> Положения о паспорте гражданина Российской Федерации, утвержденного постановлением Правительства Российской Федерации от 8 июля 1997 г. N 828 &lt;3&gt;, и </w:t>
      </w:r>
      <w:hyperlink r:id="rId9" w:history="1">
        <w:r>
          <w:rPr>
            <w:color w:val="0000FF"/>
          </w:rPr>
          <w:t>пунктами 44</w:t>
        </w:r>
      </w:hyperlink>
      <w:r>
        <w:t xml:space="preserve"> и </w:t>
      </w:r>
      <w:hyperlink r:id="rId10" w:history="1">
        <w:r>
          <w:rPr>
            <w:color w:val="0000FF"/>
          </w:rPr>
          <w:t>45</w:t>
        </w:r>
      </w:hyperlink>
      <w:r>
        <w:t xml:space="preserve"> Административного регламента по выдаче, замене паспортов.</w:t>
      </w:r>
    </w:p>
    <w:p w:rsidR="00F33B36" w:rsidRDefault="00F33B36">
      <w:pPr>
        <w:pStyle w:val="ConsPlusNormal"/>
        <w:spacing w:before="220"/>
        <w:ind w:firstLine="540"/>
        <w:jc w:val="both"/>
      </w:pPr>
      <w:r>
        <w:t>--------------------------------</w:t>
      </w:r>
    </w:p>
    <w:p w:rsidR="00F33B36" w:rsidRDefault="00F33B36">
      <w:pPr>
        <w:pStyle w:val="ConsPlusNormal"/>
        <w:spacing w:before="220"/>
        <w:ind w:firstLine="540"/>
        <w:jc w:val="both"/>
      </w:pPr>
      <w:r>
        <w:t>&lt;3&gt; Собрание законодательства Российской Федерации, 1997, N 28, ст. 3444; 2018, N 49, ст. 7600.</w:t>
      </w:r>
    </w:p>
    <w:p w:rsidR="00F33B36" w:rsidRDefault="00F33B36">
      <w:pPr>
        <w:pStyle w:val="ConsPlusNormal"/>
        <w:jc w:val="both"/>
      </w:pPr>
    </w:p>
    <w:p w:rsidR="00F33B36" w:rsidRDefault="00F33B36">
      <w:pPr>
        <w:pStyle w:val="ConsPlusNormal"/>
        <w:ind w:firstLine="540"/>
        <w:jc w:val="both"/>
      </w:pPr>
      <w:r>
        <w:t xml:space="preserve">6. При обращении гражданина с заявлением для замены паспорта непосредственно в подразделение по вопросам миграции по месту жительства в случае, если подлежащий замене паспорт выдавался этим же подразделением по вопросам миграции, рассмотрение заявления, оформление и выдача паспорта производятся не позднее следующего рабочего дня с даты приема подразделением по вопросам миграции всех необходимых документов, предусмотренных Административным </w:t>
      </w:r>
      <w:hyperlink r:id="rId11" w:history="1">
        <w:r>
          <w:rPr>
            <w:color w:val="0000FF"/>
          </w:rPr>
          <w:t>регламентом</w:t>
        </w:r>
      </w:hyperlink>
      <w:r>
        <w:t xml:space="preserve"> по выдаче, замене паспортов.</w:t>
      </w:r>
    </w:p>
    <w:p w:rsidR="00F33B36" w:rsidRDefault="00F33B36">
      <w:pPr>
        <w:pStyle w:val="ConsPlusNormal"/>
        <w:spacing w:before="220"/>
        <w:ind w:firstLine="540"/>
        <w:jc w:val="both"/>
      </w:pPr>
      <w:r>
        <w:t xml:space="preserve">В иных случаях замена паспорта осуществляется в сроки, предусмотренные </w:t>
      </w:r>
      <w:hyperlink r:id="rId12" w:history="1">
        <w:r>
          <w:rPr>
            <w:color w:val="0000FF"/>
          </w:rPr>
          <w:t>пунктом 27</w:t>
        </w:r>
      </w:hyperlink>
      <w:r>
        <w:t xml:space="preserve"> Административного регламента по выдаче, замене паспортов.</w:t>
      </w:r>
    </w:p>
    <w:p w:rsidR="00F33B36" w:rsidRDefault="00F33B36">
      <w:pPr>
        <w:pStyle w:val="ConsPlusNormal"/>
        <w:spacing w:before="220"/>
        <w:ind w:firstLine="540"/>
        <w:jc w:val="both"/>
      </w:pPr>
      <w:r>
        <w:t>7. При подаче заявления посредством федеральной государственной информационной системы "Единый портал государственных и муниципальных услуг (функций)" &lt;4&gt;:</w:t>
      </w:r>
    </w:p>
    <w:p w:rsidR="00F33B36" w:rsidRDefault="00F33B36">
      <w:pPr>
        <w:pStyle w:val="ConsPlusNormal"/>
        <w:spacing w:before="220"/>
        <w:ind w:firstLine="540"/>
        <w:jc w:val="both"/>
      </w:pPr>
      <w:r>
        <w:t>--------------------------------</w:t>
      </w:r>
    </w:p>
    <w:p w:rsidR="00F33B36" w:rsidRDefault="00F33B36">
      <w:pPr>
        <w:pStyle w:val="ConsPlusNormal"/>
        <w:spacing w:before="220"/>
        <w:ind w:firstLine="540"/>
        <w:jc w:val="both"/>
      </w:pPr>
      <w:r>
        <w:t xml:space="preserve">&lt;4&gt; </w:t>
      </w:r>
      <w:hyperlink r:id="rId13"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2019, N 47, ст. 6675).</w:t>
      </w:r>
    </w:p>
    <w:p w:rsidR="00F33B36" w:rsidRDefault="00F33B36">
      <w:pPr>
        <w:pStyle w:val="ConsPlusNormal"/>
        <w:jc w:val="both"/>
      </w:pPr>
    </w:p>
    <w:p w:rsidR="00F33B36" w:rsidRDefault="00F33B36">
      <w:pPr>
        <w:pStyle w:val="ConsPlusNormal"/>
        <w:ind w:firstLine="540"/>
        <w:jc w:val="both"/>
      </w:pPr>
      <w:r>
        <w:t xml:space="preserve">7.1. Паспорт оформляется в порядке, предусмотренном Административным </w:t>
      </w:r>
      <w:hyperlink r:id="rId14" w:history="1">
        <w:r>
          <w:rPr>
            <w:color w:val="0000FF"/>
          </w:rPr>
          <w:t>регламентом</w:t>
        </w:r>
      </w:hyperlink>
      <w:r>
        <w:t xml:space="preserve"> по выдаче, замене паспортов, за исключением размещения фотографии и нанесения ламинационной пленки горячего прикатывания, которые осуществляются в соответствии с </w:t>
      </w:r>
      <w:hyperlink w:anchor="P83" w:history="1">
        <w:r>
          <w:rPr>
            <w:color w:val="0000FF"/>
          </w:rPr>
          <w:t>подпунктом 7.3</w:t>
        </w:r>
      </w:hyperlink>
      <w:r>
        <w:t xml:space="preserve"> настоящего пункта.</w:t>
      </w:r>
    </w:p>
    <w:p w:rsidR="00F33B36" w:rsidRDefault="00F33B36">
      <w:pPr>
        <w:pStyle w:val="ConsPlusNormal"/>
        <w:spacing w:before="220"/>
        <w:ind w:firstLine="540"/>
        <w:jc w:val="both"/>
      </w:pPr>
      <w:r>
        <w:t>7.2. Личная подпись в заявлении проставляется гражданином непосредственно при личном посещении руководителя подразделения по вопросам миграции после получения уведомления о готовности паспорта.</w:t>
      </w:r>
    </w:p>
    <w:p w:rsidR="00F33B36" w:rsidRDefault="00F33B36">
      <w:pPr>
        <w:pStyle w:val="ConsPlusNormal"/>
        <w:spacing w:before="220"/>
        <w:ind w:firstLine="540"/>
        <w:jc w:val="both"/>
      </w:pPr>
      <w:bookmarkStart w:id="1" w:name="P83"/>
      <w:bookmarkEnd w:id="1"/>
      <w:r>
        <w:lastRenderedPageBreak/>
        <w:t xml:space="preserve">7.3. Руководитель подразделения по вопросам миграции после проверки оригиналов документов и проставления гражданином подписи в заявлении проставляет свою подпись и печать подразделения по вопросам миграции в оформленном паспорте и передает паспорт с оригиналами документов и фотографиями заявителя сотруднику подразделения по вопросам миграции, уполномоченному на оформление паспорта, который незамедлительно выполняет действия, предусмотренные </w:t>
      </w:r>
      <w:hyperlink r:id="rId15" w:history="1">
        <w:r>
          <w:rPr>
            <w:color w:val="0000FF"/>
          </w:rPr>
          <w:t>подпунктом 153.2.4 пункта 153</w:t>
        </w:r>
      </w:hyperlink>
      <w:r>
        <w:t xml:space="preserve"> и </w:t>
      </w:r>
      <w:hyperlink r:id="rId16" w:history="1">
        <w:r>
          <w:rPr>
            <w:color w:val="0000FF"/>
          </w:rPr>
          <w:t>пунктом 155</w:t>
        </w:r>
      </w:hyperlink>
      <w:r>
        <w:t xml:space="preserve"> Административного регламента по выдаче, замене паспортов.</w:t>
      </w:r>
    </w:p>
    <w:p w:rsidR="00F33B36" w:rsidRDefault="00F33B36">
      <w:pPr>
        <w:pStyle w:val="ConsPlusNormal"/>
        <w:spacing w:before="220"/>
        <w:ind w:firstLine="540"/>
        <w:jc w:val="both"/>
      </w:pPr>
      <w:r>
        <w:t>Вторая фотография гражданина наклеивается сотрудником подразделения по вопросам миграции, уполномоченным на оформление паспорта, на заявление.</w:t>
      </w:r>
    </w:p>
    <w:p w:rsidR="00F33B36" w:rsidRDefault="00F33B36">
      <w:pPr>
        <w:pStyle w:val="ConsPlusNormal"/>
        <w:spacing w:before="220"/>
        <w:ind w:firstLine="540"/>
        <w:jc w:val="both"/>
      </w:pPr>
      <w:r>
        <w:t xml:space="preserve">7.4. Выдача паспорта осуществляется незамедлительно после совершения действий, указанных в </w:t>
      </w:r>
      <w:hyperlink w:anchor="P83" w:history="1">
        <w:r>
          <w:rPr>
            <w:color w:val="0000FF"/>
          </w:rPr>
          <w:t>подпункте 7.3</w:t>
        </w:r>
      </w:hyperlink>
      <w:r>
        <w:t xml:space="preserve"> настоящего пункта, с выполнением административных процедур (действий), предусмотренных Административным </w:t>
      </w:r>
      <w:hyperlink r:id="rId17" w:history="1">
        <w:r>
          <w:rPr>
            <w:color w:val="0000FF"/>
          </w:rPr>
          <w:t>регламентом</w:t>
        </w:r>
      </w:hyperlink>
      <w:r>
        <w:t xml:space="preserve"> по выдаче, замене паспортов, за исключением </w:t>
      </w:r>
      <w:hyperlink r:id="rId18" w:history="1">
        <w:r>
          <w:rPr>
            <w:color w:val="0000FF"/>
          </w:rPr>
          <w:t>абзаца первого пункта 178</w:t>
        </w:r>
      </w:hyperlink>
      <w:r>
        <w:t xml:space="preserve"> Административного регламента по выдаче, замене паспортов.</w:t>
      </w:r>
    </w:p>
    <w:p w:rsidR="00F33B36" w:rsidRDefault="00F33B36">
      <w:pPr>
        <w:pStyle w:val="ConsPlusNormal"/>
        <w:jc w:val="both"/>
      </w:pPr>
    </w:p>
    <w:p w:rsidR="00F33B36" w:rsidRDefault="00F33B36">
      <w:pPr>
        <w:pStyle w:val="ConsPlusNormal"/>
        <w:jc w:val="both"/>
      </w:pPr>
    </w:p>
    <w:p w:rsidR="00F33B36" w:rsidRDefault="00F33B36">
      <w:pPr>
        <w:pStyle w:val="ConsPlusNormal"/>
        <w:jc w:val="both"/>
      </w:pPr>
    </w:p>
    <w:p w:rsidR="00F33B36" w:rsidRDefault="00F33B36">
      <w:pPr>
        <w:pStyle w:val="ConsPlusNormal"/>
        <w:jc w:val="both"/>
      </w:pPr>
    </w:p>
    <w:p w:rsidR="00F33B36" w:rsidRDefault="00F33B36">
      <w:pPr>
        <w:pStyle w:val="ConsPlusNormal"/>
        <w:jc w:val="both"/>
      </w:pPr>
    </w:p>
    <w:p w:rsidR="00F33B36" w:rsidRDefault="00F33B36">
      <w:pPr>
        <w:pStyle w:val="ConsPlusNormal"/>
        <w:jc w:val="right"/>
        <w:outlineLvl w:val="0"/>
      </w:pPr>
      <w:r>
        <w:t>Приложение N 2</w:t>
      </w:r>
    </w:p>
    <w:p w:rsidR="00F33B36" w:rsidRDefault="00F33B36">
      <w:pPr>
        <w:pStyle w:val="ConsPlusNormal"/>
        <w:jc w:val="right"/>
      </w:pPr>
      <w:r>
        <w:t>к приказу МВД России</w:t>
      </w:r>
    </w:p>
    <w:p w:rsidR="00F33B36" w:rsidRDefault="00F33B36">
      <w:pPr>
        <w:pStyle w:val="ConsPlusNormal"/>
        <w:jc w:val="right"/>
      </w:pPr>
      <w:r>
        <w:t>от 09.06.2020 N 410</w:t>
      </w:r>
    </w:p>
    <w:p w:rsidR="00F33B36" w:rsidRDefault="00F33B36">
      <w:pPr>
        <w:pStyle w:val="ConsPlusNormal"/>
        <w:jc w:val="both"/>
      </w:pPr>
    </w:p>
    <w:p w:rsidR="00F33B36" w:rsidRDefault="00F33B36">
      <w:pPr>
        <w:pStyle w:val="ConsPlusTitle"/>
        <w:jc w:val="center"/>
      </w:pPr>
      <w:bookmarkStart w:id="2" w:name="P95"/>
      <w:bookmarkEnd w:id="2"/>
      <w:r>
        <w:t>ПОРЯДОК И СРОКИ</w:t>
      </w:r>
    </w:p>
    <w:p w:rsidR="00F33B36" w:rsidRDefault="00F33B36">
      <w:pPr>
        <w:pStyle w:val="ConsPlusTitle"/>
        <w:jc w:val="center"/>
      </w:pPr>
      <w:r>
        <w:t>ЗАМЕНЫ РОССИЙСКОГО НАЦИОНАЛЬНОГО ВОДИТЕЛЬСКОГО</w:t>
      </w:r>
    </w:p>
    <w:p w:rsidR="00F33B36" w:rsidRDefault="00F33B36">
      <w:pPr>
        <w:pStyle w:val="ConsPlusTitle"/>
        <w:jc w:val="center"/>
      </w:pPr>
      <w:r>
        <w:t>УДОСТОВЕРЕНИЯ, СРОК ДЕЙСТВИЯ КОТОРОГО ИСТЕК ИЛИ ИСТЕКАЕТ</w:t>
      </w:r>
    </w:p>
    <w:p w:rsidR="00F33B36" w:rsidRDefault="00F33B36">
      <w:pPr>
        <w:pStyle w:val="ConsPlusTitle"/>
        <w:jc w:val="center"/>
      </w:pPr>
      <w:r>
        <w:t>В ПЕРИОД С 1 ФЕВРАЛЯ ПО 15 ИЮЛЯ 2020 ГОДА ВКЛЮЧИТЕЛЬНО</w:t>
      </w:r>
    </w:p>
    <w:p w:rsidR="00F33B36" w:rsidRDefault="00F33B36">
      <w:pPr>
        <w:pStyle w:val="ConsPlusNormal"/>
        <w:jc w:val="both"/>
      </w:pPr>
    </w:p>
    <w:p w:rsidR="00F33B36" w:rsidRDefault="00F33B36">
      <w:pPr>
        <w:pStyle w:val="ConsPlusNormal"/>
        <w:ind w:firstLine="540"/>
        <w:jc w:val="both"/>
      </w:pPr>
      <w:r>
        <w:t>1. Настоящий Порядок регламентирует деятельность подразделений Государственной инспекции безопасности дорожного движения Министерства внутренних дел Российской Федерации, на которые возложены функции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 &lt;1&gt;, по замене российского национального водительского удостоверения, срок действия которого истек или истекает в период с 1 февраля по 15 июля 2020 года включительно &lt;2&gt;.</w:t>
      </w:r>
    </w:p>
    <w:p w:rsidR="00F33B36" w:rsidRDefault="00F33B36">
      <w:pPr>
        <w:pStyle w:val="ConsPlusNormal"/>
        <w:spacing w:before="220"/>
        <w:ind w:firstLine="540"/>
        <w:jc w:val="both"/>
      </w:pPr>
      <w:r>
        <w:t>--------------------------------</w:t>
      </w:r>
    </w:p>
    <w:p w:rsidR="00F33B36" w:rsidRDefault="00F33B36">
      <w:pPr>
        <w:pStyle w:val="ConsPlusNormal"/>
        <w:spacing w:before="220"/>
        <w:ind w:firstLine="540"/>
        <w:jc w:val="both"/>
      </w:pPr>
      <w:r>
        <w:t>&lt;1&gt; Далее - "экзаменационное подразделение".</w:t>
      </w:r>
    </w:p>
    <w:p w:rsidR="00F33B36" w:rsidRDefault="00F33B36">
      <w:pPr>
        <w:pStyle w:val="ConsPlusNormal"/>
        <w:spacing w:before="220"/>
        <w:ind w:firstLine="540"/>
        <w:jc w:val="both"/>
      </w:pPr>
      <w:r>
        <w:t>&lt;2&gt; Далее - "водительское удостоверение".</w:t>
      </w:r>
    </w:p>
    <w:p w:rsidR="00F33B36" w:rsidRDefault="00F33B36">
      <w:pPr>
        <w:pStyle w:val="ConsPlusNormal"/>
        <w:jc w:val="both"/>
      </w:pPr>
    </w:p>
    <w:p w:rsidR="00F33B36" w:rsidRDefault="00F33B36">
      <w:pPr>
        <w:pStyle w:val="ConsPlusNormal"/>
        <w:ind w:firstLine="540"/>
        <w:jc w:val="both"/>
      </w:pPr>
      <w:r>
        <w:t xml:space="preserve">2. Замена водительского удостоверения осуществляется в срок по 31 декабря 2020 года включительно в соответствии с Административным </w:t>
      </w:r>
      <w:hyperlink r:id="rId19"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 утвержденным приказом МВД России от 20 октября 2015 г. N 995 &lt;3&gt;, с учетом положений настоящего Порядка.</w:t>
      </w:r>
    </w:p>
    <w:p w:rsidR="00F33B36" w:rsidRDefault="00F33B36">
      <w:pPr>
        <w:pStyle w:val="ConsPlusNormal"/>
        <w:spacing w:before="220"/>
        <w:ind w:firstLine="540"/>
        <w:jc w:val="both"/>
      </w:pPr>
      <w:r>
        <w:t>--------------------------------</w:t>
      </w:r>
    </w:p>
    <w:p w:rsidR="00F33B36" w:rsidRDefault="00F33B36">
      <w:pPr>
        <w:pStyle w:val="ConsPlusNormal"/>
        <w:spacing w:before="220"/>
        <w:ind w:firstLine="540"/>
        <w:jc w:val="both"/>
      </w:pPr>
      <w:r>
        <w:t xml:space="preserve">&lt;3&gt; Зарегистрирован Минюстом России 21 марта 2016 года, регистрационный N 41477, с изменениями, внесенными приказом МВД России от 6 сентября 2017 г. N 707 (зарегистрирован Минюстом России 2 октября 2017 года, регистрационный N 48381). Далее - "Административный </w:t>
      </w:r>
      <w:r>
        <w:lastRenderedPageBreak/>
        <w:t>регламент по выдаче водительских удостоверений".</w:t>
      </w:r>
    </w:p>
    <w:p w:rsidR="00F33B36" w:rsidRDefault="00F33B36">
      <w:pPr>
        <w:pStyle w:val="ConsPlusNormal"/>
        <w:jc w:val="both"/>
      </w:pPr>
    </w:p>
    <w:p w:rsidR="00F33B36" w:rsidRDefault="00F33B36">
      <w:pPr>
        <w:pStyle w:val="ConsPlusNormal"/>
        <w:ind w:firstLine="540"/>
        <w:jc w:val="both"/>
      </w:pPr>
      <w:r>
        <w:t>3. Решение об изменении часов приема граждан и распределении нагрузки по приему заявлений и оформлению водительских удостоверений в целях исключения образования очередей в зависимости от количества находящихся на приеме граждан принимается руководителем (начальником) экзаменационного подразделения или лицом, исполняющим обязанности начальника экзаменационного подразделения.</w:t>
      </w:r>
    </w:p>
    <w:p w:rsidR="00F33B36" w:rsidRDefault="00F33B36">
      <w:pPr>
        <w:pStyle w:val="ConsPlusNormal"/>
        <w:spacing w:before="220"/>
        <w:ind w:firstLine="540"/>
        <w:jc w:val="both"/>
      </w:pPr>
      <w:r>
        <w:t>4. По результатам рассмотрения заявления и копий документов, направленных посредством электронной почты, должностным лицом экзаменационного подразделения принимается решение о регистрации либо отказе в регистрации заявления в федеральной информационной системе Госавтоинспекции на базе инфраструктуры единой системы информационно-аналитического обеспечения деятельности МВД России &lt;1&gt;.</w:t>
      </w:r>
    </w:p>
    <w:p w:rsidR="00F33B36" w:rsidRDefault="00F33B36">
      <w:pPr>
        <w:pStyle w:val="ConsPlusNormal"/>
        <w:spacing w:before="220"/>
        <w:ind w:firstLine="540"/>
        <w:jc w:val="both"/>
      </w:pPr>
      <w:r>
        <w:t>--------------------------------</w:t>
      </w:r>
    </w:p>
    <w:p w:rsidR="00F33B36" w:rsidRDefault="00F33B36">
      <w:pPr>
        <w:pStyle w:val="ConsPlusNormal"/>
        <w:spacing w:before="220"/>
        <w:ind w:firstLine="540"/>
        <w:jc w:val="both"/>
      </w:pPr>
      <w:r>
        <w:t xml:space="preserve">&lt;1&gt; </w:t>
      </w:r>
      <w:hyperlink r:id="rId20" w:history="1">
        <w:r>
          <w:rPr>
            <w:color w:val="0000FF"/>
          </w:rPr>
          <w:t>Приказ</w:t>
        </w:r>
      </w:hyperlink>
      <w:r>
        <w:t xml:space="preserve"> МВД России от 5 февраля 2016 г. N 60 "О порядке эксплуатации специального программного обеспечения федеральной информационной системы Госавтоинспекции". Не нуждается в государственной регистрации (письмо Минюста России от 2 марта 2016 г. N 01/23501-ЮЛ).</w:t>
      </w:r>
    </w:p>
    <w:p w:rsidR="00F33B36" w:rsidRDefault="00F33B36">
      <w:pPr>
        <w:pStyle w:val="ConsPlusNormal"/>
        <w:jc w:val="both"/>
      </w:pPr>
    </w:p>
    <w:p w:rsidR="00F33B36" w:rsidRDefault="00F33B36">
      <w:pPr>
        <w:pStyle w:val="ConsPlusNormal"/>
        <w:ind w:firstLine="540"/>
        <w:jc w:val="both"/>
      </w:pPr>
      <w:r>
        <w:t>При принятии решения о регистрации заявления должностным лицом экзаменационного подразделения с использованием подсистемы "Госуслуги" специализированной территориально распределенной автоматизированной системы Госавтоинспекции реального времени &lt;2&gt; заявителю назначается время и дата для личной явки заявителя, о чем информируется заявитель не позднее следующего дня после поступления заявления и копий документов на адрес электронной почты экзаменационного подразделения.</w:t>
      </w:r>
    </w:p>
    <w:p w:rsidR="00F33B36" w:rsidRDefault="00F33B36">
      <w:pPr>
        <w:pStyle w:val="ConsPlusNormal"/>
        <w:spacing w:before="220"/>
        <w:ind w:firstLine="540"/>
        <w:jc w:val="both"/>
      </w:pPr>
      <w:r>
        <w:t>--------------------------------</w:t>
      </w:r>
    </w:p>
    <w:p w:rsidR="00F33B36" w:rsidRDefault="00F33B36">
      <w:pPr>
        <w:pStyle w:val="ConsPlusNormal"/>
        <w:spacing w:before="220"/>
        <w:ind w:firstLine="540"/>
        <w:jc w:val="both"/>
      </w:pPr>
      <w:r>
        <w:t xml:space="preserve">&lt;2&gt; </w:t>
      </w:r>
      <w:hyperlink r:id="rId21" w:history="1">
        <w:r>
          <w:rPr>
            <w:color w:val="0000FF"/>
          </w:rPr>
          <w:t>Приказ</w:t>
        </w:r>
      </w:hyperlink>
      <w:r>
        <w:t xml:space="preserve"> МВД России от 28 ноября 2013 г. N 933 "Об эксплуатации специализированной территориально распределенной автоматизированной системы Госавтоинспекции реального времени (в части подсистем "Госуслуги" и "Информационное взаимодействие")". Не нуждается в государственной регистрации (письмо Минюста России от 10 апреля 2014 г. N 01/30993-ЮЛ).</w:t>
      </w:r>
    </w:p>
    <w:p w:rsidR="00F33B36" w:rsidRDefault="00F33B36">
      <w:pPr>
        <w:pStyle w:val="ConsPlusNormal"/>
        <w:jc w:val="both"/>
      </w:pPr>
    </w:p>
    <w:p w:rsidR="00F33B36" w:rsidRDefault="00F33B36">
      <w:pPr>
        <w:pStyle w:val="ConsPlusNormal"/>
        <w:ind w:firstLine="540"/>
        <w:jc w:val="both"/>
      </w:pPr>
      <w:r>
        <w:t xml:space="preserve">При наличии оснований, предусмотренных </w:t>
      </w:r>
      <w:hyperlink r:id="rId22" w:history="1">
        <w:r>
          <w:rPr>
            <w:color w:val="0000FF"/>
          </w:rPr>
          <w:t>пунктом 26</w:t>
        </w:r>
      </w:hyperlink>
      <w:r>
        <w:t xml:space="preserve"> Административного регламента по выдаче водительских удостоверений, на адрес электронной почты заявителя направляется мотивированный отказ.</w:t>
      </w:r>
    </w:p>
    <w:p w:rsidR="00F33B36" w:rsidRDefault="00F33B36">
      <w:pPr>
        <w:pStyle w:val="ConsPlusNormal"/>
        <w:spacing w:before="220"/>
        <w:ind w:firstLine="540"/>
        <w:jc w:val="both"/>
      </w:pPr>
      <w:r>
        <w:t xml:space="preserve">5. Водительское удостоверение оформляется в порядке, предусмотренном Административном </w:t>
      </w:r>
      <w:hyperlink r:id="rId23" w:history="1">
        <w:r>
          <w:rPr>
            <w:color w:val="0000FF"/>
          </w:rPr>
          <w:t>регламентом</w:t>
        </w:r>
      </w:hyperlink>
      <w:r>
        <w:t xml:space="preserve"> по выдаче водительских удостоверений.</w:t>
      </w:r>
    </w:p>
    <w:p w:rsidR="00F33B36" w:rsidRDefault="00F33B36">
      <w:pPr>
        <w:pStyle w:val="ConsPlusNormal"/>
        <w:spacing w:before="220"/>
        <w:ind w:firstLine="540"/>
        <w:jc w:val="both"/>
      </w:pPr>
      <w:r>
        <w:t>6. Выдача водительского удостоверения осуществляется незамедлительно после фотографирования и проставления личной подписи заявителя.</w:t>
      </w:r>
    </w:p>
    <w:p w:rsidR="00F33B36" w:rsidRDefault="00F33B36">
      <w:pPr>
        <w:pStyle w:val="ConsPlusNormal"/>
        <w:jc w:val="both"/>
      </w:pPr>
    </w:p>
    <w:p w:rsidR="00F33B36" w:rsidRDefault="00F33B36">
      <w:pPr>
        <w:pStyle w:val="ConsPlusNormal"/>
        <w:jc w:val="both"/>
      </w:pPr>
    </w:p>
    <w:p w:rsidR="00F33B36" w:rsidRDefault="00F33B36">
      <w:pPr>
        <w:pStyle w:val="ConsPlusNormal"/>
        <w:pBdr>
          <w:top w:val="single" w:sz="6" w:space="0" w:color="auto"/>
        </w:pBdr>
        <w:spacing w:before="100" w:after="100"/>
        <w:jc w:val="both"/>
        <w:rPr>
          <w:sz w:val="2"/>
          <w:szCs w:val="2"/>
        </w:rPr>
      </w:pPr>
    </w:p>
    <w:p w:rsidR="00D41466" w:rsidRDefault="00D41466">
      <w:bookmarkStart w:id="3" w:name="_GoBack"/>
      <w:bookmarkEnd w:id="3"/>
    </w:p>
    <w:sectPr w:rsidR="00D41466" w:rsidSect="00830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36"/>
    <w:rsid w:val="00D41466"/>
    <w:rsid w:val="00F33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EB0AC-92AC-4F17-895A-28541CFE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B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3B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3B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F1AFA56EC1AB541B856219E4A66EAE0171AF96CE08DBAB17C346A815E2B73BBFACA3BD3662AE0A9B394E42AF0C0591FB481DECJAwAG" TargetMode="External"/><Relationship Id="rId13" Type="http://schemas.openxmlformats.org/officeDocument/2006/relationships/hyperlink" Target="consultantplus://offline/ref=B1F1AFA56EC1AB541B856219E4A66EAE0173A999CF04DBAB17C346A815E2B73BBFACA3BE3069FB5CDC671711E8470894E6541DE9B4695D90J3w8G" TargetMode="External"/><Relationship Id="rId18" Type="http://schemas.openxmlformats.org/officeDocument/2006/relationships/hyperlink" Target="consultantplus://offline/ref=B1F1AFA56EC1AB541B856219E4A66EAE0078AA96CF04DBAB17C346A815E2B73BBFACA3BE3069FD5CDB671711E8470894E6541DE9B4695D90J3w8G" TargetMode="External"/><Relationship Id="rId3" Type="http://schemas.openxmlformats.org/officeDocument/2006/relationships/webSettings" Target="webSettings.xml"/><Relationship Id="rId21" Type="http://schemas.openxmlformats.org/officeDocument/2006/relationships/hyperlink" Target="consultantplus://offline/ref=B1F1AFA56EC1AB541B856B00E3A66EAE0779A895C90BDBAB17C346A815E2B73BADACFBB2326AE45BD8724140AEJ1w2G" TargetMode="External"/><Relationship Id="rId7" Type="http://schemas.openxmlformats.org/officeDocument/2006/relationships/hyperlink" Target="consultantplus://offline/ref=B1F1AFA56EC1AB541B856219E4A66EAE0078AA96CF04DBAB17C346A815E2B73BBFACA3BE3069F252DC671711E8470894E6541DE9B4695D90J3w8G" TargetMode="External"/><Relationship Id="rId12" Type="http://schemas.openxmlformats.org/officeDocument/2006/relationships/hyperlink" Target="consultantplus://offline/ref=B1F1AFA56EC1AB541B856219E4A66EAE0078AA96CF04DBAB17C346A815E2B73BBFACA3BE3069FB5DD9671711E8470894E6541DE9B4695D90J3w8G" TargetMode="External"/><Relationship Id="rId17" Type="http://schemas.openxmlformats.org/officeDocument/2006/relationships/hyperlink" Target="consultantplus://offline/ref=B1F1AFA56EC1AB541B856219E4A66EAE0078AA96CF04DBAB17C346A815E2B73BBFACA3BE3069FA59D8671711E8470894E6541DE9B4695D90J3w8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1F1AFA56EC1AB541B856219E4A66EAE0078AA96CF04DBAB17C346A815E2B73BBFACA3BE3069FD59DE671711E8470894E6541DE9B4695D90J3w8G" TargetMode="External"/><Relationship Id="rId20" Type="http://schemas.openxmlformats.org/officeDocument/2006/relationships/hyperlink" Target="consultantplus://offline/ref=B1F1AFA56EC1AB541B856B00E3A66EAE0571A798CF0ADBAB17C346A815E2B73BADACFBB2326AE45BD8724140AEJ1w2G" TargetMode="External"/><Relationship Id="rId1" Type="http://schemas.openxmlformats.org/officeDocument/2006/relationships/styles" Target="styles.xml"/><Relationship Id="rId6" Type="http://schemas.openxmlformats.org/officeDocument/2006/relationships/hyperlink" Target="consultantplus://offline/ref=B1F1AFA56EC1AB541B856219E4A66EAE0078AA96CF04DBAB17C346A815E2B73BBFACA3BE3069FA59D8671711E8470894E6541DE9B4695D90J3w8G" TargetMode="External"/><Relationship Id="rId11" Type="http://schemas.openxmlformats.org/officeDocument/2006/relationships/hyperlink" Target="consultantplus://offline/ref=B1F1AFA56EC1AB541B856219E4A66EAE0078AA96CF04DBAB17C346A815E2B73BBFACA3BE3069FA59D8671711E8470894E6541DE9B4695D90J3w8G" TargetMode="External"/><Relationship Id="rId24" Type="http://schemas.openxmlformats.org/officeDocument/2006/relationships/fontTable" Target="fontTable.xml"/><Relationship Id="rId5" Type="http://schemas.openxmlformats.org/officeDocument/2006/relationships/hyperlink" Target="consultantplus://offline/ref=B1F1AFA56EC1AB541B856219E4A66EAE0175AE97C904DBAB17C346A815E2B73BBFACA3BE3069FA5BD6671711E8470894E6541DE9B4695D90J3w8G" TargetMode="External"/><Relationship Id="rId15" Type="http://schemas.openxmlformats.org/officeDocument/2006/relationships/hyperlink" Target="consultantplus://offline/ref=B1F1AFA56EC1AB541B856219E4A66EAE0078AA96CF04DBAB17C346A815E2B73BBFACA3BE3069FD5BDB671711E8470894E6541DE9B4695D90J3w8G" TargetMode="External"/><Relationship Id="rId23" Type="http://schemas.openxmlformats.org/officeDocument/2006/relationships/hyperlink" Target="consultantplus://offline/ref=B1F1AFA56EC1AB541B856219E4A66EAE0077A792CE0FDBAB17C346A815E2B73BBFACA3BE3069FA5ADC671711E8470894E6541DE9B4695D90J3w8G" TargetMode="External"/><Relationship Id="rId10" Type="http://schemas.openxmlformats.org/officeDocument/2006/relationships/hyperlink" Target="consultantplus://offline/ref=B1F1AFA56EC1AB541B856219E4A66EAE0078AA96CF04DBAB17C346A815E2B73BBFACA3BE3069F95DD8671711E8470894E6541DE9B4695D90J3w8G" TargetMode="External"/><Relationship Id="rId19" Type="http://schemas.openxmlformats.org/officeDocument/2006/relationships/hyperlink" Target="consultantplus://offline/ref=B1F1AFA56EC1AB541B856219E4A66EAE0077A792CE0FDBAB17C346A815E2B73BBFACA3BE3069FA5ADC671711E8470894E6541DE9B4695D90J3w8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1F1AFA56EC1AB541B856219E4A66EAE0078AA96CF04DBAB17C346A815E2B73BBFACA3BE3069F95EDA671711E8470894E6541DE9B4695D90J3w8G" TargetMode="External"/><Relationship Id="rId14" Type="http://schemas.openxmlformats.org/officeDocument/2006/relationships/hyperlink" Target="consultantplus://offline/ref=B1F1AFA56EC1AB541B856219E4A66EAE0078AA96CF04DBAB17C346A815E2B73BBFACA3BE3069FA59D8671711E8470894E6541DE9B4695D90J3w8G" TargetMode="External"/><Relationship Id="rId22" Type="http://schemas.openxmlformats.org/officeDocument/2006/relationships/hyperlink" Target="consultantplus://offline/ref=B1F1AFA56EC1AB541B856219E4A66EAE0077A792CE0FDBAB17C346A815E2B73BBFACA3BE3069FB5CDA671711E8470894E6541DE9B4695D90J3w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2338</Words>
  <Characters>13329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Елена Сергеевна</dc:creator>
  <cp:keywords/>
  <dc:description/>
  <cp:lastModifiedBy>Воробьева Елена Сергеевна</cp:lastModifiedBy>
  <cp:revision>1</cp:revision>
  <dcterms:created xsi:type="dcterms:W3CDTF">2020-07-23T06:48:00Z</dcterms:created>
  <dcterms:modified xsi:type="dcterms:W3CDTF">2020-07-23T06:48:00Z</dcterms:modified>
</cp:coreProperties>
</file>