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88" w:rsidRDefault="003E6E88" w:rsidP="003E6E8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3E6E88" w:rsidRDefault="003E6E88" w:rsidP="003E6E88">
      <w:pPr>
        <w:keepNext w:val="0"/>
        <w:keepLines w:val="0"/>
        <w:autoSpaceDE w:val="0"/>
        <w:autoSpaceDN w:val="0"/>
        <w:adjustRightInd w:val="0"/>
        <w:spacing w:before="0" w:line="240" w:lineRule="auto"/>
        <w:rPr>
          <w:rFonts w:ascii="Tahoma" w:eastAsiaTheme="minorHAnsi" w:hAnsi="Tahoma" w:cs="Tahoma"/>
          <w:color w:val="auto"/>
          <w:sz w:val="20"/>
          <w:szCs w:val="20"/>
        </w:rPr>
      </w:pPr>
    </w:p>
    <w:p w:rsidR="003E6E88" w:rsidRDefault="003E6E88" w:rsidP="003E6E88">
      <w:pPr>
        <w:autoSpaceDE w:val="0"/>
        <w:autoSpaceDN w:val="0"/>
        <w:adjustRightInd w:val="0"/>
        <w:spacing w:after="0" w:line="240" w:lineRule="auto"/>
        <w:jc w:val="both"/>
        <w:outlineLvl w:val="0"/>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СОЛНЕЧНОГО МУНИЦИПАЛЬНОГО РАЙОНА</w:t>
      </w:r>
    </w:p>
    <w:p w:rsidR="003E6E88" w:rsidRDefault="003E6E88" w:rsidP="003E6E88">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29 марта 2021 г. N 55</w:t>
      </w:r>
    </w:p>
    <w:bookmarkEnd w:id="0"/>
    <w:p w:rsidR="003E6E88" w:rsidRDefault="003E6E88" w:rsidP="003E6E88">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ПРЕДОСТАВЛЕНИЮ МУНИЦИПАЛЬНОЙ УСЛУГИ "ПРИСВОЕНИЕ,</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ИЗМЕНЕНИЕ И АННУЛИРОВАНИЕ АДРЕСОВ"</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 исполнение требований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27.07.2010 N 210-ФЗ "Об организации предоставления государственных и муниципальных услуг" администрация Солнечного муниципального района Хабаровского края постановляет: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5"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"Присвоение, изменение и аннулирование адресов".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Солнечного муниципального района Хабаровского края от 20.07.2017 N 112 "Об утверждении административного регламента по предоставлению муниципальной услуги "Присвоение, изменение и аннулирование адресов";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7" w:history="1">
        <w:r>
          <w:rPr>
            <w:rFonts w:ascii="Arial" w:hAnsi="Arial" w:cs="Arial"/>
            <w:color w:val="0000FF"/>
            <w:sz w:val="20"/>
            <w:szCs w:val="20"/>
          </w:rPr>
          <w:t>пункт 4</w:t>
        </w:r>
      </w:hyperlink>
      <w:r>
        <w:rPr>
          <w:rFonts w:ascii="Arial" w:hAnsi="Arial" w:cs="Arial"/>
          <w:sz w:val="20"/>
          <w:szCs w:val="20"/>
        </w:rPr>
        <w:t xml:space="preserve"> постановления администрации Солнечного муниципального района Хабаровского края от 28.06.2018 N 99 "О внесении изменений в административные регламенты по предоставлению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 w:history="1">
        <w:r>
          <w:rPr>
            <w:rFonts w:ascii="Arial" w:hAnsi="Arial" w:cs="Arial"/>
            <w:color w:val="0000FF"/>
            <w:sz w:val="20"/>
            <w:szCs w:val="20"/>
          </w:rPr>
          <w:t>пункт 4</w:t>
        </w:r>
      </w:hyperlink>
      <w:r>
        <w:rPr>
          <w:rFonts w:ascii="Arial" w:hAnsi="Arial" w:cs="Arial"/>
          <w:sz w:val="20"/>
          <w:szCs w:val="20"/>
        </w:rPr>
        <w:t xml:space="preserve"> постановления администрации Солнечного муниципального района Хабаровского края от 28.01.2019 N 8 "О внесении изменений в административные регламенты по предоставлению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Солнечного муниципального района Хабаровского края от 19.07.2019 N 81 "О внесении изменений в постановление администрации Солнечного муниципального района Хабаровского края от 20.07.2017 N 112 "Об утверждении административного регламента по предоставлению муниципальной услуги "Присвоение, изменение и аннулирование адресов";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0"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Солнечного муниципального района Хабаровского края от 13.05.2020 N 55 "О внесении изменений в постановление администрации Солнечного муниципального района Хабаровского края от 20.07.2017 N 112 "Об утверждении административного регламента по предоставлению муниципальной услуги "Присвоение, изменение и аннулирование адресов".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Опубликовать настоящее постановление в газете "Солнечный меридиан" и разместить на официальном сайте администрации Солнечного муниципального района Хабаровского края в информационно-телекоммуникационной сети "Интернет".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выполнением настоящего постановления оставляю за собой.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после его официального опубликования.</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района</w:t>
      </w:r>
    </w:p>
    <w:p w:rsidR="003E6E88" w:rsidRDefault="003E6E88" w:rsidP="003E6E8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В.Н.Старков</w:t>
      </w:r>
      <w:proofErr w:type="spellEnd"/>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Солнечного</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муниципального района</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марта 2021 г. N 55</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5"/>
      <w:bookmarkEnd w:id="1"/>
      <w:r>
        <w:rPr>
          <w:rFonts w:ascii="Arial" w:eastAsiaTheme="minorHAnsi" w:hAnsi="Arial" w:cs="Arial"/>
          <w:b/>
          <w:bCs/>
          <w:color w:val="auto"/>
          <w:sz w:val="20"/>
          <w:szCs w:val="20"/>
        </w:rPr>
        <w:t>АДМИНИСТРАТИВНЫЙ РЕГЛАМЕНТ</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ПРЕДОСТАВЛЕНИЮ МУНИЦИПАЛЬНОЙ УСЛУГИ</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"ПРИСВОЕНИЕ, ИЗМЕНЕНИЕ И АННУЛИРОВАНИЕ АДРЕСОВ"</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1.1. Предмет регулирования административного регламента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Административный регламент по предоставлению муниципальной услуги "Присвоение, изменение и аннулирование адресов" (далее - Административный регламент и муниципальная услуга соответственно) разработан в целях оптимизации (повышения качества) и доступности предоставления муниципальной услуги, определяет сроки и последовательность административных процедур (действий) в соответствии с требованиями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содержит общие положения,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предоставляется: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администрацией Солнечного муниципального района Хабаровского края в лице управления по земельно-имущественной политике, архитектуре и градостроительству администрации Солнечного муниципального района Хабаровского края (далее также - орган, ответственный за предоставление муниципальной услуги, управление).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предоставлении муниципальной услуги участвуют: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Федеральная служба государственной регистрации, кадастра и картографии, ее территориальные органы (далее - </w:t>
      </w:r>
      <w:proofErr w:type="spellStart"/>
      <w:r>
        <w:rPr>
          <w:rFonts w:ascii="Arial" w:hAnsi="Arial" w:cs="Arial"/>
          <w:sz w:val="20"/>
          <w:szCs w:val="20"/>
        </w:rPr>
        <w:t>Росреестр</w:t>
      </w:r>
      <w:proofErr w:type="spellEnd"/>
      <w:r>
        <w:rPr>
          <w:rFonts w:ascii="Arial" w:hAnsi="Arial" w:cs="Arial"/>
          <w:sz w:val="20"/>
          <w:szCs w:val="20"/>
        </w:rPr>
        <w:t>);</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Многофункциональный центр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его территориальные органы (далее -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присвоения, изменения и аннулирования адресов, описанный настоящим Административным регламентом, применяется только на межселенной территории Солнечного муниципального района Хабаровского края и относится к одному или нескольким объектам недвижимого имущества.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Объектом адресации являются: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здание (строение, за исключением некапитального строения), в том числе строительство которого не завершено;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сооружение (за исключением некапитального сооружения и линейного объекта), в том числе строительство которого не завершено;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помещение, являющееся частью объекта капитального строительства;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proofErr w:type="spellStart"/>
      <w:r>
        <w:rPr>
          <w:rFonts w:ascii="Arial" w:hAnsi="Arial" w:cs="Arial"/>
          <w:sz w:val="20"/>
          <w:szCs w:val="20"/>
        </w:rPr>
        <w:t>машино</w:t>
      </w:r>
      <w:proofErr w:type="spellEnd"/>
      <w:r>
        <w:rPr>
          <w:rFonts w:ascii="Arial" w:hAnsi="Arial" w:cs="Arial"/>
          <w:sz w:val="20"/>
          <w:szCs w:val="20"/>
        </w:rPr>
        <w:t xml:space="preserve">-место (за исключением </w:t>
      </w:r>
      <w:proofErr w:type="spellStart"/>
      <w:r>
        <w:rPr>
          <w:rFonts w:ascii="Arial" w:hAnsi="Arial" w:cs="Arial"/>
          <w:sz w:val="20"/>
          <w:szCs w:val="20"/>
        </w:rPr>
        <w:t>машино</w:t>
      </w:r>
      <w:proofErr w:type="spellEnd"/>
      <w:r>
        <w:rPr>
          <w:rFonts w:ascii="Arial" w:hAnsi="Arial" w:cs="Arial"/>
          <w:sz w:val="20"/>
          <w:szCs w:val="20"/>
        </w:rPr>
        <w:t>-места, являющегося частью некапитального здания или сооружения).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Действие настоящего Административного регламента не распространяется на присвоение адресов линейным объектам и элементам обустройства автомобильных дорог.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городского и сельских поселений Солнечного муниципального района Хабаровского края действует и применяется порядок присвоения, изменения и аннулирования адресов, разработанный и утвержденный нормативным правовым актом соответствующего поселения.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Муниципальная услуга носит заявительный характер и предоставляется на основании заявления о присвоении объекту адресации адреса или аннулировании его адреса (далее также - заявление о предоставлении муниципальной услуги, заявление) и прилагаемых к нему документов, представленных заявителем или представителем заявителя (далее также - Заявители), согласно </w:t>
      </w:r>
      <w:hyperlink w:anchor="Par157" w:history="1">
        <w:r>
          <w:rPr>
            <w:rFonts w:ascii="Arial" w:hAnsi="Arial" w:cs="Arial"/>
            <w:color w:val="0000FF"/>
            <w:sz w:val="20"/>
            <w:szCs w:val="20"/>
          </w:rPr>
          <w:t>пункту 2.6 раздела 2</w:t>
        </w:r>
      </w:hyperlink>
      <w:r>
        <w:rPr>
          <w:rFonts w:ascii="Arial" w:hAnsi="Arial" w:cs="Arial"/>
          <w:sz w:val="20"/>
          <w:szCs w:val="20"/>
        </w:rPr>
        <w:t xml:space="preserve"> Административного регламента.</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P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highlight w:val="yellow"/>
        </w:rPr>
      </w:pPr>
      <w:r w:rsidRPr="003E6E88">
        <w:rPr>
          <w:rFonts w:ascii="Arial" w:eastAsiaTheme="minorHAnsi" w:hAnsi="Arial" w:cs="Arial"/>
          <w:b/>
          <w:bCs/>
          <w:color w:val="auto"/>
          <w:sz w:val="20"/>
          <w:szCs w:val="20"/>
          <w:highlight w:val="yellow"/>
        </w:rPr>
        <w:t>1.2. Круг Заявителей</w:t>
      </w:r>
    </w:p>
    <w:p w:rsidR="003E6E88" w:rsidRPr="003E6E88" w:rsidRDefault="003E6E88" w:rsidP="003E6E88">
      <w:pPr>
        <w:autoSpaceDE w:val="0"/>
        <w:autoSpaceDN w:val="0"/>
        <w:adjustRightInd w:val="0"/>
        <w:spacing w:before="200" w:after="0" w:line="240" w:lineRule="auto"/>
        <w:ind w:firstLine="540"/>
        <w:jc w:val="both"/>
        <w:rPr>
          <w:rFonts w:ascii="Arial" w:hAnsi="Arial" w:cs="Arial"/>
          <w:sz w:val="20"/>
          <w:szCs w:val="20"/>
          <w:highlight w:val="yellow"/>
        </w:rPr>
      </w:pPr>
      <w:r w:rsidRPr="003E6E88">
        <w:rPr>
          <w:rFonts w:ascii="Arial" w:hAnsi="Arial" w:cs="Arial"/>
          <w:sz w:val="20"/>
          <w:szCs w:val="20"/>
          <w:highlight w:val="yellow"/>
        </w:rPr>
        <w:t>Заявителями муниципальной услуги являются физические и юридические лица, а именно собственники объекта адресации или лица, обладающим одним из следующих вещных прав на объект адресации:</w:t>
      </w:r>
    </w:p>
    <w:p w:rsidR="003E6E88" w:rsidRPr="003E6E88" w:rsidRDefault="003E6E88" w:rsidP="003E6E88">
      <w:pPr>
        <w:autoSpaceDE w:val="0"/>
        <w:autoSpaceDN w:val="0"/>
        <w:adjustRightInd w:val="0"/>
        <w:spacing w:before="200" w:after="0" w:line="240" w:lineRule="auto"/>
        <w:ind w:firstLine="540"/>
        <w:jc w:val="both"/>
        <w:rPr>
          <w:rFonts w:ascii="Arial" w:hAnsi="Arial" w:cs="Arial"/>
          <w:sz w:val="20"/>
          <w:szCs w:val="20"/>
          <w:highlight w:val="yellow"/>
        </w:rPr>
      </w:pPr>
      <w:r w:rsidRPr="003E6E88">
        <w:rPr>
          <w:rFonts w:ascii="Arial" w:hAnsi="Arial" w:cs="Arial"/>
          <w:sz w:val="20"/>
          <w:szCs w:val="20"/>
          <w:highlight w:val="yellow"/>
        </w:rPr>
        <w:t>- право хозяйственного ведения;</w:t>
      </w:r>
    </w:p>
    <w:p w:rsidR="003E6E88" w:rsidRPr="003E6E88" w:rsidRDefault="003E6E88" w:rsidP="003E6E88">
      <w:pPr>
        <w:autoSpaceDE w:val="0"/>
        <w:autoSpaceDN w:val="0"/>
        <w:adjustRightInd w:val="0"/>
        <w:spacing w:before="200" w:after="0" w:line="240" w:lineRule="auto"/>
        <w:ind w:firstLine="540"/>
        <w:jc w:val="both"/>
        <w:rPr>
          <w:rFonts w:ascii="Arial" w:hAnsi="Arial" w:cs="Arial"/>
          <w:sz w:val="20"/>
          <w:szCs w:val="20"/>
          <w:highlight w:val="yellow"/>
        </w:rPr>
      </w:pPr>
      <w:r w:rsidRPr="003E6E88">
        <w:rPr>
          <w:rFonts w:ascii="Arial" w:hAnsi="Arial" w:cs="Arial"/>
          <w:sz w:val="20"/>
          <w:szCs w:val="20"/>
          <w:highlight w:val="yellow"/>
        </w:rPr>
        <w:t>- право оперативного управления;</w:t>
      </w:r>
    </w:p>
    <w:p w:rsidR="003E6E88" w:rsidRPr="003E6E88" w:rsidRDefault="003E6E88" w:rsidP="003E6E88">
      <w:pPr>
        <w:autoSpaceDE w:val="0"/>
        <w:autoSpaceDN w:val="0"/>
        <w:adjustRightInd w:val="0"/>
        <w:spacing w:before="200" w:after="0" w:line="240" w:lineRule="auto"/>
        <w:ind w:firstLine="540"/>
        <w:jc w:val="both"/>
        <w:rPr>
          <w:rFonts w:ascii="Arial" w:hAnsi="Arial" w:cs="Arial"/>
          <w:sz w:val="20"/>
          <w:szCs w:val="20"/>
          <w:highlight w:val="yellow"/>
        </w:rPr>
      </w:pPr>
      <w:r w:rsidRPr="003E6E88">
        <w:rPr>
          <w:rFonts w:ascii="Arial" w:hAnsi="Arial" w:cs="Arial"/>
          <w:sz w:val="20"/>
          <w:szCs w:val="20"/>
          <w:highlight w:val="yellow"/>
        </w:rPr>
        <w:t>- право пожизненно наследуемого владения;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sidRPr="003E6E88">
        <w:rPr>
          <w:rFonts w:ascii="Arial" w:hAnsi="Arial" w:cs="Arial"/>
          <w:sz w:val="20"/>
          <w:szCs w:val="20"/>
          <w:highlight w:val="yellow"/>
        </w:rPr>
        <w:t>- право постоянного (бессрочного) пользования.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Заявители могут представлять свои интересы через уполномоченных представителей на основании надлежаще оформленной доверенности.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1.3. Требования к порядку информирования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Сведения об администрации Солнечного муниципального района Хабаровского края (далее - администрация):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Хабаровский край, Солнечный муниципальный район, </w:t>
      </w:r>
      <w:proofErr w:type="spellStart"/>
      <w:r>
        <w:rPr>
          <w:rFonts w:ascii="Arial" w:hAnsi="Arial" w:cs="Arial"/>
          <w:sz w:val="20"/>
          <w:szCs w:val="20"/>
        </w:rPr>
        <w:t>р.п</w:t>
      </w:r>
      <w:proofErr w:type="spellEnd"/>
      <w:r>
        <w:rPr>
          <w:rFonts w:ascii="Arial" w:hAnsi="Arial" w:cs="Arial"/>
          <w:sz w:val="20"/>
          <w:szCs w:val="20"/>
        </w:rPr>
        <w:t>. Солнечный, ул. Ленина, дом 23;</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с 09-00 до 18-00 часов, вторник - пятница с 09-00 до 17-00 часов. Перерыв на обед с 13-00 до 14-00 часов. Выходные дни: суббота, воскресенье. В предпраздничные дни время работы сокращается на 1 час;</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телефон/факс: 8 (42146) 2-61-00;</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телефон-автоинформатор: отсутствует;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в информационно-телекоммуникационной сети "Интернет": https://solnechniyadm.khabkrai.ru;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asr@solnraion.ru.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Сведения об управлении: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Хабаровский край, Солнечный муниципальный район, </w:t>
      </w:r>
      <w:proofErr w:type="spellStart"/>
      <w:r>
        <w:rPr>
          <w:rFonts w:ascii="Arial" w:hAnsi="Arial" w:cs="Arial"/>
          <w:sz w:val="20"/>
          <w:szCs w:val="20"/>
        </w:rPr>
        <w:t>р.п</w:t>
      </w:r>
      <w:proofErr w:type="spellEnd"/>
      <w:r>
        <w:rPr>
          <w:rFonts w:ascii="Arial" w:hAnsi="Arial" w:cs="Arial"/>
          <w:sz w:val="20"/>
          <w:szCs w:val="20"/>
        </w:rPr>
        <w:t>. Солнечный, ул. Ленина, дом 23;</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с 09-00 до 18-00 часов, вторник - пятница с 09-00 до 17-00 часов. Перерыв на обед с 13-00 до 14-00 часов. Выходные дни: суббота, воскресенье. В предпраздничные дни время работы сокращается на 1 час;</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8 (42146) 2-61-41, 8 (42146) 2-61-39;</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факс: 8 (42146) 2-61-42;</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телефон-автоинформатор: отсутствует;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в информационно-телекоммуникационной сети "Интернет": https://solnechniyadm.khabkrai.ru;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kumisoln@mail.ru.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Сведения об общем отделе администрации Солнечного муниципального района Хабаровского края (далее - общий отдел):</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Хабаровский край, Солнечный муниципальный район, </w:t>
      </w:r>
      <w:proofErr w:type="spellStart"/>
      <w:r>
        <w:rPr>
          <w:rFonts w:ascii="Arial" w:hAnsi="Arial" w:cs="Arial"/>
          <w:sz w:val="20"/>
          <w:szCs w:val="20"/>
        </w:rPr>
        <w:t>р.п</w:t>
      </w:r>
      <w:proofErr w:type="spellEnd"/>
      <w:r>
        <w:rPr>
          <w:rFonts w:ascii="Arial" w:hAnsi="Arial" w:cs="Arial"/>
          <w:sz w:val="20"/>
          <w:szCs w:val="20"/>
        </w:rPr>
        <w:t>. Солнечный, ул. Ленина, дом 23;</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с 09-00 до 18-00 часов, вторник - пятница с 09-00 до 17-00 часов. Перерыв на обед с 13-00 до 14-00 часов. Выходные дни: суббота, воскресенье. В предпраздничные дни время работы сокращается на 1 час;</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телефон/факс: 8 (42146) 2-61-22;</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телефон-автоинформатор: отсутствует;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в информационно-телекоммуникационной сети "Интернет": https://solnechniyadm.khabkrai.ru;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asr_orgotdel@kmscom.ru.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Сведения об органах и организациях, участвующих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графике работы, справочных телефонах, адресах электронной почты органов, участвующих в предоставлении муниципальной услуги, размещена в федеральной государственной информационной системе "Единый портал государственных и муниципальных услуг (функций)": https://www.gosuslugi.ru (далее - Единый портал), в региональной государственной информационной системе "Портал государственных и муниципальных услуг (функций) Хабаровского края": https://uslugi27.ru (далее - Портал), а также в информационно-телекоммуникационной сети "Интернет" на официальных сайтах:</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Росреестр</w:t>
      </w:r>
      <w:proofErr w:type="spellEnd"/>
      <w:r>
        <w:rPr>
          <w:rFonts w:ascii="Arial" w:hAnsi="Arial" w:cs="Arial"/>
          <w:sz w:val="20"/>
          <w:szCs w:val="20"/>
        </w:rPr>
        <w:t xml:space="preserve"> (https://rosreestr.ru);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МФЦ (мфц27.рф).</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получения информации о месте нахождения и графике работы администрации, управления и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Единого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в помещении по месту нахождения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сайте администрации и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по вопросам предоставления муниципальной услуги, сведений о ходе предоставления муниципальной услуги Заявители могут получить:</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Единого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обращении в управление;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 телефонам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почтовой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электронной почты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факсимильной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официального сайта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форма и место размещения информации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исчерпывающая информация о предоставлении муниципальной услуги размещается на информационном стенде в помещении по месту нахождения управления и содержит следующие сведения: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информацию о месте нахождения, графике работы, справочном телефоне, адресе официального сайта в информационно-телекоммуникационной сети "Интернет" и адресе электронной почты;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образец заявления.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обеспечения удобства и доступности информации, размещаемой на информационном стенде в помещении по месту нахождения управления, при изготовлении материалов для информационного стенда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на Портале, на официальном сайте администрации размещается визуальная, текстовая и мультимедийная информация о предоставлении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 Наименование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Присвоение, изменение и аннулирование адресов.</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2.2. Наименование органа, предоставляющего муниципальную услугу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Муниципальная услуга предоставляется администрацией в лице управления. В предоставлении муниципальной услуги участвуют </w:t>
      </w:r>
      <w:proofErr w:type="spellStart"/>
      <w:r>
        <w:rPr>
          <w:rFonts w:ascii="Arial" w:hAnsi="Arial" w:cs="Arial"/>
          <w:sz w:val="20"/>
          <w:szCs w:val="20"/>
        </w:rPr>
        <w:t>Росреестр</w:t>
      </w:r>
      <w:proofErr w:type="spellEnd"/>
      <w:r>
        <w:rPr>
          <w:rFonts w:ascii="Arial" w:hAnsi="Arial" w:cs="Arial"/>
          <w:sz w:val="20"/>
          <w:szCs w:val="20"/>
        </w:rPr>
        <w:t xml:space="preserve"> и МФЦ.</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P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highlight w:val="yellow"/>
        </w:rPr>
      </w:pPr>
      <w:r w:rsidRPr="003E6E88">
        <w:rPr>
          <w:rFonts w:ascii="Arial" w:eastAsiaTheme="minorHAnsi" w:hAnsi="Arial" w:cs="Arial"/>
          <w:b/>
          <w:bCs/>
          <w:color w:val="auto"/>
          <w:sz w:val="20"/>
          <w:szCs w:val="20"/>
          <w:highlight w:val="yellow"/>
        </w:rPr>
        <w:t>2.3. Результат предоставления муниципальной услуги:</w:t>
      </w:r>
    </w:p>
    <w:p w:rsidR="003E6E88" w:rsidRPr="003E6E88" w:rsidRDefault="003E6E88" w:rsidP="003E6E88">
      <w:pPr>
        <w:autoSpaceDE w:val="0"/>
        <w:autoSpaceDN w:val="0"/>
        <w:adjustRightInd w:val="0"/>
        <w:spacing w:before="200" w:after="0" w:line="240" w:lineRule="auto"/>
        <w:ind w:firstLine="540"/>
        <w:jc w:val="both"/>
        <w:rPr>
          <w:rFonts w:ascii="Arial" w:hAnsi="Arial" w:cs="Arial"/>
          <w:sz w:val="20"/>
          <w:szCs w:val="20"/>
          <w:highlight w:val="yellow"/>
        </w:rPr>
      </w:pPr>
      <w:r w:rsidRPr="003E6E88">
        <w:rPr>
          <w:rFonts w:ascii="Arial" w:hAnsi="Arial" w:cs="Arial"/>
          <w:sz w:val="20"/>
          <w:szCs w:val="20"/>
          <w:highlight w:val="yellow"/>
        </w:rPr>
        <w:t>- присвоение, изменение или аннулирование адреса;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sidRPr="003E6E88">
        <w:rPr>
          <w:rFonts w:ascii="Arial" w:hAnsi="Arial" w:cs="Arial"/>
          <w:sz w:val="20"/>
          <w:szCs w:val="20"/>
          <w:highlight w:val="yellow"/>
        </w:rPr>
        <w:t>- отказ в предоставлении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P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highlight w:val="green"/>
        </w:rPr>
      </w:pPr>
      <w:r>
        <w:rPr>
          <w:rFonts w:ascii="Arial" w:eastAsiaTheme="minorHAnsi" w:hAnsi="Arial" w:cs="Arial"/>
          <w:b/>
          <w:bCs/>
          <w:color w:val="auto"/>
          <w:sz w:val="20"/>
          <w:szCs w:val="20"/>
        </w:rPr>
        <w:t xml:space="preserve">2.4. </w:t>
      </w:r>
      <w:r w:rsidRPr="003E6E88">
        <w:rPr>
          <w:rFonts w:ascii="Arial" w:eastAsiaTheme="minorHAnsi" w:hAnsi="Arial" w:cs="Arial"/>
          <w:b/>
          <w:bCs/>
          <w:color w:val="auto"/>
          <w:sz w:val="20"/>
          <w:szCs w:val="20"/>
          <w:highlight w:val="green"/>
        </w:rPr>
        <w:t>Срок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sidRPr="003E6E88">
        <w:rPr>
          <w:rFonts w:ascii="Arial" w:hAnsi="Arial" w:cs="Arial"/>
          <w:sz w:val="20"/>
          <w:szCs w:val="20"/>
          <w:highlight w:val="green"/>
        </w:rPr>
        <w:t>Срок предоставления муниципальной услуги: 5 рабочих дней со дня поступления заявления.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обращения Заявителя за предоставлением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Единого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обращении в администрацию;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почтовой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электронной почты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факсимильной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 помощи официального сайта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приостановления предоставления муниципальной услуги: отсутствует.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выдачи (направления) документов, являющихся результатом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присвоения, изменения или аннулирования адреса - Заявителю направляется (вручается под роспись) </w:t>
      </w:r>
      <w:hyperlink w:anchor="Par547" w:history="1">
        <w:r>
          <w:rPr>
            <w:rFonts w:ascii="Arial" w:hAnsi="Arial" w:cs="Arial"/>
            <w:color w:val="0000FF"/>
            <w:sz w:val="20"/>
            <w:szCs w:val="20"/>
          </w:rPr>
          <w:t>распоряжение</w:t>
        </w:r>
      </w:hyperlink>
      <w:r>
        <w:rPr>
          <w:rFonts w:ascii="Arial" w:hAnsi="Arial" w:cs="Arial"/>
          <w:sz w:val="20"/>
          <w:szCs w:val="20"/>
        </w:rPr>
        <w:t xml:space="preserve">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 в течение 5 рабочих дней со дня поступления заявления (Приложение N 1 к настоящему Административному регламенту);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отказа в предоставлении муниципальной услуги - Заявителю направляется (вручается под роспись) решение об отказе в присвоении объекту адресации адреса или аннулировании его адреса в течение 5 рабочих дней со дня поступления заявления (</w:t>
      </w:r>
      <w:hyperlink r:id="rId12" w:history="1">
        <w:r>
          <w:rPr>
            <w:rFonts w:ascii="Arial" w:hAnsi="Arial" w:cs="Arial"/>
            <w:color w:val="0000FF"/>
            <w:sz w:val="20"/>
            <w:szCs w:val="20"/>
          </w:rPr>
          <w:t>форма</w:t>
        </w:r>
      </w:hyperlink>
      <w:r>
        <w:rPr>
          <w:rFonts w:ascii="Arial" w:hAnsi="Arial" w:cs="Arial"/>
          <w:sz w:val="20"/>
          <w:szCs w:val="20"/>
        </w:rPr>
        <w:t xml:space="preserve"> решения установлена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hyperlink r:id="rId13"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 (официальная публикация в СМИ: "Собрание законодательства Российской Федерации" от 29.10.2001 N 44 ст. 4147, "Парламентская газета" от 30.10.2001 N 204-205, "Российская газета" от 30.10.2001 N 211-212);</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w:t>
      </w:r>
      <w:hyperlink r:id="rId14"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29.12.2004 N 190-ФЗ (официальная публикация в СМИ: "Российская газета" от 30.12.2004 N 290, "Собрание законодательства Российской Федерации" от 03.01.2005 N 1 (часть 1) ст. 16, "Парламентская газета" от 14.01.2005 N 5-6);</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Жилищный </w:t>
      </w:r>
      <w:hyperlink r:id="rId15"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29.12.2004 N 188-ФЗ (официальная публикация в СМИ: "Собрание законодательства Российской Федерации" от 03.01.2005 N 1 (часть 1) ст. 14, "Российская газета" от 12.01.2005 N 1, "Парламентская газета" от 15.01.2005 N 7-8);</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22.10.2004 N 125-ФЗ "Об архивном деле в Российской Федерации" (официальная публикация в СМИ: "Собрание законодательства Российской Федерации" от 25.10.2004 N 43 ст. 4169, "Парламентская газета" от 27.10.2004 N 201, "Российская газета" от 27.10.2004 N 237);</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(официальная публикация в СМИ: "Российская газета" от 30.07.2010 N 168, "Собрание законодательства Российской Федерации" от 02.08.2010 N 31 ст. 4179);</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19.11.2014 N 1221 "Об утверждении Правил присвоения, изменения и аннулирования адресов" (официальная публикация в СМИ: "Собрание законодательства Российской Федерации" от 01.12.2014 N 48 ст. 6861, официальный интернет-портал правовой информации http://www.pravo.gov.ru от 24.11.2014);</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9" w:history="1">
        <w:r>
          <w:rPr>
            <w:rFonts w:ascii="Arial" w:hAnsi="Arial" w:cs="Arial"/>
            <w:color w:val="0000FF"/>
            <w:sz w:val="20"/>
            <w:szCs w:val="20"/>
          </w:rPr>
          <w:t>Приказ</w:t>
        </w:r>
      </w:hyperlink>
      <w:r>
        <w:rPr>
          <w:rFonts w:ascii="Arial" w:hAnsi="Arial" w:cs="Arial"/>
          <w:sz w:val="20"/>
          <w:szCs w:val="20"/>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(официальная публикация в СМИ: официальный интернет-портал правовой информации http://www.pravo.gov.ru от 12.02.2015);</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Собрания депутатов Солнечного муниципального района Хабаровского края от 16.03.2017 N 12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(официальная публикация в СМИ: газета "Солнечный меридиан" от 28.03.2017 N 13);</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настоящий Административный регламент.</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57"/>
      <w:bookmarkEnd w:id="2"/>
      <w:r>
        <w:rPr>
          <w:rFonts w:ascii="Arial" w:eastAsiaTheme="minorHAnsi" w:hAnsi="Arial" w:cs="Arial"/>
          <w:b/>
          <w:bCs/>
          <w:color w:val="auto"/>
          <w:sz w:val="20"/>
          <w:szCs w:val="20"/>
        </w:rPr>
        <w:t xml:space="preserve">2.6. </w:t>
      </w:r>
      <w:r w:rsidRPr="003E6E88">
        <w:rPr>
          <w:rFonts w:ascii="Arial" w:eastAsiaTheme="minorHAnsi" w:hAnsi="Arial" w:cs="Arial"/>
          <w:b/>
          <w:bCs/>
          <w:color w:val="auto"/>
          <w:sz w:val="20"/>
          <w:szCs w:val="20"/>
          <w:highlight w:val="green"/>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Arial" w:eastAsiaTheme="minorHAnsi" w:hAnsi="Arial" w:cs="Arial"/>
          <w:b/>
          <w:bCs/>
          <w:color w:val="auto"/>
          <w:sz w:val="20"/>
          <w:szCs w:val="20"/>
        </w:rPr>
        <w:t>, способы их получения Заявителем, в том числе в электронной форме, и порядок их представления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предоставления муниципальной услуги Заявитель направляет заявление о присвоении объекту адресации адреса или аннулировании его адреса (</w:t>
      </w:r>
      <w:hyperlink r:id="rId20" w:history="1">
        <w:r>
          <w:rPr>
            <w:rFonts w:ascii="Arial" w:hAnsi="Arial" w:cs="Arial"/>
            <w:color w:val="0000FF"/>
            <w:sz w:val="20"/>
            <w:szCs w:val="20"/>
          </w:rPr>
          <w:t>форма</w:t>
        </w:r>
      </w:hyperlink>
      <w:r>
        <w:rPr>
          <w:rFonts w:ascii="Arial" w:hAnsi="Arial" w:cs="Arial"/>
          <w:sz w:val="20"/>
          <w:szCs w:val="20"/>
        </w:rPr>
        <w:t xml:space="preserve"> заявления установлена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 заявлению прилагаются следующие документы:</w:t>
      </w:r>
    </w:p>
    <w:p w:rsidR="003E6E88" w:rsidRDefault="003E6E88" w:rsidP="003E6E8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E6E88">
        <w:tc>
          <w:tcPr>
            <w:tcW w:w="567"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8504"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3E6E88">
        <w:tc>
          <w:tcPr>
            <w:tcW w:w="567"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4"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3E6E88">
        <w:tc>
          <w:tcPr>
            <w:tcW w:w="567" w:type="dxa"/>
            <w:tcBorders>
              <w:top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bookmarkStart w:id="3" w:name="Par164"/>
            <w:bookmarkEnd w:id="3"/>
            <w:r>
              <w:rPr>
                <w:rFonts w:ascii="Arial" w:hAnsi="Arial" w:cs="Arial"/>
                <w:sz w:val="20"/>
                <w:szCs w:val="20"/>
              </w:rPr>
              <w:t>1.</w:t>
            </w:r>
          </w:p>
        </w:tc>
        <w:tc>
          <w:tcPr>
            <w:tcW w:w="8504" w:type="dxa"/>
            <w:tcBorders>
              <w:top w:val="single" w:sz="4" w:space="0" w:color="auto"/>
            </w:tcBorders>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 xml:space="preserve">Правоустанавливающие и (или) </w:t>
            </w:r>
            <w:proofErr w:type="spellStart"/>
            <w:r w:rsidRPr="003E6E88">
              <w:rPr>
                <w:rFonts w:ascii="Arial" w:hAnsi="Arial" w:cs="Arial"/>
                <w:sz w:val="20"/>
                <w:szCs w:val="20"/>
                <w:highlight w:val="green"/>
              </w:rPr>
              <w:t>правоудостоверяющие</w:t>
            </w:r>
            <w:proofErr w:type="spellEnd"/>
            <w:r w:rsidRPr="003E6E88">
              <w:rPr>
                <w:rFonts w:ascii="Arial" w:hAnsi="Arial" w:cs="Arial"/>
                <w:sz w:val="20"/>
                <w:szCs w:val="20"/>
                <w:highlight w:val="gree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1" w:history="1">
              <w:r w:rsidRPr="003E6E88">
                <w:rPr>
                  <w:rFonts w:ascii="Arial" w:hAnsi="Arial" w:cs="Arial"/>
                  <w:color w:val="0000FF"/>
                  <w:sz w:val="20"/>
                  <w:szCs w:val="20"/>
                  <w:highlight w:val="green"/>
                </w:rPr>
                <w:t>кодексом</w:t>
              </w:r>
            </w:hyperlink>
            <w:r w:rsidRPr="003E6E88">
              <w:rPr>
                <w:rFonts w:ascii="Arial" w:hAnsi="Arial" w:cs="Arial"/>
                <w:sz w:val="20"/>
                <w:szCs w:val="20"/>
                <w:highlight w:val="green"/>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E6E88">
              <w:rPr>
                <w:rFonts w:ascii="Arial" w:hAnsi="Arial" w:cs="Arial"/>
                <w:sz w:val="20"/>
                <w:szCs w:val="20"/>
                <w:highlight w:val="green"/>
              </w:rPr>
              <w:t>правоудостоверяющие</w:t>
            </w:r>
            <w:proofErr w:type="spellEnd"/>
            <w:r w:rsidRPr="003E6E88">
              <w:rPr>
                <w:rFonts w:ascii="Arial" w:hAnsi="Arial" w:cs="Arial"/>
                <w:sz w:val="20"/>
                <w:szCs w:val="20"/>
                <w:highlight w:val="green"/>
              </w:rPr>
              <w:t xml:space="preserve"> документы на земельный участок, на котором расположены указанное здание (строение), сооружение)</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4" w:name="Par166"/>
            <w:bookmarkEnd w:id="4"/>
            <w:r>
              <w:rPr>
                <w:rFonts w:ascii="Arial" w:hAnsi="Arial" w:cs="Arial"/>
                <w:sz w:val="20"/>
                <w:szCs w:val="20"/>
              </w:rPr>
              <w:t>2.</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5" w:name="Par168"/>
            <w:bookmarkEnd w:id="5"/>
            <w:r>
              <w:rPr>
                <w:rFonts w:ascii="Arial" w:hAnsi="Arial" w:cs="Arial"/>
                <w:sz w:val="20"/>
                <w:szCs w:val="20"/>
              </w:rPr>
              <w:t>3.</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3E6E88">
                <w:rPr>
                  <w:rFonts w:ascii="Arial" w:hAnsi="Arial" w:cs="Arial"/>
                  <w:color w:val="0000FF"/>
                  <w:sz w:val="20"/>
                  <w:szCs w:val="20"/>
                  <w:highlight w:val="green"/>
                </w:rPr>
                <w:t>кодексом</w:t>
              </w:r>
            </w:hyperlink>
            <w:r w:rsidRPr="003E6E88">
              <w:rPr>
                <w:rFonts w:ascii="Arial" w:hAnsi="Arial" w:cs="Arial"/>
                <w:sz w:val="20"/>
                <w:szCs w:val="20"/>
                <w:highlight w:val="gree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6" w:name="Par170"/>
            <w:bookmarkEnd w:id="6"/>
            <w:r>
              <w:rPr>
                <w:rFonts w:ascii="Arial" w:hAnsi="Arial" w:cs="Arial"/>
                <w:sz w:val="20"/>
                <w:szCs w:val="20"/>
              </w:rPr>
              <w:t>4.</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rFonts w:ascii="Arial" w:hAnsi="Arial" w:cs="Arial"/>
                <w:sz w:val="20"/>
                <w:szCs w:val="20"/>
              </w:rPr>
              <w:t>)</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7" w:name="Par172"/>
            <w:bookmarkEnd w:id="7"/>
            <w:r>
              <w:rPr>
                <w:rFonts w:ascii="Arial" w:hAnsi="Arial" w:cs="Arial"/>
                <w:sz w:val="20"/>
                <w:szCs w:val="20"/>
              </w:rPr>
              <w:t>5.</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8" w:name="Par174"/>
            <w:bookmarkEnd w:id="8"/>
            <w:r>
              <w:rPr>
                <w:rFonts w:ascii="Arial" w:hAnsi="Arial" w:cs="Arial"/>
                <w:sz w:val="20"/>
                <w:szCs w:val="20"/>
              </w:rPr>
              <w:t>6.</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9" w:name="Par176"/>
            <w:bookmarkEnd w:id="9"/>
            <w:r>
              <w:rPr>
                <w:rFonts w:ascii="Arial" w:hAnsi="Arial" w:cs="Arial"/>
                <w:sz w:val="20"/>
                <w:szCs w:val="20"/>
              </w:rPr>
              <w:t>7.</w:t>
            </w:r>
          </w:p>
        </w:tc>
        <w:tc>
          <w:tcPr>
            <w:tcW w:w="8504" w:type="dxa"/>
          </w:tcPr>
          <w:p w:rsidR="003E6E88" w:rsidRDefault="003E6E88">
            <w:pPr>
              <w:autoSpaceDE w:val="0"/>
              <w:autoSpaceDN w:val="0"/>
              <w:adjustRightInd w:val="0"/>
              <w:spacing w:after="0" w:line="240" w:lineRule="auto"/>
              <w:jc w:val="both"/>
              <w:rPr>
                <w:rFonts w:ascii="Arial" w:hAnsi="Arial" w:cs="Arial"/>
                <w:sz w:val="20"/>
                <w:szCs w:val="20"/>
              </w:rPr>
            </w:pPr>
            <w:r w:rsidRPr="003E6E88">
              <w:rPr>
                <w:rFonts w:ascii="Arial" w:hAnsi="Arial" w:cs="Arial"/>
                <w:sz w:val="20"/>
                <w:szCs w:val="20"/>
                <w:highlight w:val="green"/>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r>
      <w:tr w:rsidR="003E6E88" w:rsidRP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10" w:name="Par178"/>
            <w:bookmarkEnd w:id="10"/>
            <w:r>
              <w:rPr>
                <w:rFonts w:ascii="Arial" w:hAnsi="Arial" w:cs="Arial"/>
                <w:sz w:val="20"/>
                <w:szCs w:val="20"/>
              </w:rPr>
              <w:t>8.</w:t>
            </w:r>
          </w:p>
        </w:tc>
        <w:tc>
          <w:tcPr>
            <w:tcW w:w="8504" w:type="dxa"/>
          </w:tcPr>
          <w:p w:rsidR="003E6E88" w:rsidRPr="003E6E88" w:rsidRDefault="003E6E88">
            <w:pPr>
              <w:autoSpaceDE w:val="0"/>
              <w:autoSpaceDN w:val="0"/>
              <w:adjustRightInd w:val="0"/>
              <w:spacing w:after="0" w:line="240" w:lineRule="auto"/>
              <w:jc w:val="both"/>
              <w:rPr>
                <w:rFonts w:ascii="Arial" w:hAnsi="Arial" w:cs="Arial"/>
                <w:sz w:val="20"/>
                <w:szCs w:val="20"/>
                <w:highlight w:val="green"/>
              </w:rPr>
            </w:pPr>
            <w:r w:rsidRPr="003E6E88">
              <w:rPr>
                <w:rFonts w:ascii="Arial" w:hAnsi="Arial" w:cs="Arial"/>
                <w:sz w:val="20"/>
                <w:szCs w:val="20"/>
                <w:highlight w:val="green"/>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3" w:history="1">
              <w:r w:rsidRPr="003E6E88">
                <w:rPr>
                  <w:rFonts w:ascii="Arial" w:hAnsi="Arial" w:cs="Arial"/>
                  <w:color w:val="0000FF"/>
                  <w:sz w:val="20"/>
                  <w:szCs w:val="20"/>
                  <w:highlight w:val="green"/>
                </w:rPr>
                <w:t>подпункте "а" пункта 14</w:t>
              </w:r>
            </w:hyperlink>
            <w:r w:rsidRPr="003E6E88">
              <w:rPr>
                <w:rFonts w:ascii="Arial" w:hAnsi="Arial" w:cs="Arial"/>
                <w:sz w:val="20"/>
                <w:szCs w:val="20"/>
                <w:highlight w:val="green"/>
              </w:rPr>
              <w:t xml:space="preserve"> Правил присвоения, изменения и аннулирования адресов, утвержденных Постановлением Правительства Российской Федерации от 19.11.2014 N 1221)</w:t>
            </w:r>
          </w:p>
        </w:tc>
      </w:tr>
      <w:tr w:rsidR="003E6E88" w:rsidRP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11" w:name="Par180"/>
            <w:bookmarkEnd w:id="11"/>
            <w:r>
              <w:rPr>
                <w:rFonts w:ascii="Arial" w:hAnsi="Arial" w:cs="Arial"/>
                <w:sz w:val="20"/>
                <w:szCs w:val="20"/>
              </w:rPr>
              <w:lastRenderedPageBreak/>
              <w:t>9.</w:t>
            </w:r>
          </w:p>
        </w:tc>
        <w:tc>
          <w:tcPr>
            <w:tcW w:w="8504" w:type="dxa"/>
          </w:tcPr>
          <w:p w:rsidR="003E6E88" w:rsidRPr="003E6E88" w:rsidRDefault="003E6E88">
            <w:pPr>
              <w:autoSpaceDE w:val="0"/>
              <w:autoSpaceDN w:val="0"/>
              <w:adjustRightInd w:val="0"/>
              <w:spacing w:after="0" w:line="240" w:lineRule="auto"/>
              <w:jc w:val="both"/>
              <w:rPr>
                <w:rFonts w:ascii="Arial" w:hAnsi="Arial" w:cs="Arial"/>
                <w:sz w:val="20"/>
                <w:szCs w:val="20"/>
                <w:highlight w:val="green"/>
              </w:rPr>
            </w:pPr>
            <w:r w:rsidRPr="003E6E88">
              <w:rPr>
                <w:rFonts w:ascii="Arial" w:hAnsi="Arial" w:cs="Arial"/>
                <w:sz w:val="20"/>
                <w:szCs w:val="20"/>
                <w:highlight w:val="green"/>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E6E88">
                <w:rPr>
                  <w:rFonts w:ascii="Arial" w:hAnsi="Arial" w:cs="Arial"/>
                  <w:color w:val="0000FF"/>
                  <w:sz w:val="20"/>
                  <w:szCs w:val="20"/>
                  <w:highlight w:val="green"/>
                </w:rPr>
                <w:t>подпункте "а" пункта 14</w:t>
              </w:r>
            </w:hyperlink>
            <w:r w:rsidRPr="003E6E88">
              <w:rPr>
                <w:rFonts w:ascii="Arial" w:hAnsi="Arial" w:cs="Arial"/>
                <w:sz w:val="20"/>
                <w:szCs w:val="20"/>
                <w:highlight w:val="green"/>
              </w:rPr>
              <w:t xml:space="preserve"> Правил присвоения, изменения и аннулирования адресов, утвержденных Постановлением Правительства Российской Федерации от 19.11.2014 N 1221)</w:t>
            </w:r>
          </w:p>
        </w:tc>
      </w:tr>
      <w:tr w:rsidR="003E6E88" w:rsidRPr="003E6E88">
        <w:tc>
          <w:tcPr>
            <w:tcW w:w="567" w:type="dxa"/>
          </w:tcPr>
          <w:p w:rsidR="003E6E88" w:rsidRDefault="003E6E88">
            <w:pPr>
              <w:autoSpaceDE w:val="0"/>
              <w:autoSpaceDN w:val="0"/>
              <w:adjustRightInd w:val="0"/>
              <w:spacing w:after="0" w:line="240" w:lineRule="auto"/>
              <w:jc w:val="center"/>
              <w:rPr>
                <w:rFonts w:ascii="Arial" w:hAnsi="Arial" w:cs="Arial"/>
                <w:sz w:val="20"/>
                <w:szCs w:val="20"/>
              </w:rPr>
            </w:pPr>
            <w:bookmarkStart w:id="12" w:name="Par182"/>
            <w:bookmarkEnd w:id="12"/>
            <w:r>
              <w:rPr>
                <w:rFonts w:ascii="Arial" w:hAnsi="Arial" w:cs="Arial"/>
                <w:sz w:val="20"/>
                <w:szCs w:val="20"/>
              </w:rPr>
              <w:t>10.</w:t>
            </w:r>
          </w:p>
        </w:tc>
        <w:tc>
          <w:tcPr>
            <w:tcW w:w="8504" w:type="dxa"/>
          </w:tcPr>
          <w:p w:rsidR="003E6E88" w:rsidRPr="003E6E88" w:rsidRDefault="003E6E88">
            <w:pPr>
              <w:autoSpaceDE w:val="0"/>
              <w:autoSpaceDN w:val="0"/>
              <w:adjustRightInd w:val="0"/>
              <w:spacing w:after="0" w:line="240" w:lineRule="auto"/>
              <w:jc w:val="both"/>
              <w:rPr>
                <w:rFonts w:ascii="Arial" w:hAnsi="Arial" w:cs="Arial"/>
                <w:sz w:val="20"/>
                <w:szCs w:val="20"/>
                <w:highlight w:val="green"/>
              </w:rPr>
            </w:pPr>
            <w:r w:rsidRPr="003E6E88">
              <w:rPr>
                <w:rFonts w:ascii="Arial" w:hAnsi="Arial" w:cs="Arial"/>
                <w:sz w:val="20"/>
                <w:szCs w:val="20"/>
                <w:highlight w:val="green"/>
              </w:rPr>
              <w:t>Доверенность (представляется в случае подачи заявления представителем заявителя)</w:t>
            </w:r>
          </w:p>
        </w:tc>
      </w:tr>
    </w:tbl>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Заявление о присвоении объекту адресации адреса или аннулировании его адреса Заявитель обязан представить самостоятельно, согласно требованиям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указанный под </w:t>
      </w:r>
      <w:hyperlink w:anchor="Par182" w:history="1">
        <w:r>
          <w:rPr>
            <w:rFonts w:ascii="Arial" w:hAnsi="Arial" w:cs="Arial"/>
            <w:color w:val="0000FF"/>
            <w:sz w:val="20"/>
            <w:szCs w:val="20"/>
          </w:rPr>
          <w:t>N 10</w:t>
        </w:r>
      </w:hyperlink>
      <w:r>
        <w:rPr>
          <w:rFonts w:ascii="Arial" w:hAnsi="Arial" w:cs="Arial"/>
          <w:sz w:val="20"/>
          <w:szCs w:val="20"/>
        </w:rPr>
        <w:t>, Заявитель обязан представить самостоятельно, согласно требованиям решения Собрания депутатов Солнечного муниципального района Хабаровского края от 16.03.2017 N 12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под </w:t>
      </w:r>
      <w:hyperlink w:anchor="Par166" w:history="1">
        <w:r>
          <w:rPr>
            <w:rFonts w:ascii="Arial" w:hAnsi="Arial" w:cs="Arial"/>
            <w:color w:val="0000FF"/>
            <w:sz w:val="20"/>
            <w:szCs w:val="20"/>
          </w:rPr>
          <w:t>N 2</w:t>
        </w:r>
      </w:hyperlink>
      <w:r>
        <w:rPr>
          <w:rFonts w:ascii="Arial" w:hAnsi="Arial" w:cs="Arial"/>
          <w:sz w:val="20"/>
          <w:szCs w:val="20"/>
        </w:rPr>
        <w:t xml:space="preserve">, </w:t>
      </w:r>
      <w:hyperlink w:anchor="Par172" w:history="1">
        <w:r>
          <w:rPr>
            <w:rFonts w:ascii="Arial" w:hAnsi="Arial" w:cs="Arial"/>
            <w:color w:val="0000FF"/>
            <w:sz w:val="20"/>
            <w:szCs w:val="20"/>
          </w:rPr>
          <w:t>5</w:t>
        </w:r>
      </w:hyperlink>
      <w:r>
        <w:rPr>
          <w:rFonts w:ascii="Arial" w:hAnsi="Arial" w:cs="Arial"/>
          <w:sz w:val="20"/>
          <w:szCs w:val="20"/>
        </w:rPr>
        <w:t xml:space="preserve">, </w:t>
      </w:r>
      <w:hyperlink w:anchor="Par178" w:history="1">
        <w:r>
          <w:rPr>
            <w:rFonts w:ascii="Arial" w:hAnsi="Arial" w:cs="Arial"/>
            <w:color w:val="0000FF"/>
            <w:sz w:val="20"/>
            <w:szCs w:val="20"/>
          </w:rPr>
          <w:t>8</w:t>
        </w:r>
      </w:hyperlink>
      <w:r>
        <w:rPr>
          <w:rFonts w:ascii="Arial" w:hAnsi="Arial" w:cs="Arial"/>
          <w:sz w:val="20"/>
          <w:szCs w:val="20"/>
        </w:rPr>
        <w:t xml:space="preserve">, </w:t>
      </w:r>
      <w:hyperlink w:anchor="Par180" w:history="1">
        <w:r>
          <w:rPr>
            <w:rFonts w:ascii="Arial" w:hAnsi="Arial" w:cs="Arial"/>
            <w:color w:val="0000FF"/>
            <w:sz w:val="20"/>
            <w:szCs w:val="20"/>
          </w:rPr>
          <w:t>9</w:t>
        </w:r>
      </w:hyperlink>
      <w:r>
        <w:rPr>
          <w:rFonts w:ascii="Arial" w:hAnsi="Arial" w:cs="Arial"/>
          <w:sz w:val="20"/>
          <w:szCs w:val="20"/>
        </w:rPr>
        <w:t>, Заявитель вправе представить по собственной инициативе, однако в случае их не представления, указанные документы запрашиваются управлением в порядке межведомственного информационного взаимодействия.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под </w:t>
      </w:r>
      <w:hyperlink w:anchor="Par164" w:history="1">
        <w:r>
          <w:rPr>
            <w:rFonts w:ascii="Arial" w:hAnsi="Arial" w:cs="Arial"/>
            <w:color w:val="0000FF"/>
            <w:sz w:val="20"/>
            <w:szCs w:val="20"/>
          </w:rPr>
          <w:t>N 1</w:t>
        </w:r>
      </w:hyperlink>
      <w:r>
        <w:rPr>
          <w:rFonts w:ascii="Arial" w:hAnsi="Arial" w:cs="Arial"/>
          <w:sz w:val="20"/>
          <w:szCs w:val="20"/>
        </w:rPr>
        <w:t xml:space="preserve">, </w:t>
      </w:r>
      <w:hyperlink w:anchor="Par168" w:history="1">
        <w:r>
          <w:rPr>
            <w:rFonts w:ascii="Arial" w:hAnsi="Arial" w:cs="Arial"/>
            <w:color w:val="0000FF"/>
            <w:sz w:val="20"/>
            <w:szCs w:val="20"/>
          </w:rPr>
          <w:t>3</w:t>
        </w:r>
      </w:hyperlink>
      <w:r>
        <w:rPr>
          <w:rFonts w:ascii="Arial" w:hAnsi="Arial" w:cs="Arial"/>
          <w:sz w:val="20"/>
          <w:szCs w:val="20"/>
        </w:rPr>
        <w:t xml:space="preserve">, </w:t>
      </w:r>
      <w:hyperlink w:anchor="Par170" w:history="1">
        <w:r>
          <w:rPr>
            <w:rFonts w:ascii="Arial" w:hAnsi="Arial" w:cs="Arial"/>
            <w:color w:val="0000FF"/>
            <w:sz w:val="20"/>
            <w:szCs w:val="20"/>
          </w:rPr>
          <w:t>4</w:t>
        </w:r>
      </w:hyperlink>
      <w:r>
        <w:rPr>
          <w:rFonts w:ascii="Arial" w:hAnsi="Arial" w:cs="Arial"/>
          <w:sz w:val="20"/>
          <w:szCs w:val="20"/>
        </w:rPr>
        <w:t xml:space="preserve">, </w:t>
      </w:r>
      <w:hyperlink w:anchor="Par174" w:history="1">
        <w:r>
          <w:rPr>
            <w:rFonts w:ascii="Arial" w:hAnsi="Arial" w:cs="Arial"/>
            <w:color w:val="0000FF"/>
            <w:sz w:val="20"/>
            <w:szCs w:val="20"/>
          </w:rPr>
          <w:t>6</w:t>
        </w:r>
      </w:hyperlink>
      <w:r>
        <w:rPr>
          <w:rFonts w:ascii="Arial" w:hAnsi="Arial" w:cs="Arial"/>
          <w:sz w:val="20"/>
          <w:szCs w:val="20"/>
        </w:rPr>
        <w:t xml:space="preserve">, </w:t>
      </w:r>
      <w:hyperlink w:anchor="Par176" w:history="1">
        <w:r>
          <w:rPr>
            <w:rFonts w:ascii="Arial" w:hAnsi="Arial" w:cs="Arial"/>
            <w:color w:val="0000FF"/>
            <w:sz w:val="20"/>
            <w:szCs w:val="20"/>
          </w:rPr>
          <w:t>7</w:t>
        </w:r>
      </w:hyperlink>
      <w:r>
        <w:rPr>
          <w:rFonts w:ascii="Arial" w:hAnsi="Arial" w:cs="Arial"/>
          <w:sz w:val="20"/>
          <w:szCs w:val="20"/>
        </w:rPr>
        <w:t>, Заявитель вправе представить по собственной инициативе, однако в случае их не представления, указанные документы поднимаются из материалов дела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при подаче заявления вправе приложить к нему документы, указанные под </w:t>
      </w:r>
      <w:hyperlink w:anchor="Par164" w:history="1">
        <w:r>
          <w:rPr>
            <w:rFonts w:ascii="Arial" w:hAnsi="Arial" w:cs="Arial"/>
            <w:color w:val="0000FF"/>
            <w:sz w:val="20"/>
            <w:szCs w:val="20"/>
          </w:rPr>
          <w:t>N 1</w:t>
        </w:r>
      </w:hyperlink>
      <w:r>
        <w:rPr>
          <w:rFonts w:ascii="Arial" w:hAnsi="Arial" w:cs="Arial"/>
          <w:sz w:val="20"/>
          <w:szCs w:val="20"/>
        </w:rPr>
        <w:t xml:space="preserve">, </w:t>
      </w:r>
      <w:hyperlink w:anchor="Par168" w:history="1">
        <w:r>
          <w:rPr>
            <w:rFonts w:ascii="Arial" w:hAnsi="Arial" w:cs="Arial"/>
            <w:color w:val="0000FF"/>
            <w:sz w:val="20"/>
            <w:szCs w:val="20"/>
          </w:rPr>
          <w:t>3</w:t>
        </w:r>
      </w:hyperlink>
      <w:r>
        <w:rPr>
          <w:rFonts w:ascii="Arial" w:hAnsi="Arial" w:cs="Arial"/>
          <w:sz w:val="20"/>
          <w:szCs w:val="20"/>
        </w:rPr>
        <w:t xml:space="preserve">, </w:t>
      </w:r>
      <w:hyperlink w:anchor="Par170" w:history="1">
        <w:r>
          <w:rPr>
            <w:rFonts w:ascii="Arial" w:hAnsi="Arial" w:cs="Arial"/>
            <w:color w:val="0000FF"/>
            <w:sz w:val="20"/>
            <w:szCs w:val="20"/>
          </w:rPr>
          <w:t>4</w:t>
        </w:r>
      </w:hyperlink>
      <w:r>
        <w:rPr>
          <w:rFonts w:ascii="Arial" w:hAnsi="Arial" w:cs="Arial"/>
          <w:sz w:val="20"/>
          <w:szCs w:val="20"/>
        </w:rPr>
        <w:t xml:space="preserve">, </w:t>
      </w:r>
      <w:hyperlink w:anchor="Par174" w:history="1">
        <w:r>
          <w:rPr>
            <w:rFonts w:ascii="Arial" w:hAnsi="Arial" w:cs="Arial"/>
            <w:color w:val="0000FF"/>
            <w:sz w:val="20"/>
            <w:szCs w:val="20"/>
          </w:rPr>
          <w:t>6</w:t>
        </w:r>
      </w:hyperlink>
      <w:r>
        <w:rPr>
          <w:rFonts w:ascii="Arial" w:hAnsi="Arial" w:cs="Arial"/>
          <w:sz w:val="20"/>
          <w:szCs w:val="20"/>
        </w:rPr>
        <w:t xml:space="preserve">, </w:t>
      </w:r>
      <w:hyperlink w:anchor="Par176" w:history="1">
        <w:r>
          <w:rPr>
            <w:rFonts w:ascii="Arial" w:hAnsi="Arial" w:cs="Arial"/>
            <w:color w:val="0000FF"/>
            <w:sz w:val="20"/>
            <w:szCs w:val="20"/>
          </w:rPr>
          <w:t>7</w:t>
        </w:r>
      </w:hyperlink>
      <w:r>
        <w:rPr>
          <w:rFonts w:ascii="Arial" w:hAnsi="Arial" w:cs="Arial"/>
          <w:sz w:val="20"/>
          <w:szCs w:val="20"/>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под </w:t>
      </w:r>
      <w:hyperlink w:anchor="Par164" w:history="1">
        <w:r>
          <w:rPr>
            <w:rFonts w:ascii="Arial" w:hAnsi="Arial" w:cs="Arial"/>
            <w:color w:val="0000FF"/>
            <w:sz w:val="20"/>
            <w:szCs w:val="20"/>
          </w:rPr>
          <w:t>N 1</w:t>
        </w:r>
      </w:hyperlink>
      <w:r>
        <w:rPr>
          <w:rFonts w:ascii="Arial" w:hAnsi="Arial" w:cs="Arial"/>
          <w:sz w:val="20"/>
          <w:szCs w:val="20"/>
        </w:rPr>
        <w:t xml:space="preserve">, </w:t>
      </w:r>
      <w:hyperlink w:anchor="Par168" w:history="1">
        <w:r>
          <w:rPr>
            <w:rFonts w:ascii="Arial" w:hAnsi="Arial" w:cs="Arial"/>
            <w:color w:val="0000FF"/>
            <w:sz w:val="20"/>
            <w:szCs w:val="20"/>
          </w:rPr>
          <w:t>3</w:t>
        </w:r>
      </w:hyperlink>
      <w:r>
        <w:rPr>
          <w:rFonts w:ascii="Arial" w:hAnsi="Arial" w:cs="Arial"/>
          <w:sz w:val="20"/>
          <w:szCs w:val="20"/>
        </w:rPr>
        <w:t xml:space="preserve">, </w:t>
      </w:r>
      <w:hyperlink w:anchor="Par170" w:history="1">
        <w:r>
          <w:rPr>
            <w:rFonts w:ascii="Arial" w:hAnsi="Arial" w:cs="Arial"/>
            <w:color w:val="0000FF"/>
            <w:sz w:val="20"/>
            <w:szCs w:val="20"/>
          </w:rPr>
          <w:t>4</w:t>
        </w:r>
      </w:hyperlink>
      <w:r>
        <w:rPr>
          <w:rFonts w:ascii="Arial" w:hAnsi="Arial" w:cs="Arial"/>
          <w:sz w:val="20"/>
          <w:szCs w:val="20"/>
        </w:rPr>
        <w:t xml:space="preserve">, </w:t>
      </w:r>
      <w:hyperlink w:anchor="Par174" w:history="1">
        <w:r>
          <w:rPr>
            <w:rFonts w:ascii="Arial" w:hAnsi="Arial" w:cs="Arial"/>
            <w:color w:val="0000FF"/>
            <w:sz w:val="20"/>
            <w:szCs w:val="20"/>
          </w:rPr>
          <w:t>6</w:t>
        </w:r>
      </w:hyperlink>
      <w:r>
        <w:rPr>
          <w:rFonts w:ascii="Arial" w:hAnsi="Arial" w:cs="Arial"/>
          <w:sz w:val="20"/>
          <w:szCs w:val="20"/>
        </w:rPr>
        <w:t xml:space="preserve">, </w:t>
      </w:r>
      <w:hyperlink w:anchor="Par176" w:history="1">
        <w:r>
          <w:rPr>
            <w:rFonts w:ascii="Arial" w:hAnsi="Arial" w:cs="Arial"/>
            <w:color w:val="0000FF"/>
            <w:sz w:val="20"/>
            <w:szCs w:val="20"/>
          </w:rPr>
          <w:t>7</w:t>
        </w:r>
      </w:hyperlink>
      <w:r>
        <w:rPr>
          <w:rFonts w:ascii="Arial" w:hAnsi="Arial" w:cs="Arial"/>
          <w:sz w:val="20"/>
          <w:szCs w:val="20"/>
        </w:rPr>
        <w:t xml:space="preserve">, представляемые в администрацию в форме электронных документов, удостоверяются электронной подписью Заявителя, вид которой определяется в соответствии с </w:t>
      </w:r>
      <w:hyperlink r:id="rId26" w:history="1">
        <w:r>
          <w:rPr>
            <w:rFonts w:ascii="Arial" w:hAnsi="Arial" w:cs="Arial"/>
            <w:color w:val="0000FF"/>
            <w:sz w:val="20"/>
            <w:szCs w:val="20"/>
          </w:rPr>
          <w:t>частью 2 статьи 21.1</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 собственной инициативе приложить к заявлению иные документы и материалы, которые он считает необходимым представить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представления документов,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и прилагаемых к нему документов в администрацию при помощи Единого портала, Портала, электронной почты или официального сайта администрации Заявитель направляет оригиналы документов в сканированном виде с использованием информационно-телекоммуникационных сетей в соответствии с требованиями законодательства Российской Федерации.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и прилагаемых к нему документов при непосредственном обращении в администрацию или МФЦ Заявитель представляет оригиналы документов, по желанию Заявителя могут быть представлены копии документов.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представленные Заявителем самостоятельно, сверяются с оригиналами документов и заверяются уполномоченным специалистом общего отдела или МФЦ в установленном порядке, оригиналы документов возвращаются обратно Заявителю.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копий документов, необходимых для предоставления муниципальной услуги, копии документов снимаются с оригиналов документов и заверяются уполномоченным специалистом общего отдела или МФЦ в установленном порядке, оригиналы документов возвращаются обратно Заявителю.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и прилагаемых к нему документов в администрацию при помощи почтовой связи Заявителем направляются копии документов, заверенные в установленном законодательством Российской Федерации порядке.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подаче заявления и прилагаемых к нему документов в администрацию при помощи факсимильной связи Заявитель в течение 3 рабочих дней со дня их подачи обеспечивает представление оригиналов документов в администрацию.</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органов и организаций, участвующих в предоставлении муниципальной услуги, и которые Заявитель вправе представить по собственной инициативе, в том числе способы их получения Заявителем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документов, запрашиваемых управлением в порядке межведомственного информационного взаимодействия: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proofErr w:type="spellStart"/>
      <w:r>
        <w:rPr>
          <w:rFonts w:ascii="Arial" w:hAnsi="Arial" w:cs="Arial"/>
          <w:sz w:val="20"/>
          <w:szCs w:val="20"/>
        </w:rPr>
        <w:t>Росреестр</w:t>
      </w:r>
      <w:proofErr w:type="spellEnd"/>
      <w:r>
        <w:rPr>
          <w:rFonts w:ascii="Arial" w:hAnsi="Arial" w:cs="Arial"/>
          <w:sz w:val="20"/>
          <w:szCs w:val="20"/>
        </w:rPr>
        <w:t xml:space="preserve"> о представлении: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недвижимости об объекте недвижимости, являющемся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уведомления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Вышеуказанные документы выдаются в установленном порядке по запросу в соответствии с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19.11.2014 N 1221 "Об утверждении Правил присвоения, изменения и аннулирования адресов".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предоставления муниципальной услуги, которые Заявитель вправе представить по собственной инициативе, однако в случае их не представления, указанные документы поднимаются из материалов дела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правоустанавливающие и (или) </w:t>
      </w:r>
      <w:proofErr w:type="spellStart"/>
      <w:r>
        <w:rPr>
          <w:rFonts w:ascii="Arial" w:hAnsi="Arial" w:cs="Arial"/>
          <w:sz w:val="20"/>
          <w:szCs w:val="20"/>
        </w:rPr>
        <w:t>правоудостоверяющие</w:t>
      </w:r>
      <w:proofErr w:type="spellEnd"/>
      <w:r>
        <w:rPr>
          <w:rFonts w:ascii="Arial" w:hAnsi="Arial" w:cs="Arial"/>
          <w:sz w:val="20"/>
          <w:szCs w:val="20"/>
        </w:rPr>
        <w:t xml:space="preserve"> документы на объект (объекты)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разрешение на строительство объекта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расположения объекта адресации на кадастровом плане или кадастровой карте соответствующей территории;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органа местного самоуправления о переводе жилого помещения в нежилое помещение или нежилого помещения в жилое помещение;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2.8. Перечень услуг, необходимых и обязательных для предоставления муниципальной услуги, подлежащих обязательному представлению Заявителем, в том числе способы их получения Заявителем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Нижеуказанный документ Заявитель обязан представить самостоятельно согласно требованиям решения Собрания депутатов Солнечного муниципального района Хабаровского края от 16.03.2017 N 12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p>
    <w:p w:rsidR="003E6E88" w:rsidRDefault="003E6E88" w:rsidP="003E6E8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55"/>
        <w:gridCol w:w="4762"/>
      </w:tblGrid>
      <w:tr w:rsidR="003E6E88">
        <w:tc>
          <w:tcPr>
            <w:tcW w:w="454"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3855"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необходимого для предоставления муниципальной услуги</w:t>
            </w:r>
          </w:p>
        </w:tc>
        <w:tc>
          <w:tcPr>
            <w:tcW w:w="4762"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Учреждение (организация), предоставляющая документ по запросу Заявителя в установленном законом порядке</w:t>
            </w:r>
          </w:p>
        </w:tc>
      </w:tr>
      <w:tr w:rsidR="003E6E88">
        <w:tc>
          <w:tcPr>
            <w:tcW w:w="454"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3855"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3E6E88">
        <w:tc>
          <w:tcPr>
            <w:tcW w:w="454" w:type="dxa"/>
            <w:tcBorders>
              <w:top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855" w:type="dxa"/>
            <w:tcBorders>
              <w:top w:val="single" w:sz="4" w:space="0" w:color="auto"/>
            </w:tcBorders>
          </w:tcPr>
          <w:p w:rsidR="003E6E88" w:rsidRDefault="003E6E8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Доверенность (представляется в случае подачи заявления представителем заявителя)</w:t>
            </w:r>
          </w:p>
        </w:tc>
        <w:tc>
          <w:tcPr>
            <w:tcW w:w="4762" w:type="dxa"/>
            <w:tcBorders>
              <w:top w:val="single" w:sz="4" w:space="0" w:color="auto"/>
            </w:tcBorders>
          </w:tcPr>
          <w:p w:rsidR="003E6E88" w:rsidRDefault="003E6E8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Нотариус нотариального округа, юридическое лицо, иное уполномоченное лицо или орган</w:t>
            </w:r>
          </w:p>
        </w:tc>
      </w:tr>
    </w:tbl>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требовать от Заявителя: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находятся в распоряжении органа, предоставляющего муниципальную услугу, органов и организаций, участвующих в предоставлении муниципальной услуги, за исключением документов, указанных в </w:t>
      </w:r>
      <w:hyperlink r:id="rId28"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необходимых и обязательных услуг, утвержденных решением Собрания депутатов Солнечного муниципального района Хабаровского края от 16.03.2017 N 12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9"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2.9. Исчерпывающий перечень оснований для отказа в приеме документов,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2.10. Исчерпывающий перечень оснований для приостановления или отказа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2.10.1. Оснований для приостановления предоставления муниципальной услуги законодательством Российской Федерации не предусмотрено.</w:t>
      </w:r>
    </w:p>
    <w:p w:rsidR="003E6E88" w:rsidRPr="00A10E27" w:rsidRDefault="003E6E88" w:rsidP="003E6E88">
      <w:pPr>
        <w:autoSpaceDE w:val="0"/>
        <w:autoSpaceDN w:val="0"/>
        <w:adjustRightInd w:val="0"/>
        <w:spacing w:before="200" w:after="0" w:line="240" w:lineRule="auto"/>
        <w:ind w:firstLine="540"/>
        <w:jc w:val="both"/>
        <w:rPr>
          <w:rFonts w:ascii="Arial" w:hAnsi="Arial" w:cs="Arial"/>
          <w:sz w:val="20"/>
          <w:szCs w:val="20"/>
          <w:highlight w:val="green"/>
        </w:rPr>
      </w:pPr>
      <w:bookmarkStart w:id="13" w:name="Par244"/>
      <w:bookmarkEnd w:id="13"/>
      <w:r w:rsidRPr="00A10E27">
        <w:rPr>
          <w:rFonts w:ascii="Arial" w:hAnsi="Arial" w:cs="Arial"/>
          <w:sz w:val="20"/>
          <w:szCs w:val="20"/>
          <w:highlight w:val="green"/>
        </w:rPr>
        <w:t>2.10.2. Исчерпывающий перечень оснований для отказа в предоставлении муниципальной услуги:</w:t>
      </w:r>
    </w:p>
    <w:p w:rsidR="003E6E88" w:rsidRPr="00A10E27" w:rsidRDefault="003E6E88" w:rsidP="003E6E88">
      <w:pPr>
        <w:autoSpaceDE w:val="0"/>
        <w:autoSpaceDN w:val="0"/>
        <w:adjustRightInd w:val="0"/>
        <w:spacing w:before="200" w:after="0" w:line="240" w:lineRule="auto"/>
        <w:ind w:firstLine="540"/>
        <w:jc w:val="both"/>
        <w:rPr>
          <w:rFonts w:ascii="Arial" w:hAnsi="Arial" w:cs="Arial"/>
          <w:sz w:val="20"/>
          <w:szCs w:val="20"/>
          <w:highlight w:val="green"/>
        </w:rPr>
      </w:pPr>
      <w:r w:rsidRPr="00A10E27">
        <w:rPr>
          <w:rFonts w:ascii="Arial" w:hAnsi="Arial" w:cs="Arial"/>
          <w:sz w:val="20"/>
          <w:szCs w:val="20"/>
          <w:highlight w:val="green"/>
        </w:rPr>
        <w:t xml:space="preserve">- в случае, если с заявлением о присвоении объекту адресации адреса обратилось лицо, не указанное в </w:t>
      </w:r>
      <w:hyperlink r:id="rId30" w:history="1">
        <w:r w:rsidRPr="00A10E27">
          <w:rPr>
            <w:rFonts w:ascii="Arial" w:hAnsi="Arial" w:cs="Arial"/>
            <w:color w:val="0000FF"/>
            <w:sz w:val="20"/>
            <w:szCs w:val="20"/>
            <w:highlight w:val="green"/>
          </w:rPr>
          <w:t>пунктах 27</w:t>
        </w:r>
      </w:hyperlink>
      <w:r w:rsidRPr="00A10E27">
        <w:rPr>
          <w:rFonts w:ascii="Arial" w:hAnsi="Arial" w:cs="Arial"/>
          <w:sz w:val="20"/>
          <w:szCs w:val="20"/>
          <w:highlight w:val="green"/>
        </w:rPr>
        <w:t xml:space="preserve"> и </w:t>
      </w:r>
      <w:hyperlink r:id="rId31" w:history="1">
        <w:r w:rsidRPr="00A10E27">
          <w:rPr>
            <w:rFonts w:ascii="Arial" w:hAnsi="Arial" w:cs="Arial"/>
            <w:color w:val="0000FF"/>
            <w:sz w:val="20"/>
            <w:szCs w:val="20"/>
            <w:highlight w:val="green"/>
          </w:rPr>
          <w:t>29</w:t>
        </w:r>
      </w:hyperlink>
      <w:r w:rsidRPr="00A10E27">
        <w:rPr>
          <w:rFonts w:ascii="Arial" w:hAnsi="Arial" w:cs="Arial"/>
          <w:sz w:val="20"/>
          <w:szCs w:val="20"/>
          <w:highlight w:val="gree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3E6E88" w:rsidRPr="00A10E27" w:rsidRDefault="003E6E88" w:rsidP="003E6E88">
      <w:pPr>
        <w:autoSpaceDE w:val="0"/>
        <w:autoSpaceDN w:val="0"/>
        <w:adjustRightInd w:val="0"/>
        <w:spacing w:before="200" w:after="0" w:line="240" w:lineRule="auto"/>
        <w:ind w:firstLine="540"/>
        <w:jc w:val="both"/>
        <w:rPr>
          <w:rFonts w:ascii="Arial" w:hAnsi="Arial" w:cs="Arial"/>
          <w:sz w:val="20"/>
          <w:szCs w:val="20"/>
          <w:highlight w:val="green"/>
        </w:rPr>
      </w:pPr>
      <w:r w:rsidRPr="00A10E27">
        <w:rPr>
          <w:rFonts w:ascii="Arial" w:hAnsi="Arial" w:cs="Arial"/>
          <w:sz w:val="20"/>
          <w:szCs w:val="20"/>
          <w:highlight w:val="green"/>
        </w:rPr>
        <w:t>- в случае, если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E6E88" w:rsidRPr="00A10E27" w:rsidRDefault="003E6E88" w:rsidP="003E6E88">
      <w:pPr>
        <w:autoSpaceDE w:val="0"/>
        <w:autoSpaceDN w:val="0"/>
        <w:adjustRightInd w:val="0"/>
        <w:spacing w:before="200" w:after="0" w:line="240" w:lineRule="auto"/>
        <w:ind w:firstLine="540"/>
        <w:jc w:val="both"/>
        <w:rPr>
          <w:rFonts w:ascii="Arial" w:hAnsi="Arial" w:cs="Arial"/>
          <w:sz w:val="20"/>
          <w:szCs w:val="20"/>
          <w:highlight w:val="green"/>
        </w:rPr>
      </w:pPr>
      <w:r w:rsidRPr="00A10E27">
        <w:rPr>
          <w:rFonts w:ascii="Arial" w:hAnsi="Arial" w:cs="Arial"/>
          <w:sz w:val="20"/>
          <w:szCs w:val="20"/>
          <w:highlight w:val="green"/>
        </w:rPr>
        <w:t>- в случае, если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sidRPr="00A10E27">
        <w:rPr>
          <w:rFonts w:ascii="Arial" w:hAnsi="Arial" w:cs="Arial"/>
          <w:sz w:val="20"/>
          <w:szCs w:val="20"/>
          <w:highlight w:val="green"/>
        </w:rPr>
        <w:t xml:space="preserve">- в случае, если отсутствуют случаи и условия для присвоения объекту адресации адреса или аннулирования его адреса, указанные в </w:t>
      </w:r>
      <w:hyperlink r:id="rId32" w:history="1">
        <w:r w:rsidRPr="00A10E27">
          <w:rPr>
            <w:rFonts w:ascii="Arial" w:hAnsi="Arial" w:cs="Arial"/>
            <w:color w:val="0000FF"/>
            <w:sz w:val="20"/>
            <w:szCs w:val="20"/>
            <w:highlight w:val="green"/>
          </w:rPr>
          <w:t>пунктах 5</w:t>
        </w:r>
      </w:hyperlink>
      <w:r w:rsidRPr="00A10E27">
        <w:rPr>
          <w:rFonts w:ascii="Arial" w:hAnsi="Arial" w:cs="Arial"/>
          <w:sz w:val="20"/>
          <w:szCs w:val="20"/>
          <w:highlight w:val="green"/>
        </w:rPr>
        <w:t xml:space="preserve">, </w:t>
      </w:r>
      <w:hyperlink r:id="rId33" w:history="1">
        <w:r w:rsidRPr="00A10E27">
          <w:rPr>
            <w:rFonts w:ascii="Arial" w:hAnsi="Arial" w:cs="Arial"/>
            <w:color w:val="0000FF"/>
            <w:sz w:val="20"/>
            <w:szCs w:val="20"/>
            <w:highlight w:val="green"/>
          </w:rPr>
          <w:t>8</w:t>
        </w:r>
      </w:hyperlink>
      <w:r w:rsidRPr="00A10E27">
        <w:rPr>
          <w:rFonts w:ascii="Arial" w:hAnsi="Arial" w:cs="Arial"/>
          <w:sz w:val="20"/>
          <w:szCs w:val="20"/>
          <w:highlight w:val="green"/>
        </w:rPr>
        <w:t xml:space="preserve"> - </w:t>
      </w:r>
      <w:hyperlink r:id="rId34" w:history="1">
        <w:r w:rsidRPr="00A10E27">
          <w:rPr>
            <w:rFonts w:ascii="Arial" w:hAnsi="Arial" w:cs="Arial"/>
            <w:color w:val="0000FF"/>
            <w:sz w:val="20"/>
            <w:szCs w:val="20"/>
            <w:highlight w:val="green"/>
          </w:rPr>
          <w:t>11</w:t>
        </w:r>
      </w:hyperlink>
      <w:r w:rsidRPr="00A10E27">
        <w:rPr>
          <w:rFonts w:ascii="Arial" w:hAnsi="Arial" w:cs="Arial"/>
          <w:sz w:val="20"/>
          <w:szCs w:val="20"/>
          <w:highlight w:val="green"/>
        </w:rPr>
        <w:t xml:space="preserve"> и </w:t>
      </w:r>
      <w:hyperlink r:id="rId35" w:history="1">
        <w:r w:rsidRPr="00A10E27">
          <w:rPr>
            <w:rFonts w:ascii="Arial" w:hAnsi="Arial" w:cs="Arial"/>
            <w:color w:val="0000FF"/>
            <w:sz w:val="20"/>
            <w:szCs w:val="20"/>
            <w:highlight w:val="green"/>
          </w:rPr>
          <w:t>14</w:t>
        </w:r>
      </w:hyperlink>
      <w:r w:rsidRPr="00A10E27">
        <w:rPr>
          <w:rFonts w:ascii="Arial" w:hAnsi="Arial" w:cs="Arial"/>
          <w:sz w:val="20"/>
          <w:szCs w:val="20"/>
          <w:highlight w:val="green"/>
        </w:rPr>
        <w:t xml:space="preserve"> - </w:t>
      </w:r>
      <w:hyperlink r:id="rId36" w:history="1">
        <w:r w:rsidRPr="00A10E27">
          <w:rPr>
            <w:rFonts w:ascii="Arial" w:hAnsi="Arial" w:cs="Arial"/>
            <w:color w:val="0000FF"/>
            <w:sz w:val="20"/>
            <w:szCs w:val="20"/>
            <w:highlight w:val="green"/>
          </w:rPr>
          <w:t>18</w:t>
        </w:r>
      </w:hyperlink>
      <w:r w:rsidRPr="00A10E27">
        <w:rPr>
          <w:rFonts w:ascii="Arial" w:hAnsi="Arial" w:cs="Arial"/>
          <w:sz w:val="20"/>
          <w:szCs w:val="20"/>
          <w:highlight w:val="gree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2.11. Порядок, размер и основания взимания государственной пошлины или иной платы, взимаемой за предоставление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sidRPr="00A10E27">
        <w:rPr>
          <w:rFonts w:ascii="Arial" w:hAnsi="Arial" w:cs="Arial"/>
          <w:sz w:val="20"/>
          <w:szCs w:val="20"/>
          <w:highlight w:val="yellow"/>
        </w:rPr>
        <w:t>Муниципальная услуга предоставляется бесплатно.</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о предоставлении муниципальной услуги - не более 15 минут.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получении результата предоставления муниципальной услуги - не более 15 минут.</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2.13. Срок и порядок регистрации заявления Заявителя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поступившие в администрацию, регистрируются уполномоченным специалистом общего отдела в "Журнале регистрации входящей и исходящей корреспонденции" в день их поступления.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зарегистрированном заявлении в правой части нижнего поля первого листа проставляется регистрационный штамп с указанием даты регистрации заявления и его порядкового номера.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Заявителю выдается расписка в получении документов с указанием их перечня и даты получения с соблюдением сроков и требований </w:t>
      </w:r>
      <w:hyperlink r:id="rId37" w:history="1">
        <w:r>
          <w:rPr>
            <w:rFonts w:ascii="Arial" w:hAnsi="Arial" w:cs="Arial"/>
            <w:color w:val="0000FF"/>
            <w:sz w:val="20"/>
            <w:szCs w:val="20"/>
          </w:rPr>
          <w:t>пункта 36</w:t>
        </w:r>
      </w:hyperlink>
      <w:r>
        <w:rPr>
          <w:rFonts w:ascii="Arial" w:hAnsi="Arial" w:cs="Arial"/>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в котором размещается орган, ответственный за предоставление муниципальной услуги, оборудуется вывеской с информацией о наименовании органа, ответственного за предоставление муниципальной услуги и режиме его работы.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Рабочие места должностных лиц,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 которых предоставляется муниципальная услуга, должны соответствовать санитарным правилам и нормам пожарной безопасности, иметь естественное и искусственное освещение.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3 мест.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приема Заявителей могут быть организованы в виде отдельных кабинетов, а при отсутствии такой возможности в виде отдельных рабочих мест для каждого должностного лица, участвующего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помещения, в которых предоставляется муниципальная услуга, специально оборудуются с учетом потребностей инвалидов и других маломобильных групп населения, а именно отводятся места для ожидания,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этого,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удобства Заявителей в случае отсутствия технической возможности для осуществления подъема на вышестоящие этажи (с помощью подъемных устройств - лифт, подъемник) место для предоставления муниципальной услуги размещается на первом этаже здания.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Визуальная, текстовая информация о предоставлении муниципальной услуги размещается на информационном стенде в помещении по месту нахождения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Информационный стенд устанавливается недалеко от входа в помещение, в котором предоставляется муниципальная услуга, на высоте, обеспечивающей видимость размещенной на информационном стенде информации. Тексты информационных материалов, размещаемых на информационном стенде, печатаются шрифтом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на Портале, на официальном сайте администрации размещается визуальная, текстовая и мультимедийная информация о предоставлении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доступности и качества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открытость информации о муниципальной услуге;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своевременность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точное соблюдение требований законодательства Российской Федерации и настоящего Административного регламента при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вежливость и корректность специалистов, участвующих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доступности и требования к обслуживанию инвалидов и других маломобильных групп населения: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возможность самостоятельного передвижения по территории, на которой расположен орган, ответственный за предоставление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должностным лицом, ответственным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Заявитель, как правило, взаимодействует с должностными лицами, участвующими в предоставлении муниципальной услуги, не более 3 раз:</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подаче документов лично - продолжительность взаимодействия не более 15 минут;</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получении результата предоставления муниципальной услуги - продолжительность взаимодействия не более 15 минут.</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2.16. Особенности предоставления муниципальной услуги в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включающее выполнение административных процедур в МФЦ, досудебный (внесудебный) порядок обжалования решений и действий (бездействий) МФЦ, а также их работников, осуществляется в соответствии с требованиями действующего законодательства и соглашения от 20.09.2018 N 101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Солнечного муниципального района Хабаровского края".</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и сроки выполнения</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(действий), требования к порядку</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(действий) в электронной форме</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включает в себя следующие административные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информации и обеспечение доступа к сведениям о муниципальной услуге;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документов,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Заявителем информации о ходе выполнения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зарегистрированных документов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направление (вручение) Заявителю результата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Образцы документов приведены в </w:t>
      </w:r>
      <w:hyperlink w:anchor="Par547" w:history="1">
        <w:r>
          <w:rPr>
            <w:rFonts w:ascii="Arial" w:hAnsi="Arial" w:cs="Arial"/>
            <w:color w:val="0000FF"/>
            <w:sz w:val="20"/>
            <w:szCs w:val="20"/>
          </w:rPr>
          <w:t>приложениях</w:t>
        </w:r>
      </w:hyperlink>
      <w:r>
        <w:rPr>
          <w:rFonts w:ascii="Arial" w:hAnsi="Arial" w:cs="Arial"/>
          <w:sz w:val="20"/>
          <w:szCs w:val="20"/>
        </w:rPr>
        <w:t xml:space="preserve"> к настоящему Административному регламенту.</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3.1. Предоставление информации и обеспечение доступа к сведениям о муниципальной услуге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Основания для начала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обращение Заявителя в адрес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телефону;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почтовой связи;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электронной почты;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факсимильной связи;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официального сайта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Содержание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при личном обращении в управление уполномоченные специалисты управления представляют информацию 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документах,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сроках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нормативных правовых актах, регулирующих предоставление муниципальной услуги (наименование, номер, дата принятия нормативного правового акта, источник официального опубликования);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административных процедурах предоставления муниципальной услуги, установленных настоящим Административным регламентом;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порядке обжалования решений и действий (бездействий) органов, предоставляющих муниципальную услугу, а также их должностных лиц;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принятом решении по конкретному заявлению.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при помощи средств телефонной связи управления уполномоченные специалисты управления подробно и в вежливой (корректной) форме информируют обратившихся Заявителей по вопросам, касающимся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звонок должен начинаться с информации о наименовании органа, в который поступил телефонный звонок, фамилии, имени, отчестве (последнее - при наличии) и должности уполномоченного специалиста, принявшего телефонный звонок.</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по заявлениям, направленным при помощи почтовой связи, электронной почты, факсимильной связи, официального сайта администрации, поступившим в адрес управления, ответ на заявление направляется в течение 5 рабочих дней со дня поступления заявления.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на заявление подписывает Глава Солнечного муниципального района Хабаровского края (далее - Глава муниципального района) при условии наличия обязательной подписи начальника управления по </w:t>
      </w:r>
      <w:r>
        <w:rPr>
          <w:rFonts w:ascii="Arial" w:hAnsi="Arial" w:cs="Arial"/>
          <w:sz w:val="20"/>
          <w:szCs w:val="20"/>
        </w:rPr>
        <w:lastRenderedPageBreak/>
        <w:t>земельно-имущественной политике, архитектуре и градостроительству (далее - начальник управления) в левой части нижнего поля последнего листа ответа на заявление.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начальником управления (либо лицами, их замещающими).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Критерии принятия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всестороннее, полное и объективное рассмотрение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Результат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информации и обеспечение доступа к сведениям о муниципальной услуге.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Способ фиксации результата выполнения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устного обращения - результат административной процедуры фиксируется уполномоченным специалистом управления в "Журнале предоставления консультаций по муниципальным услугам";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письменного обращения - результат административной процедуры фиксируется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Прием и регистрация документов,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Основания для начала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прием документов, необходимых для предоставления муниципальной услуги, согласно </w:t>
      </w:r>
      <w:hyperlink w:anchor="Par157" w:history="1">
        <w:r>
          <w:rPr>
            <w:rFonts w:ascii="Arial" w:hAnsi="Arial" w:cs="Arial"/>
            <w:color w:val="0000FF"/>
            <w:sz w:val="20"/>
            <w:szCs w:val="20"/>
          </w:rPr>
          <w:t>пункту 2.6 раздела 2</w:t>
        </w:r>
      </w:hyperlink>
      <w:r>
        <w:rPr>
          <w:rFonts w:ascii="Arial" w:hAnsi="Arial" w:cs="Arial"/>
          <w:sz w:val="20"/>
          <w:szCs w:val="20"/>
        </w:rPr>
        <w:t xml:space="preserve"> Административного регламента.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Содержание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поступившие в администрацию, регистрируются уполномоченным специалистом общего отдела в "Журнале регистрации входящей и исходящей корреспонденции" в день их поступления.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зарегистрированном заявлении в правой части нижнего поля первого листа проставляется регистрационный штамп с указанием даты регистрации заявления и его порядкового номера.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Заявителю выдается расписка в получении документов с указанием их перечня и даты получения с соблюдением сроков и требований </w:t>
      </w:r>
      <w:hyperlink r:id="rId38" w:history="1">
        <w:r>
          <w:rPr>
            <w:rFonts w:ascii="Arial" w:hAnsi="Arial" w:cs="Arial"/>
            <w:color w:val="0000FF"/>
            <w:sz w:val="20"/>
            <w:szCs w:val="20"/>
          </w:rPr>
          <w:t>пункта 36</w:t>
        </w:r>
      </w:hyperlink>
      <w:r>
        <w:rPr>
          <w:rFonts w:ascii="Arial" w:hAnsi="Arial" w:cs="Arial"/>
          <w:sz w:val="20"/>
          <w:szCs w:val="20"/>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(либо лицом, его замещающим).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Результат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документов, необходимых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Способ фиксации результата выполнения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и прилагаемые к нему документы, поступившие в администрацию, фиксируются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Получение Заявителем информации о ходе выполнения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Основания для начала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обращение Заявителя в адрес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телефону;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почтовой связи;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электронной почты;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факсимильной связи;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помощи официального сайта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Содержание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при личном обращении в управление уполномоченные специалисты управления представляют информацию о ходе выполнения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при помощи средств телефонной связи управления уполномоченные специалисты управления подробно и в вежливой (корректной) форме информируют обратившихся Заявителей о ходе выполнения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звонок должен начинаться с информации о наименовании органа, в который поступил телефонный звонок, фамилии, имени, отчестве (последнее - при наличии) и должности уполномоченного специалиста, принявшего телефонный звонок.</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информации по заявлениям, направленным при помощи почтовой связи, электронной почты, факсимильной связи, официального сайта администрации, поступившим в адрес управления, ответ на заявление направляется в течение 3 рабочих дней со дня поступления заявления о ходе его выполнения, но не позже общего срока, установленного на предоставление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заявление подписывает Глава муниципального района при условии наличия обязательной подписи начальника управления в левой части нижнего поля последнего листа ответа на заявление.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начальником управления (либо лицами, их замещающими).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Критерии принятия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всестороннее, полное и объективное рассмотрение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Результат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получение Заявителем информации о ходе выполнения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Способ фиксации результата выполнения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устного обращения - результат административной процедуры фиксируется уполномоченным специалистом управления в "Журнале предоставления консультаций по муниципальным услугам";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письменного обращения - результат административной процедуры фиксируется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3.4. Рассмотрение зарегистрированных документов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Основания для начала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наличие зарегистрированного заявления о предоставлении муниципальной услуги и прилагаемых к нему документов в "Журнале регистрации входящей и исходящей корреспонденции".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Содержание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в течение 1 рабочего дня со дня их регистрации направляются уполномоченным специалистом общего отдела на рассмотрение Главе муниципального района.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Глава муниципального района в результате рассмотрения заявления и прилагаемых к нему документов определяет начальника управления ответственным должностным лицом за предоставление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Вверху на заявлении ставится резолюция Главы муниципального района, содержащая фамилию и инициалы начальника управления с изложением краткой сути поручения, внизу поручения ставится дата и подпись Главы муниципального района.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вернувшиеся в общий отдел с резолюцией Главы муниципального района, в день их поступления, направляются уполномоченным специалистом общего отдела на рассмотрение начальнику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в результате рассмотрения заявления и прилагаемых к нему документов определяет уполномоченного специалиста управления, ответственного за рассмотрение заявления и прилагаемых к нему документов.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Вверху на заявлении под резолюцией Главы муниципального района ставится резолюция начальника управления, содержащая фамилию и инициалы уполномоченного специалиста управления с изложением краткой сути поручения, внизу поручения ставится дата и подпись начальника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специалист управления при рассмотрении заявления и прилагаемых к нему документов устанавливает необходимость формирования запросов в порядке межведомственного информационного взаимодействия в целях получения документов, необходимых для предоставления муниципальной услуги и находящихся в распоряжении органа, участвующего в предоставлении муниципальной услуги, и не представленных Заявителем самостоятельно по собственной инициативе.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межведомственных запросов: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proofErr w:type="spellStart"/>
      <w:r>
        <w:rPr>
          <w:rFonts w:ascii="Arial" w:hAnsi="Arial" w:cs="Arial"/>
          <w:sz w:val="20"/>
          <w:szCs w:val="20"/>
        </w:rPr>
        <w:t>Росреестр</w:t>
      </w:r>
      <w:proofErr w:type="spellEnd"/>
      <w:r>
        <w:rPr>
          <w:rFonts w:ascii="Arial" w:hAnsi="Arial" w:cs="Arial"/>
          <w:sz w:val="20"/>
          <w:szCs w:val="20"/>
        </w:rPr>
        <w:t xml:space="preserve"> о представлении: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недвижимости об объекте недвижимости, являющемся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уведомления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направления межведомственных запросов: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электронной форме - при помощи использования единой системы межведомственного электронного взаимодействия (СМЭВ).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бумажном носителе - при помощи использования почтовой или факсимильной связи, электронной почты.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межведомственного информационного взаимодействия: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межведомственный запрос не должен превышать 3 рабочих дней со дня поступления запроса в орган, участвующий в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полученные по межведомственному запросу, в день их поступления в управление, передаются на рассмотрение специалисту управления, ответственному за рассмотрение заявления и прилагаемых к нему документов.</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поднимающихся из материалов дела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правоустанавливающие и (или) </w:t>
      </w:r>
      <w:proofErr w:type="spellStart"/>
      <w:r>
        <w:rPr>
          <w:rFonts w:ascii="Arial" w:hAnsi="Arial" w:cs="Arial"/>
          <w:sz w:val="20"/>
          <w:szCs w:val="20"/>
        </w:rPr>
        <w:t>правоудостоверяющие</w:t>
      </w:r>
      <w:proofErr w:type="spellEnd"/>
      <w:r>
        <w:rPr>
          <w:rFonts w:ascii="Arial" w:hAnsi="Arial" w:cs="Arial"/>
          <w:sz w:val="20"/>
          <w:szCs w:val="20"/>
        </w:rPr>
        <w:t xml:space="preserve"> документы на объект (объекты)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разрешение на строительство объекта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 расположения объекта адресации на кадастровом плане или кадастровой карте соответствующей территории;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органа местного самоуправления о переводе жилого помещения в нежилое помещение или нежилого помещения в жилое помещение;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результате рассмотрения заявления и прилагаемых к нему документов, в том числе документов, полученных в порядке межведомственного информационного взаимодействия и документов, поднятых из материалов дела управления, уполномоченный специалист управления исследует заявление и прилагаемые к нему документы на наличие (отсутствие) оснований для отказа в предоставлении муниципальной услуги, установленных в </w:t>
      </w:r>
      <w:hyperlink w:anchor="Par244" w:history="1">
        <w:r>
          <w:rPr>
            <w:rFonts w:ascii="Arial" w:hAnsi="Arial" w:cs="Arial"/>
            <w:color w:val="0000FF"/>
            <w:sz w:val="20"/>
            <w:szCs w:val="20"/>
          </w:rPr>
          <w:t>подпункте 2.10.2 пункта 2.10 раздела 2</w:t>
        </w:r>
      </w:hyperlink>
      <w:r>
        <w:rPr>
          <w:rFonts w:ascii="Arial" w:hAnsi="Arial" w:cs="Arial"/>
          <w:sz w:val="20"/>
          <w:szCs w:val="20"/>
        </w:rPr>
        <w:t xml:space="preserve"> Административного регламента, и принимает одно из следующих решений: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распоряжения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решения об отказе в присвоении объекту адресации адреса или аннулировании его адреса.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подготовленный уполномоченным специалистом управления, согласовывается с начальником управления и после согласования направляется в общий отдел для подписания Главой муниципального района.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 подписанное Главой муниципального района, регистрируется уполномоченным специалистом общего отдела в "Журнале регистрации распоряжений".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зарегистрированном документе в левой части верхнего поля первого листа основного документа указывается дата регистрации документа и его порядковый номер.</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об отказе в присвоении объекту адресации адреса или аннулировании его адреса, подписанное Главой муниципального района, регистрируется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зарегистрированном документе в левой части верхнего поля первого листа основного документа проставляется угловой штамп с указанием даты регистрации документа и его порядкового номера.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начальником управления (либо лицами, их замещающими).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Критерии принятия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всестороннее, полное и объективное рассмотрение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Результат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зарегистрированных документов и принятие решения.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Способ фиксации результата выполнения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 фиксируется уполномоченным специалистом общего отдела в "Журнале регистрации распоряжений".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присвоении объекту адресации адреса или аннулировании его адреса фиксируется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3.5. Направление (вручение) Заявителю результата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Основания для начала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распоряжение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 подписанное Главой муниципального района и зарегистрированное уполномоченным специалистом общего отдела в "Журнале регистрации распоряжений";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отказе в присвоении объекту адресации адреса или аннулировании его адреса, подписанное Главой муниципального района и зарегистрированное уполномоченным специалистом общего отдела в "Журнале регистрации входящей и исходящей корреспонденции".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Содержание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администрации Солнечного муниципального района Хабаровского края "О присвоении, изменении или аннулировании адреса на межселенной территории Солнечного муниципального района Хабаровского края" или решение об отказе в присвоении объекту адресации адреса или аннулировании его адреса направляется (вручается под роспись) Заявителю уполномоченным специалистом общего отдела или управления в течение 5 рабочих дней со дня поступления заявления.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начальником управления (либо лицами, их замещающими).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Результат административной процедуры: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(вручение) Заявителю результата предоставления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исполнением настоящего Административного регламента осуществляется в форме текущего контроля и в форме проведения проверок полноты и качества предоставления муниципальной услуги (плановые и внеплановые проверки).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Главой муниципального района;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начальником управления;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лицами, их замещающими.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этого, текущий контроль сроков предоставления муниципальной услуги осуществляется лицом, ответственным за делопроизводство, посредством еженедельного отслеживания и сопоставления даты регистрации заявления и срока, установленного на предоставление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Полнота и качество предоставления муниципальной услуги контролируются посредством проведения плановых и внеплановых проверок.</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и внеплановые проверки проводятся управлением.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проверка проводится не реже 1 раза в год.</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Внеплановая проверка проводится на основании поступления жалоб от Заявителя на действия (бездействия) администрации, должностных лиц администрации, а также на нарушение настоящего Административного регламента.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проведения проверок оформляются в виде справки, в которой отмечаются выявленные недостатки и предложения по их устранению.</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участвующие в предоставлении муниципальной услуги, несут ответственность за решения и действия (бездействия), принимаемые (осуществляемые) ими при исполнении административных </w:t>
      </w:r>
      <w:r>
        <w:rPr>
          <w:rFonts w:ascii="Arial" w:hAnsi="Arial" w:cs="Arial"/>
          <w:sz w:val="20"/>
          <w:szCs w:val="20"/>
        </w:rPr>
        <w:lastRenderedPageBreak/>
        <w:t>процедур (действий), установленных настоящим Административным регламентом в соответствии с требованиями законодательства Российской Федерации.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их объединения и организации осуществляют контроль за предоставлением муниципальной услуги в соответствии с требованиями законодательства Российской Федерации.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3E6E88" w:rsidRDefault="003E6E88" w:rsidP="003E6E8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а также их должностных лиц</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5.1. Информация для Заявителя о его праве подать жалобу на решение и (или) действие (бездействие) органа, предоставляющего муниципальную услугу, и его должностных лиц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обжаловать решения и действия (бездействия) администрации, должностных лиц администрации, принятые (осуществляемые) ими в ходе предоставления муниципальной услуги.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5.2. Предмет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заявления о предоставлении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Хабаровского края, муниципальными правовыми актами;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5.3. Перечень органов местного самоуправления, которым может быть адресована жалоба Заявителя: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администрация.</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5.4. Право Заявителя на получение информации и документов, необходимых для обоснования и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жалобы в администрации Заявитель вправе получить информацию и документы, необходимые для обоснования и рассмотрения жалобы.</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5.5. Порядок подачи и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подана Заявителем следующим образом: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Единого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Портала;</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обращении в администрацию;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почтовой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электронной почты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факсимильной связи в адрес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помощи официального сайта администрации;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МФЦ.</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(бездействия) администрации, должностных лиц администрации подается Заявителем в администрацию на имя Главы муниципального района по адресу: 682711, Хабаровский край, Солнечный муниципальный район, </w:t>
      </w:r>
      <w:proofErr w:type="spellStart"/>
      <w:r>
        <w:rPr>
          <w:rFonts w:ascii="Arial" w:hAnsi="Arial" w:cs="Arial"/>
          <w:sz w:val="20"/>
          <w:szCs w:val="20"/>
        </w:rPr>
        <w:t>р.п</w:t>
      </w:r>
      <w:proofErr w:type="spellEnd"/>
      <w:r>
        <w:rPr>
          <w:rFonts w:ascii="Arial" w:hAnsi="Arial" w:cs="Arial"/>
          <w:sz w:val="20"/>
          <w:szCs w:val="20"/>
        </w:rPr>
        <w:t>. Солнечный, ул. Ленина, дом 23 (телефон/факс: 8 (42146) 2-61-22, адрес электронной почты: asr@solnraion.ru).</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решений и действий (бездействий) Главы муниципального района осуществляется Заявителем в установленном законом порядке.</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(бездействия) которых обжалуются;</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иные документы (при их наличии), подтверждающие доводы Заявителя, либо их копии.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5.6. Сроки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Поступившая 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5.7. Перечень оснований для приостановления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Оснований для приостановления рассмотрения жалобы законодательством Российской Федерации не предусмотрено.</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517"/>
      <w:bookmarkEnd w:id="14"/>
      <w:r>
        <w:rPr>
          <w:rFonts w:ascii="Arial" w:eastAsiaTheme="minorHAnsi" w:hAnsi="Arial" w:cs="Arial"/>
          <w:b/>
          <w:bCs/>
          <w:color w:val="auto"/>
          <w:sz w:val="20"/>
          <w:szCs w:val="20"/>
        </w:rPr>
        <w:t>5.8. Результат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жалобы администрация принимает одно из следующих решений: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удовлетворить жалобу,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отказать в удовлетворении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у него материалы в органы прокуратуры.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в течение 15 рабочих дней со дня регистрации жалобы сообщить Заявителю, направившему жалобу, о недопустимости злоупотребления правом.</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письменной жалобе Заявителя содержится </w:t>
      </w:r>
      <w:proofErr w:type="gramStart"/>
      <w:r>
        <w:rPr>
          <w:rFonts w:ascii="Arial" w:hAnsi="Arial" w:cs="Arial"/>
          <w:sz w:val="20"/>
          <w:szCs w:val="20"/>
        </w:rPr>
        <w:t>вопрос</w:t>
      </w:r>
      <w:proofErr w:type="gramEnd"/>
      <w:r>
        <w:rPr>
          <w:rFonts w:ascii="Arial" w:hAnsi="Arial" w:cs="Arial"/>
          <w:sz w:val="20"/>
          <w:szCs w:val="20"/>
        </w:rPr>
        <w:t xml:space="preserve">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района вправе принять решение об отказе в удовлетворении жалобы при условии, что указанная жалоба и ранее направляемые жалобы направлялись в администрацию.</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данном решении в течение 15 рабочих дней со дня регистрации жалобы уведомляется Заявитель, направивший жалобу.</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15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Заявители вправе направить жалобу в антимонопольный орган в порядке и случаях, предусмотренных </w:t>
      </w:r>
      <w:hyperlink r:id="rId40" w:history="1">
        <w:r>
          <w:rPr>
            <w:rFonts w:ascii="Arial" w:hAnsi="Arial" w:cs="Arial"/>
            <w:color w:val="0000FF"/>
            <w:sz w:val="20"/>
            <w:szCs w:val="20"/>
          </w:rPr>
          <w:t>главой 4</w:t>
        </w:r>
      </w:hyperlink>
      <w:r>
        <w:rPr>
          <w:rFonts w:ascii="Arial" w:hAnsi="Arial" w:cs="Arial"/>
          <w:sz w:val="20"/>
          <w:szCs w:val="20"/>
        </w:rPr>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5.9. Порядок информирования Заявителя о результатах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дня, следующего за днем принятия решения, указанного в </w:t>
      </w:r>
      <w:hyperlink w:anchor="Par517" w:history="1">
        <w:r>
          <w:rPr>
            <w:rFonts w:ascii="Arial" w:hAnsi="Arial" w:cs="Arial"/>
            <w:color w:val="0000FF"/>
            <w:sz w:val="20"/>
            <w:szCs w:val="20"/>
          </w:rPr>
          <w:t>пункте 5.8 раздела 5</w:t>
        </w:r>
      </w:hyperlink>
      <w:r>
        <w:rPr>
          <w:rFonts w:ascii="Arial" w:hAnsi="Arial" w:cs="Arial"/>
          <w:sz w:val="20"/>
          <w:szCs w:val="20"/>
        </w:rPr>
        <w:t xml:space="preserve">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E88" w:rsidRDefault="003E6E88" w:rsidP="003E6E8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"Присвоение, изменение и</w:t>
      </w:r>
    </w:p>
    <w:p w:rsidR="003E6E88" w:rsidRDefault="003E6E88" w:rsidP="003E6E8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аннулирование адресов"</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АДМИНИСТРАЦИЯ</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СОЛНЕЧНОГО МУНИЦИПАЛЬНОГО РАЙОНА</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Хабаровского края</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 w:name="Par547"/>
      <w:bookmarkEnd w:id="15"/>
      <w:r>
        <w:rPr>
          <w:rFonts w:ascii="Courier New" w:eastAsiaTheme="minorHAnsi" w:hAnsi="Courier New" w:cs="Courier New"/>
          <w:color w:val="auto"/>
          <w:sz w:val="20"/>
          <w:szCs w:val="20"/>
        </w:rPr>
        <w:t xml:space="preserve">                               РАСПОРЯЖЕНИЕ</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 N 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составления распоряжения)</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  присвоении</w:t>
      </w:r>
      <w:proofErr w:type="gramEnd"/>
      <w:r>
        <w:rPr>
          <w:rFonts w:ascii="Courier New" w:eastAsiaTheme="minorHAnsi" w:hAnsi="Courier New" w:cs="Courier New"/>
          <w:color w:val="auto"/>
          <w:sz w:val="20"/>
          <w:szCs w:val="20"/>
        </w:rPr>
        <w:t>, изменении или аннулировании адреса на межселенной территории</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Солнечного муниципального района Хабаровского края</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нормативного правового акта)</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заявления 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и наименование документов, на основании</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которых принято решение о присвоении адреса)</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Присвоить, изменить или аннулировать адрес 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адресации)</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Контроль за выполнением настоящего распоряжения возложить на</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(последнее - при наличии), должность)</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Настоящее распоряжение вступает в силу со дня его подписания.</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     ___________________     ___________________________</w:t>
      </w:r>
    </w:p>
    <w:p w:rsidR="003E6E88" w:rsidRDefault="003E6E88" w:rsidP="003E6E8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должность)   </w:t>
      </w:r>
      <w:proofErr w:type="gramEnd"/>
      <w:r>
        <w:rPr>
          <w:rFonts w:ascii="Courier New" w:eastAsiaTheme="minorHAnsi" w:hAnsi="Courier New" w:cs="Courier New"/>
          <w:color w:val="auto"/>
          <w:sz w:val="20"/>
          <w:szCs w:val="20"/>
        </w:rPr>
        <w:t xml:space="preserve">           (подпись)             (расшифровка подписи)</w:t>
      </w: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autoSpaceDE w:val="0"/>
        <w:autoSpaceDN w:val="0"/>
        <w:adjustRightInd w:val="0"/>
        <w:spacing w:after="0" w:line="240" w:lineRule="auto"/>
        <w:jc w:val="both"/>
        <w:rPr>
          <w:rFonts w:ascii="Arial" w:hAnsi="Arial" w:cs="Arial"/>
          <w:sz w:val="20"/>
          <w:szCs w:val="20"/>
        </w:rPr>
      </w:pPr>
    </w:p>
    <w:p w:rsidR="003E6E88" w:rsidRDefault="003E6E88" w:rsidP="003E6E88">
      <w:pPr>
        <w:pBdr>
          <w:top w:val="single" w:sz="6" w:space="0" w:color="auto"/>
        </w:pBdr>
        <w:autoSpaceDE w:val="0"/>
        <w:autoSpaceDN w:val="0"/>
        <w:adjustRightInd w:val="0"/>
        <w:spacing w:before="100" w:after="100" w:line="240" w:lineRule="auto"/>
        <w:jc w:val="both"/>
        <w:rPr>
          <w:rFonts w:ascii="Arial" w:hAnsi="Arial" w:cs="Arial"/>
          <w:sz w:val="2"/>
          <w:szCs w:val="2"/>
        </w:rPr>
      </w:pPr>
    </w:p>
    <w:p w:rsidR="003B1793" w:rsidRDefault="003B1793"/>
    <w:sectPr w:rsidR="003B1793" w:rsidSect="001D1C7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88"/>
    <w:rsid w:val="003B1793"/>
    <w:rsid w:val="003E6E88"/>
    <w:rsid w:val="00A1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48C6-859D-49F6-99B4-FDB5078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A670E8123FED59AEAAB4F9B7A5931ED22064F2DE8319F22B113E76321E8AF6157CCBB57A4B0018BCBD87B8781Fs7C" TargetMode="External"/><Relationship Id="rId18" Type="http://schemas.openxmlformats.org/officeDocument/2006/relationships/hyperlink" Target="consultantplus://offline/ref=84A670E8123FED59AEAAB4F9B7A5931ED22E64F4D88219F22B113E76321E8AF6157CCBB57A4B0018BCBD87B8781Fs7C" TargetMode="External"/><Relationship Id="rId26" Type="http://schemas.openxmlformats.org/officeDocument/2006/relationships/hyperlink" Target="consultantplus://offline/ref=84A670E8123FED59AEAAB4F9B7A5931ED22D63FCD08419F22B113E76321E8AF6077C93BB701E4F5CECAE84B964F60F6510F3A11As6C" TargetMode="External"/><Relationship Id="rId39" Type="http://schemas.openxmlformats.org/officeDocument/2006/relationships/hyperlink" Target="consultantplus://offline/ref=84A670E8123FED59AEAAB4F9B7A5931ED22D63FCD08419F22B113E76321E8AF6077C93BA724A154CE8E7D0B57BF7147B17EDA1A7F31Fs5C" TargetMode="External"/><Relationship Id="rId21" Type="http://schemas.openxmlformats.org/officeDocument/2006/relationships/hyperlink" Target="consultantplus://offline/ref=84A670E8123FED59AEAAB4F9B7A5931ED22065F0DC8119F22B113E76321E8AF6157CCBB57A4B0018BCBD87B8781Fs7C" TargetMode="External"/><Relationship Id="rId34" Type="http://schemas.openxmlformats.org/officeDocument/2006/relationships/hyperlink" Target="consultantplus://offline/ref=84A670E8123FED59AEAAB4F9B7A5931ED22E64F4D88219F22B113E76321E8AF6077C93BA7F414A49FDF688B97BE80A7E0CF1A3A51Fs0C" TargetMode="External"/><Relationship Id="rId42" Type="http://schemas.openxmlformats.org/officeDocument/2006/relationships/theme" Target="theme/theme1.xml"/><Relationship Id="rId7" Type="http://schemas.openxmlformats.org/officeDocument/2006/relationships/hyperlink" Target="consultantplus://offline/ref=84A670E8123FED59AEAAAAF4A1C9CD12D02338F9D98713A0774338216D4E8CA3473C95EC380E1319B9A385BB78FD5E2A56A6AEA6F0EAB78B3625B3E614s1C" TargetMode="External"/><Relationship Id="rId2" Type="http://schemas.openxmlformats.org/officeDocument/2006/relationships/settings" Target="settings.xml"/><Relationship Id="rId16" Type="http://schemas.openxmlformats.org/officeDocument/2006/relationships/hyperlink" Target="consultantplus://offline/ref=84A670E8123FED59AEAAB4F9B7A5931ED22F66F6DA8D19F22B113E76321E8AF6157CCBB57A4B0018BCBD87B8781Fs7C" TargetMode="External"/><Relationship Id="rId20" Type="http://schemas.openxmlformats.org/officeDocument/2006/relationships/hyperlink" Target="consultantplus://offline/ref=84A670E8123FED59AEAAB4F9B7A5931ED22E64F6DC8419F22B113E76321E8AF6077C93B97B4A1E19B8A8D1E93EA3077A13EDA3A2EFF6B78C12s9C" TargetMode="External"/><Relationship Id="rId29" Type="http://schemas.openxmlformats.org/officeDocument/2006/relationships/hyperlink" Target="consultantplus://offline/ref=84A670E8123FED59AEAAB4F9B7A5931ED22D63FCD08419F22B113E76321E8AF6077C93BB7E43154CE8E7D0B57BF7147B17EDA1A7F31Fs5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A670E8123FED59AEAAAAF4A1C9CD12D02338F9D98012A0774138216D4E8CA3473C95EC2A0E4B15B8A29BB87FE8087B101Fs2C" TargetMode="External"/><Relationship Id="rId11" Type="http://schemas.openxmlformats.org/officeDocument/2006/relationships/hyperlink" Target="consultantplus://offline/ref=84A670E8123FED59AEAAB4F9B7A5931ED22D63FCD08419F22B113E76321E8AF6157CCBB57A4B0018BCBD87B8781Fs7C" TargetMode="External"/><Relationship Id="rId24" Type="http://schemas.openxmlformats.org/officeDocument/2006/relationships/hyperlink" Target="consultantplus://offline/ref=84A670E8123FED59AEAAB4F9B7A5931ED22E64F4D88219F22B113E76321E8AF6077C93BA7C414A49FDF688B97BE80A7E0CF1A3A51Fs0C" TargetMode="External"/><Relationship Id="rId32" Type="http://schemas.openxmlformats.org/officeDocument/2006/relationships/hyperlink" Target="consultantplus://offline/ref=84A670E8123FED59AEAAB4F9B7A5931ED22E64F4D88219F22B113E76321E8AF6077C93BE701E4F5CECAE84B964F60F6510F3A11As6C" TargetMode="External"/><Relationship Id="rId37" Type="http://schemas.openxmlformats.org/officeDocument/2006/relationships/hyperlink" Target="consultantplus://offline/ref=84A670E8123FED59AEAAB4F9B7A5931ED22E64F4D88219F22B113E76321E8AF6077C93B97B4A1F19B0A8D1E93EA3077A13EDA3A2EFF6B78C12s9C" TargetMode="External"/><Relationship Id="rId40" Type="http://schemas.openxmlformats.org/officeDocument/2006/relationships/hyperlink" Target="consultantplus://offline/ref=84A670E8123FED59AEAAB4F9B7A5931ED22F61F7DE8219F22B113E76321E8AF6077C93BE724B154CE8E7D0B57BF7147B17EDA1A7F31Fs5C" TargetMode="External"/><Relationship Id="rId5" Type="http://schemas.openxmlformats.org/officeDocument/2006/relationships/hyperlink" Target="consultantplus://offline/ref=84A670E8123FED59AEAAB4F9B7A5931ED22D63FCD08419F22B113E76321E8AF6157CCBB57A4B0018BCBD87B8781Fs7C" TargetMode="External"/><Relationship Id="rId15" Type="http://schemas.openxmlformats.org/officeDocument/2006/relationships/hyperlink" Target="consultantplus://offline/ref=84A670E8123FED59AEAAB4F9B7A5931ED22065F0DC8519F22B113E76321E8AF6157CCBB57A4B0018BCBD87B8781Fs7C" TargetMode="External"/><Relationship Id="rId23" Type="http://schemas.openxmlformats.org/officeDocument/2006/relationships/hyperlink" Target="consultantplus://offline/ref=84A670E8123FED59AEAAB4F9B7A5931ED22E64F4D88219F22B113E76321E8AF6077C93BA7C414A49FDF688B97BE80A7E0CF1A3A51Fs0C" TargetMode="External"/><Relationship Id="rId28" Type="http://schemas.openxmlformats.org/officeDocument/2006/relationships/hyperlink" Target="consultantplus://offline/ref=84A670E8123FED59AEAAB4F9B7A5931ED22D63FCD08419F22B113E76321E8AF6077C93BC78414A49FDF688B97BE80A7E0CF1A3A51Fs0C" TargetMode="External"/><Relationship Id="rId36" Type="http://schemas.openxmlformats.org/officeDocument/2006/relationships/hyperlink" Target="consultantplus://offline/ref=84A670E8123FED59AEAAB4F9B7A5931ED22E64F4D88219F22B113E76321E8AF6077C93BB7A414A49FDF688B97BE80A7E0CF1A3A51Fs0C" TargetMode="External"/><Relationship Id="rId10" Type="http://schemas.openxmlformats.org/officeDocument/2006/relationships/hyperlink" Target="consultantplus://offline/ref=84A670E8123FED59AEAAAAF4A1C9CD12D02338F9D9801AA1734638216D4E8CA3473C95EC2A0E4B15B8A29BB87FE8087B101Fs2C" TargetMode="External"/><Relationship Id="rId19" Type="http://schemas.openxmlformats.org/officeDocument/2006/relationships/hyperlink" Target="consultantplus://offline/ref=84A670E8123FED59AEAAB4F9B7A5931ED22E64F6DC8419F22B113E76321E8AF6157CCBB57A4B0018BCBD87B8781Fs7C" TargetMode="External"/><Relationship Id="rId31" Type="http://schemas.openxmlformats.org/officeDocument/2006/relationships/hyperlink" Target="consultantplus://offline/ref=84A670E8123FED59AEAAB4F9B7A5931ED22E64F4D88219F22B113E76321E8AF6077C93B97B4A1E11BBA8D1E93EA3077A13EDA3A2EFF6B78C12s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A670E8123FED59AEAAAAF4A1C9CD12D02338F9D98012A0714738216D4E8CA3473C95EC2A0E4B15B8A29BB87FE8087B101Fs2C" TargetMode="External"/><Relationship Id="rId14" Type="http://schemas.openxmlformats.org/officeDocument/2006/relationships/hyperlink" Target="consultantplus://offline/ref=84A670E8123FED59AEAAB4F9B7A5931ED22065F0DC8119F22B113E76321E8AF6157CCBB57A4B0018BCBD87B8781Fs7C" TargetMode="External"/><Relationship Id="rId22" Type="http://schemas.openxmlformats.org/officeDocument/2006/relationships/hyperlink" Target="consultantplus://offline/ref=84A670E8123FED59AEAAB4F9B7A5931ED22065F0DC8119F22B113E76321E8AF6157CCBB57A4B0018BCBD87B8781Fs7C" TargetMode="External"/><Relationship Id="rId27" Type="http://schemas.openxmlformats.org/officeDocument/2006/relationships/hyperlink" Target="consultantplus://offline/ref=84A670E8123FED59AEAAB4F9B7A5931ED22E64F4D88219F22B113E76321E8AF6157CCBB57A4B0018BCBD87B8781Fs7C" TargetMode="External"/><Relationship Id="rId30" Type="http://schemas.openxmlformats.org/officeDocument/2006/relationships/hyperlink" Target="consultantplus://offline/ref=84A670E8123FED59AEAAB4F9B7A5931ED22E64F4D88219F22B113E76321E8AF6077C93B97B4A1E10BFA8D1E93EA3077A13EDA3A2EFF6B78C12s9C" TargetMode="External"/><Relationship Id="rId35" Type="http://schemas.openxmlformats.org/officeDocument/2006/relationships/hyperlink" Target="consultantplus://offline/ref=84A670E8123FED59AEAAB4F9B7A5931ED22E64F4D88219F22B113E76321E8AF6077C93BA7D414A49FDF688B97BE80A7E0CF1A3A51Fs0C" TargetMode="External"/><Relationship Id="rId8" Type="http://schemas.openxmlformats.org/officeDocument/2006/relationships/hyperlink" Target="consultantplus://offline/ref=84A670E8123FED59AEAAAAF4A1C9CD12D02338F9D98714A2754538216D4E8CA3473C95EC380E1319B9A384B97AFD5E2A56A6AEA6F0EAB78B3625B3E614s1C" TargetMode="External"/><Relationship Id="rId3" Type="http://schemas.openxmlformats.org/officeDocument/2006/relationships/webSettings" Target="webSettings.xml"/><Relationship Id="rId12" Type="http://schemas.openxmlformats.org/officeDocument/2006/relationships/hyperlink" Target="consultantplus://offline/ref=84A670E8123FED59AEAAB4F9B7A5931ED22E64F6DC8419F22B113E76321E8AF6077C93B97B4A1C1BBBA8D1E93EA3077A13EDA3A2EFF6B78C12s9C" TargetMode="External"/><Relationship Id="rId17" Type="http://schemas.openxmlformats.org/officeDocument/2006/relationships/hyperlink" Target="consultantplus://offline/ref=84A670E8123FED59AEAAB4F9B7A5931ED22D63FCD08419F22B113E76321E8AF6157CCBB57A4B0018BCBD87B8781Fs7C" TargetMode="External"/><Relationship Id="rId25" Type="http://schemas.openxmlformats.org/officeDocument/2006/relationships/hyperlink" Target="consultantplus://offline/ref=84A670E8123FED59AEAAB4F9B7A5931ED22D63FCD08419F22B113E76321E8AF6157CCBB57A4B0018BCBD87B8781Fs7C" TargetMode="External"/><Relationship Id="rId33" Type="http://schemas.openxmlformats.org/officeDocument/2006/relationships/hyperlink" Target="consultantplus://offline/ref=84A670E8123FED59AEAAB4F9B7A5931ED22E64F4D88219F22B113E76321E8AF6077C93B97B4A1E1BBAA8D1E93EA3077A13EDA3A2EFF6B78C12s9C" TargetMode="External"/><Relationship Id="rId38" Type="http://schemas.openxmlformats.org/officeDocument/2006/relationships/hyperlink" Target="consultantplus://offline/ref=84A670E8123FED59AEAAB4F9B7A5931ED22E64F4D88219F22B113E76321E8AF6077C93B97B4A1F19B0A8D1E93EA3077A13EDA3A2EFF6B78C12s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24</Pages>
  <Words>11739</Words>
  <Characters>66916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2021-05-11T02:45:00Z</dcterms:created>
  <dcterms:modified xsi:type="dcterms:W3CDTF">2021-05-11T04:21:00Z</dcterms:modified>
</cp:coreProperties>
</file>