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3F" w:rsidRDefault="00E0743F" w:rsidP="00E0743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E0743F" w:rsidRDefault="00E0743F" w:rsidP="00E0743F">
      <w:pPr>
        <w:autoSpaceDE w:val="0"/>
        <w:autoSpaceDN w:val="0"/>
        <w:adjustRightInd w:val="0"/>
        <w:spacing w:after="0" w:line="240" w:lineRule="auto"/>
        <w:rPr>
          <w:rFonts w:ascii="Tahoma" w:hAnsi="Tahoma" w:cs="Tahoma"/>
          <w:sz w:val="20"/>
          <w:szCs w:val="20"/>
        </w:rPr>
      </w:pPr>
    </w:p>
    <w:p w:rsidR="00E0743F" w:rsidRDefault="00E0743F" w:rsidP="00E0743F">
      <w:pPr>
        <w:autoSpaceDE w:val="0"/>
        <w:autoSpaceDN w:val="0"/>
        <w:adjustRightInd w:val="0"/>
        <w:spacing w:after="0" w:line="240" w:lineRule="auto"/>
        <w:jc w:val="both"/>
        <w:outlineLvl w:val="0"/>
        <w:rPr>
          <w:rFonts w:ascii="Calibri" w:hAnsi="Calibri" w:cs="Calibri"/>
        </w:rPr>
      </w:pPr>
    </w:p>
    <w:p w:rsidR="00E0743F" w:rsidRDefault="00E0743F" w:rsidP="00E074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СОЦИАЛЬНОЙ ЗАЩИТЫ НАСЕЛЕНИЯ ХАБАРОВСКОГО КРАЯ</w:t>
      </w:r>
    </w:p>
    <w:p w:rsidR="00E0743F" w:rsidRDefault="00E0743F" w:rsidP="00E0743F">
      <w:pPr>
        <w:autoSpaceDE w:val="0"/>
        <w:autoSpaceDN w:val="0"/>
        <w:adjustRightInd w:val="0"/>
        <w:spacing w:after="0" w:line="240" w:lineRule="auto"/>
        <w:jc w:val="center"/>
        <w:rPr>
          <w:rFonts w:ascii="Calibri" w:hAnsi="Calibri" w:cs="Calibri"/>
          <w:b/>
          <w:bCs/>
        </w:rPr>
      </w:pP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от 8 апреля 2017 г. N 83-П</w:t>
      </w:r>
    </w:p>
    <w:p w:rsidR="00E0743F" w:rsidRDefault="00E0743F" w:rsidP="00E0743F">
      <w:pPr>
        <w:autoSpaceDE w:val="0"/>
        <w:autoSpaceDN w:val="0"/>
        <w:adjustRightInd w:val="0"/>
        <w:spacing w:after="0" w:line="240" w:lineRule="auto"/>
        <w:jc w:val="center"/>
        <w:rPr>
          <w:rFonts w:ascii="Calibri" w:hAnsi="Calibri" w:cs="Calibri"/>
          <w:b/>
          <w:bCs/>
        </w:rPr>
      </w:pP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МИНИСТЕРСТВА</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СОЦИАЛЬНОЙ ЗАЩИТЫ ХАБАРОВСКОГО КРАЯ ПО ПРЕДОСТАВЛЕНИЮ</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ГАРАНТИЙНОГО ПИСЬМА</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НА КРАЕВОЙ МАТЕРИНСКИЙ (СЕМЕЙНЫЙ) КАПИТАЛ</w:t>
      </w:r>
    </w:p>
    <w:p w:rsidR="00E0743F" w:rsidRDefault="00E0743F" w:rsidP="00E0743F">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7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743F" w:rsidRDefault="00E0743F">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E0743F" w:rsidRDefault="00E0743F">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приказов Министерства социальной защиты населения Хабаровского края</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13.06.2018 </w:t>
            </w:r>
            <w:hyperlink r:id="rId5" w:history="1">
              <w:r>
                <w:rPr>
                  <w:rFonts w:ascii="Calibri" w:hAnsi="Calibri" w:cs="Calibri"/>
                  <w:color w:val="0000FF"/>
                </w:rPr>
                <w:t>N 90-П</w:t>
              </w:r>
            </w:hyperlink>
            <w:r>
              <w:rPr>
                <w:rFonts w:ascii="Calibri" w:hAnsi="Calibri" w:cs="Calibri"/>
                <w:color w:val="392C69"/>
              </w:rPr>
              <w:t xml:space="preserve">, от 16.12.2019 </w:t>
            </w:r>
            <w:hyperlink r:id="rId6" w:history="1">
              <w:r>
                <w:rPr>
                  <w:rFonts w:ascii="Calibri" w:hAnsi="Calibri" w:cs="Calibri"/>
                  <w:color w:val="0000FF"/>
                </w:rPr>
                <w:t>N 272-П</w:t>
              </w:r>
            </w:hyperlink>
            <w:r>
              <w:rPr>
                <w:rFonts w:ascii="Calibri" w:hAnsi="Calibri" w:cs="Calibri"/>
                <w:color w:val="392C69"/>
              </w:rPr>
              <w:t xml:space="preserve">, от 25.11.2020 </w:t>
            </w:r>
            <w:hyperlink r:id="rId7" w:history="1">
              <w:r>
                <w:rPr>
                  <w:rFonts w:ascii="Calibri" w:hAnsi="Calibri" w:cs="Calibri"/>
                  <w:color w:val="0000FF"/>
                </w:rPr>
                <w:t>N 255-П</w:t>
              </w:r>
            </w:hyperlink>
            <w:r>
              <w:rPr>
                <w:rFonts w:ascii="Calibri" w:hAnsi="Calibri" w:cs="Calibri"/>
                <w:color w:val="392C69"/>
              </w:rPr>
              <w:t>,</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приказов Министерства социальной защиты Хабаровского края</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24.12.2021 </w:t>
            </w:r>
            <w:hyperlink r:id="rId8" w:history="1">
              <w:r>
                <w:rPr>
                  <w:rFonts w:ascii="Calibri" w:hAnsi="Calibri" w:cs="Calibri"/>
                  <w:color w:val="0000FF"/>
                </w:rPr>
                <w:t>N 342-П</w:t>
              </w:r>
            </w:hyperlink>
            <w:r>
              <w:rPr>
                <w:rFonts w:ascii="Calibri" w:hAnsi="Calibri" w:cs="Calibri"/>
                <w:color w:val="392C69"/>
              </w:rPr>
              <w:t xml:space="preserve">, от 19.05.2023 </w:t>
            </w:r>
            <w:hyperlink r:id="rId9" w:history="1">
              <w:r>
                <w:rPr>
                  <w:rFonts w:ascii="Calibri" w:hAnsi="Calibri" w:cs="Calibri"/>
                  <w:color w:val="0000FF"/>
                </w:rPr>
                <w:t>N 122-П</w:t>
              </w:r>
            </w:hyperlink>
            <w:r>
              <w:rPr>
                <w:rFonts w:ascii="Calibri" w:hAnsi="Calibri" w:cs="Calibri"/>
                <w:color w:val="392C69"/>
              </w:rPr>
              <w:t xml:space="preserve">, </w:t>
            </w:r>
            <w:bookmarkStart w:id="0" w:name="_GoBack"/>
            <w:r>
              <w:rPr>
                <w:rFonts w:ascii="Calibri" w:hAnsi="Calibri" w:cs="Calibri"/>
                <w:color w:val="392C69"/>
              </w:rPr>
              <w:t xml:space="preserve">от 19.05.2023 </w:t>
            </w:r>
            <w:hyperlink r:id="rId10" w:history="1">
              <w:r>
                <w:rPr>
                  <w:rFonts w:ascii="Calibri" w:hAnsi="Calibri" w:cs="Calibri"/>
                  <w:color w:val="0000FF"/>
                </w:rPr>
                <w:t>N 126-П</w:t>
              </w:r>
            </w:hyperlink>
            <w:bookmarkEnd w:id="0"/>
            <w:r>
              <w:rPr>
                <w:rFonts w:ascii="Calibri" w:hAnsi="Calibri" w:cs="Calibri"/>
                <w:color w:val="392C69"/>
              </w:rPr>
              <w:t>)</w:t>
            </w:r>
          </w:p>
        </w:tc>
        <w:tc>
          <w:tcPr>
            <w:tcW w:w="113" w:type="dxa"/>
            <w:shd w:val="clear" w:color="auto" w:fill="F4F3F8"/>
            <w:tcMar>
              <w:top w:w="0" w:type="dxa"/>
              <w:left w:w="0" w:type="dxa"/>
              <w:bottom w:w="0" w:type="dxa"/>
              <w:right w:w="0" w:type="dxa"/>
            </w:tcMar>
          </w:tcPr>
          <w:p w:rsidR="00E0743F" w:rsidRDefault="00E0743F">
            <w:pPr>
              <w:autoSpaceDE w:val="0"/>
              <w:autoSpaceDN w:val="0"/>
              <w:adjustRightInd w:val="0"/>
              <w:spacing w:after="0" w:line="240" w:lineRule="auto"/>
              <w:jc w:val="center"/>
              <w:rPr>
                <w:rFonts w:ascii="Calibri" w:hAnsi="Calibri" w:cs="Calibri"/>
                <w:color w:val="392C69"/>
              </w:rPr>
            </w:pPr>
          </w:p>
        </w:tc>
      </w:tr>
    </w:tbl>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2"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13" w:history="1">
        <w:r>
          <w:rPr>
            <w:rFonts w:ascii="Calibri" w:hAnsi="Calibri" w:cs="Calibri"/>
            <w:color w:val="0000FF"/>
          </w:rPr>
          <w:t>пунктом 3.1.2</w:t>
        </w:r>
      </w:hyperlink>
      <w:r>
        <w:rPr>
          <w:rFonts w:ascii="Calibri" w:hAnsi="Calibri" w:cs="Calibri"/>
        </w:rPr>
        <w:t xml:space="preserve"> Положения о министерстве социальной защиты Хабаровского края, утвержденного постановлением Правительства Хабаровского края от 05 августа 2016 г. N 259-пр, приказываю:</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25.11.2020 N 255-П, </w:t>
      </w:r>
      <w:hyperlink r:id="rId15"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8" w:history="1">
        <w:r>
          <w:rPr>
            <w:rFonts w:ascii="Calibri" w:hAnsi="Calibri" w:cs="Calibri"/>
            <w:color w:val="0000FF"/>
          </w:rPr>
          <w:t>регламент</w:t>
        </w:r>
      </w:hyperlink>
      <w:r>
        <w:rPr>
          <w:rFonts w:ascii="Calibri" w:hAnsi="Calibri" w:cs="Calibri"/>
        </w:rPr>
        <w:t xml:space="preserve"> министерства социальной защиты Хабаровского края по предоставлению государственной услуги по выдаче гарантийного письма на краевой материнский (семейный) капитал.</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утратившими силу:</w:t>
      </w:r>
    </w:p>
    <w:p w:rsidR="00E0743F" w:rsidRDefault="00E0743F" w:rsidP="00E0743F">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16 июля 2014 г. N 173-П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выдаче гарантийного письма на краевой материнский (семейный) капитал, в том числе в электронном виде";</w:t>
      </w:r>
    </w:p>
    <w:p w:rsidR="00E0743F" w:rsidRDefault="00E0743F" w:rsidP="00E0743F">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пункт 1</w:t>
        </w:r>
      </w:hyperlink>
      <w:r>
        <w:rPr>
          <w:rFonts w:ascii="Calibri" w:hAnsi="Calibri" w:cs="Calibri"/>
        </w:rPr>
        <w:t xml:space="preserve"> приказа министерства социальной защиты населения Хабаровского края от 28 апреля 2015 г. N 95-П "О внесении изменений в отдельные административные регламенты министерства социальной защиты населения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пункт 1</w:t>
        </w:r>
      </w:hyperlink>
      <w:r>
        <w:rPr>
          <w:rFonts w:ascii="Calibri" w:hAnsi="Calibri" w:cs="Calibri"/>
        </w:rPr>
        <w:t xml:space="preserve"> приказа министерства социальной защиты населения Хабаровского края от 26 октября 2015 г. N 214-П "О внесении изменений в отдельные административные регламенты министерства социальной защиты населения Хабаровского края".</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right"/>
        <w:rPr>
          <w:rFonts w:ascii="Calibri" w:hAnsi="Calibri" w:cs="Calibri"/>
        </w:rPr>
      </w:pPr>
      <w:proofErr w:type="spellStart"/>
      <w:r>
        <w:rPr>
          <w:rFonts w:ascii="Calibri" w:hAnsi="Calibri" w:cs="Calibri"/>
        </w:rPr>
        <w:lastRenderedPageBreak/>
        <w:t>И.о</w:t>
      </w:r>
      <w:proofErr w:type="spellEnd"/>
      <w:r>
        <w:rPr>
          <w:rFonts w:ascii="Calibri" w:hAnsi="Calibri" w:cs="Calibri"/>
        </w:rPr>
        <w:t>. министра</w:t>
      </w:r>
    </w:p>
    <w:p w:rsidR="00E0743F" w:rsidRDefault="00E0743F" w:rsidP="00E0743F">
      <w:pPr>
        <w:autoSpaceDE w:val="0"/>
        <w:autoSpaceDN w:val="0"/>
        <w:adjustRightInd w:val="0"/>
        <w:spacing w:after="0" w:line="240" w:lineRule="auto"/>
        <w:jc w:val="right"/>
        <w:rPr>
          <w:rFonts w:ascii="Calibri" w:hAnsi="Calibri" w:cs="Calibri"/>
        </w:rPr>
      </w:pPr>
      <w:proofErr w:type="spellStart"/>
      <w:r>
        <w:rPr>
          <w:rFonts w:ascii="Calibri" w:hAnsi="Calibri" w:cs="Calibri"/>
        </w:rPr>
        <w:t>М.И.Бурлака</w:t>
      </w:r>
      <w:proofErr w:type="spellEnd"/>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социальной защиты</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от 8 апреля 2017 г. N 83-П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rPr>
          <w:rFonts w:ascii="Calibri" w:hAnsi="Calibri" w:cs="Calibri"/>
          <w:b/>
          <w:bCs/>
        </w:rPr>
      </w:pPr>
      <w:bookmarkStart w:id="1" w:name="Par38"/>
      <w:bookmarkEnd w:id="1"/>
      <w:r>
        <w:rPr>
          <w:rFonts w:ascii="Calibri" w:hAnsi="Calibri" w:cs="Calibri"/>
          <w:b/>
          <w:bCs/>
        </w:rPr>
        <w:t>АДМИНИСТРАТИВНЫЙ РЕГЛАМЕНТ</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СОЦИАЛЬНОЙ ЗАЩИТЫ ХАБАРОВСКОГО КРАЯ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ВЫДАЧЕ</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ГАРАНТИЙНОГО ПИСЬМА НА КРАЕВОЙ МАТЕРИНСКИЙ (СЕМЕЙНЫЙ)</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КАПИТАЛ</w:t>
      </w:r>
    </w:p>
    <w:p w:rsidR="00E0743F" w:rsidRDefault="00E0743F" w:rsidP="00E0743F">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74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743F" w:rsidRDefault="00E0743F">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E0743F" w:rsidRDefault="00E0743F">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приказов Министерства социальной защиты населения Хабаровского края</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13.06.2018 </w:t>
            </w:r>
            <w:hyperlink r:id="rId20" w:history="1">
              <w:r>
                <w:rPr>
                  <w:rFonts w:ascii="Calibri" w:hAnsi="Calibri" w:cs="Calibri"/>
                  <w:color w:val="0000FF"/>
                </w:rPr>
                <w:t>N 90-П</w:t>
              </w:r>
            </w:hyperlink>
            <w:r>
              <w:rPr>
                <w:rFonts w:ascii="Calibri" w:hAnsi="Calibri" w:cs="Calibri"/>
                <w:color w:val="392C69"/>
              </w:rPr>
              <w:t xml:space="preserve">, от 16.12.2019 </w:t>
            </w:r>
            <w:hyperlink r:id="rId21" w:history="1">
              <w:r>
                <w:rPr>
                  <w:rFonts w:ascii="Calibri" w:hAnsi="Calibri" w:cs="Calibri"/>
                  <w:color w:val="0000FF"/>
                </w:rPr>
                <w:t>N 272-П</w:t>
              </w:r>
            </w:hyperlink>
            <w:r>
              <w:rPr>
                <w:rFonts w:ascii="Calibri" w:hAnsi="Calibri" w:cs="Calibri"/>
                <w:color w:val="392C69"/>
              </w:rPr>
              <w:t xml:space="preserve">, от 25.11.2020 </w:t>
            </w:r>
            <w:hyperlink r:id="rId22" w:history="1">
              <w:r>
                <w:rPr>
                  <w:rFonts w:ascii="Calibri" w:hAnsi="Calibri" w:cs="Calibri"/>
                  <w:color w:val="0000FF"/>
                </w:rPr>
                <w:t>N 255-П</w:t>
              </w:r>
            </w:hyperlink>
            <w:r>
              <w:rPr>
                <w:rFonts w:ascii="Calibri" w:hAnsi="Calibri" w:cs="Calibri"/>
                <w:color w:val="392C69"/>
              </w:rPr>
              <w:t>,</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приказов Министерства социальной защиты Хабаровского края</w:t>
            </w:r>
          </w:p>
          <w:p w:rsidR="00E0743F" w:rsidRDefault="00E074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24.12.2021 </w:t>
            </w:r>
            <w:hyperlink r:id="rId23" w:history="1">
              <w:r>
                <w:rPr>
                  <w:rFonts w:ascii="Calibri" w:hAnsi="Calibri" w:cs="Calibri"/>
                  <w:color w:val="0000FF"/>
                </w:rPr>
                <w:t>N 342-П</w:t>
              </w:r>
            </w:hyperlink>
            <w:r>
              <w:rPr>
                <w:rFonts w:ascii="Calibri" w:hAnsi="Calibri" w:cs="Calibri"/>
                <w:color w:val="392C69"/>
              </w:rPr>
              <w:t xml:space="preserve">, от 19.05.2023 </w:t>
            </w:r>
            <w:hyperlink r:id="rId24" w:history="1">
              <w:r>
                <w:rPr>
                  <w:rFonts w:ascii="Calibri" w:hAnsi="Calibri" w:cs="Calibri"/>
                  <w:color w:val="0000FF"/>
                </w:rPr>
                <w:t>N 122-П</w:t>
              </w:r>
            </w:hyperlink>
            <w:r>
              <w:rPr>
                <w:rFonts w:ascii="Calibri" w:hAnsi="Calibri" w:cs="Calibri"/>
                <w:color w:val="392C69"/>
              </w:rPr>
              <w:t xml:space="preserve">, от 19.05.2023 </w:t>
            </w:r>
            <w:hyperlink r:id="rId25" w:history="1">
              <w:r>
                <w:rPr>
                  <w:rFonts w:ascii="Calibri" w:hAnsi="Calibri" w:cs="Calibri"/>
                  <w:color w:val="0000FF"/>
                </w:rPr>
                <w:t>N 126-П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E0743F" w:rsidRDefault="00E0743F">
            <w:pPr>
              <w:autoSpaceDE w:val="0"/>
              <w:autoSpaceDN w:val="0"/>
              <w:adjustRightInd w:val="0"/>
              <w:spacing w:after="0" w:line="240" w:lineRule="auto"/>
              <w:jc w:val="center"/>
              <w:rPr>
                <w:rFonts w:ascii="Calibri" w:hAnsi="Calibri" w:cs="Calibri"/>
                <w:color w:val="392C69"/>
              </w:rPr>
            </w:pPr>
          </w:p>
        </w:tc>
      </w:tr>
    </w:tbl>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1.1. Предмет регулирования административного регламента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регламент министерства социальной защиты Хабаровского края по предоставлению государственной услуги по выдаче гарантийного письма на краевой материнский (семейный) капитал (далее - Административный регламент) определяет состав, сроки и последовательность выполнения административных процедур (действий) по выдаче гарантийного письма на краевой материнский (семейный) капитал (далее - государственная услуга).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1.2. Круг заявителей</w:t>
      </w: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25.11.2020 N 255-П)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государственной услуги являются физические лица либо их уполномоченные представители, обратившиеся в краевые государственные казенные учреждения - центры социальной поддержки населения (далее - центры социальной поддержки) с запросом о предоставлении государственной услуги, выраженным в письменной или электронной форме (далее - заявитель).</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2" w:name="Par59"/>
      <w:bookmarkEnd w:id="2"/>
      <w:r>
        <w:rPr>
          <w:rFonts w:ascii="Calibri" w:hAnsi="Calibri" w:cs="Calibri"/>
        </w:rPr>
        <w:t>1.2.1. Право на дополнительные меры поддержки возникает при рождении (усыновлении) ребенка (детей), имеющего (имеющих) гражданство Российской Федерации, у следующих граждан, проживающих на территории края, если они проживали на территории Хабаровского края на дату рождения (усыновления) этого (этих) ребенка (детей):</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женщины, родившие (усыновившие) третьего ребенка и (или) последующих детей начиная с 1 января 2011 года (в том числе в случае смерти первого и (или) второго, третьего ребенка, при условии, что была произведена государственная регистрация его (их) рождения);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мужчины, являющиеся единственными усыновителями третьего ребенка и (или) последующих детей, если решение суда об усыновлении ребенка вступило в законную силу начиная с 1 января 2011 года (в том числе в случае смерти первого и (или) второго, третьего ребенка, при условии, что была произведена государственная регистрация его (их) рождения).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3" w:name="Par63"/>
      <w:bookmarkEnd w:id="3"/>
      <w:r>
        <w:rPr>
          <w:rFonts w:ascii="Calibri" w:hAnsi="Calibri" w:cs="Calibri"/>
        </w:rPr>
        <w:t xml:space="preserve">1.2.2. Право женщин, указанных в </w:t>
      </w:r>
      <w:hyperlink w:anchor="Par59" w:history="1">
        <w:r>
          <w:rPr>
            <w:rFonts w:ascii="Calibri" w:hAnsi="Calibri" w:cs="Calibri"/>
            <w:color w:val="0000FF"/>
          </w:rPr>
          <w:t>подпункте 1.2.1 пункта 1.2</w:t>
        </w:r>
      </w:hyperlink>
      <w:r>
        <w:rPr>
          <w:rFonts w:ascii="Calibri" w:hAnsi="Calibri" w:cs="Calibri"/>
        </w:rPr>
        <w:t xml:space="preserve"> Административного регламента, на гарантийное письмо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краевой материнский (семейный) капитал (далее - КМ(С)К),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КМ(С)К. Право на КМ(С)К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КМ(С)К, а также если ребенок, в связи с рождением (усыновлением) которого возникло право на КМ(С)К, признан в порядке, предусмотренном Семейным </w:t>
      </w:r>
      <w:hyperlink r:id="rId29" w:history="1">
        <w:r>
          <w:rPr>
            <w:rFonts w:ascii="Calibri" w:hAnsi="Calibri" w:cs="Calibri"/>
            <w:color w:val="0000FF"/>
          </w:rPr>
          <w:t>кодексом</w:t>
        </w:r>
      </w:hyperlink>
      <w:r>
        <w:rPr>
          <w:rFonts w:ascii="Calibri" w:hAnsi="Calibri" w:cs="Calibri"/>
        </w:rPr>
        <w:t xml:space="preserve"> Российской Федерации, после смерти матери (усыновительницы) оставшимся без попечения родителей.</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4" w:name="Par65"/>
      <w:bookmarkEnd w:id="4"/>
      <w:r>
        <w:rPr>
          <w:rFonts w:ascii="Calibri" w:hAnsi="Calibri" w:cs="Calibri"/>
        </w:rPr>
        <w:t xml:space="preserve">1.2.3. В случаях, если отец (усыновитель) ребенка, у которого в соответствии с </w:t>
      </w:r>
      <w:hyperlink w:anchor="Par63" w:history="1">
        <w:r>
          <w:rPr>
            <w:rFonts w:ascii="Calibri" w:hAnsi="Calibri" w:cs="Calibri"/>
            <w:color w:val="0000FF"/>
          </w:rPr>
          <w:t>подпунктом 1.2.2 пункта 1.2</w:t>
        </w:r>
      </w:hyperlink>
      <w:r>
        <w:rPr>
          <w:rFonts w:ascii="Calibri" w:hAnsi="Calibri" w:cs="Calibri"/>
        </w:rPr>
        <w:t xml:space="preserve"> Административного регламента возникло право на КМ(С)К,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КМ(С)К,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КМ(С)К, их право на КМ(С)К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23 лет. При этом право на КМ(С)К возникает только у одного несовершеннолетнего ребенка либо у одного совершеннолетнего до достижения им возраста 23 лет, если на момент возникновения этого права в живых остался один ребенок либо если другие дети утратили право на КМ(С)К в силу достижения ими возраста 23 лет, в случае их смерти или объявления их умершими.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1.2.4. Право на гарантийное письмо возникает у ребенка (детей в равных долях), указанного в </w:t>
      </w:r>
      <w:hyperlink w:anchor="Par65" w:history="1">
        <w:r>
          <w:rPr>
            <w:rFonts w:ascii="Calibri" w:hAnsi="Calibri" w:cs="Calibri"/>
            <w:color w:val="0000FF"/>
          </w:rPr>
          <w:t>подпункте 1.2.3 пункта 1.2</w:t>
        </w:r>
      </w:hyperlink>
      <w:r>
        <w:rPr>
          <w:rFonts w:ascii="Calibri" w:hAnsi="Calibri" w:cs="Calibri"/>
        </w:rPr>
        <w:t xml:space="preserve"> Административного регламента, в случае, если женщина, право которой на КМ(С)К прекратилось по основаниям, указанным в </w:t>
      </w:r>
      <w:hyperlink w:anchor="Par63" w:history="1">
        <w:r>
          <w:rPr>
            <w:rFonts w:ascii="Calibri" w:hAnsi="Calibri" w:cs="Calibri"/>
            <w:color w:val="0000FF"/>
          </w:rPr>
          <w:t>подпункте 1.2.2 пункта 1.2</w:t>
        </w:r>
      </w:hyperlink>
      <w:r>
        <w:rPr>
          <w:rFonts w:ascii="Calibri" w:hAnsi="Calibri" w:cs="Calibri"/>
        </w:rPr>
        <w:t xml:space="preserve"> Административного регламента, являлась единственным родителем (усыновителем) ребенка, в связи с рождением (усыновлением) которого возникло право на КМ(С)К, либо в случае, если у отца (усыновителя) ребенка (детей) не возникло право на КМ(С)К, указанное в </w:t>
      </w:r>
      <w:hyperlink w:anchor="Par63" w:history="1">
        <w:r>
          <w:rPr>
            <w:rFonts w:ascii="Calibri" w:hAnsi="Calibri" w:cs="Calibri"/>
            <w:color w:val="0000FF"/>
          </w:rPr>
          <w:t>подпункте 1.2.2 пункта 1.2</w:t>
        </w:r>
      </w:hyperlink>
      <w:r>
        <w:rPr>
          <w:rFonts w:ascii="Calibri" w:hAnsi="Calibri" w:cs="Calibri"/>
        </w:rPr>
        <w:t xml:space="preserve"> Административного регламента.</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1.3. Требования к порядку информирования о предоставлении государственной услуги</w:t>
      </w: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социальной защиты Хабаровского края (далее - министерство),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1.3.1.1. Порядок получения информации заявителями по вопросам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средств телефонной связи;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публикации в средствах массовой информации, размещения в информационно-коммуникационных сетях общего пользования, в том числе: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Едином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размещения на информационных стендах, расположенных в органе, предоставляющем государственную услугу.</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1.3.1.1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19.05.2023 N 122-П)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1.3.1.2. Информацию по вопросам предоставления государственной услуги можно получить:</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самостоятельно путем ознакомления с информацией, размещенной на Едином портале, на Портале, на информационном стенде, расположенном в органе, предоставляющем государственную услугу;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самостоятельно путем ознакомления с публикацией в средствах массовой информации, информацией, размещенной в информационно-коммуникационных сетях общего пользования, в том числе на Едином портале, на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индивидуальное консультирование при обращении лично к должностному лицу органа, предоставляющего государственную услугу, по телефону, посредством почтовой связи, направления обращения на адрес электронной почты уполномоченного органа.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имеет право на выбор способа получения информации.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1.3.1.2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19.05.2023 N 122-П)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1.3.1.5. Информирование осуществляется в том числе по следующим вопросам: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 центрах социальной поддержки, уполномоченных на прием заявлений о предоставлении государственной услуги, включая информацию о местах нахождения, номерах телефонов и графиках работы;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филиалах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в которых организуется предоставление государственной услуги, включая информацию о местах нахождения, номерах телефонов и графиках работы;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перечне документов,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заполнения и подачи заявления о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источнике получения сведений,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принятия решения о предоставлении (об отказе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перечне оснований для отказа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сроках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ходе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обжалования действий (бездействия), принимаемого решения при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информирования по вопросам предоставления государственной услуги составляет не более 15 минут.</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1.3.2.1. Справочная информация о местах нахождения и графике работы органа исполнительной власти Хабаровского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 официального сайта,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w:t>
      </w:r>
      <w:r>
        <w:rPr>
          <w:rFonts w:ascii="Calibri" w:hAnsi="Calibri" w:cs="Calibri"/>
        </w:rPr>
        <w:lastRenderedPageBreak/>
        <w:t>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Административного регламента;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краткой информации о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справочной информации;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перечня нормативных правовых актов, регулирующих предоставление государственной услуги (с указанием их реквизитов).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справочной информации,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информации на официальном сайте министерства, на Портале, на Едином портале в течение 5 рабочих дней со дня вступления изменений в силу.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1.3.2.2. Работник центра социальной поддержки, ответственный за предоставление государственной услуги, размещает на информационных стендах или демонстрационных системах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не менее 14.</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5 рабочих дней после их опубликования.</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государственной услуги</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 Наименование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гарантийного письма на краевой материнский (семейный) капитал.</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2.2. Наименование органа, предоставляющего государственную услугу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министерством через центры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недопустимо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Pr>
          <w:rFonts w:ascii="Calibri" w:hAnsi="Calibri" w:cs="Calibri"/>
        </w:rPr>
        <w:lastRenderedPageBreak/>
        <w:t>информации, предоставляемых в результате предоставления таких услуг, включенных в перечень услуг, утвержденный нормативными правовыми актами Хабаровского края.</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2.3. Результат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Результатами предоставления государственной услуги являются: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выдаче гарантийного письма.</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сроки выдачи (направления) документов, являющихся результатом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 Решение о выдаче либо об отказе в выдаче гарантийного письма выносится центром социальной поддержки в течение пятнадцати календарных дней со дня поступления заявления о выдаче гарантийного письма и документов, указанных в </w:t>
      </w:r>
      <w:hyperlink w:anchor="Par140" w:history="1">
        <w:r>
          <w:rPr>
            <w:rFonts w:ascii="Calibri" w:hAnsi="Calibri" w:cs="Calibri"/>
            <w:color w:val="0000FF"/>
          </w:rPr>
          <w:t>подпунктах 2.6.1</w:t>
        </w:r>
      </w:hyperlink>
      <w:r>
        <w:rPr>
          <w:rFonts w:ascii="Calibri" w:hAnsi="Calibri" w:cs="Calibri"/>
        </w:rPr>
        <w:t xml:space="preserve">, </w:t>
      </w:r>
      <w:hyperlink w:anchor="Par152" w:history="1">
        <w:r>
          <w:rPr>
            <w:rFonts w:ascii="Calibri" w:hAnsi="Calibri" w:cs="Calibri"/>
            <w:color w:val="0000FF"/>
          </w:rPr>
          <w:t>2.6.2 пункта 2.6</w:t>
        </w:r>
      </w:hyperlink>
      <w:r>
        <w:rPr>
          <w:rFonts w:ascii="Calibri" w:hAnsi="Calibri" w:cs="Calibri"/>
        </w:rPr>
        <w:t xml:space="preserve"> Административного регламента, а также документов (сведений), запрашиваемых в соответствии с </w:t>
      </w:r>
      <w:hyperlink w:anchor="Par306" w:history="1">
        <w:r>
          <w:rPr>
            <w:rFonts w:ascii="Calibri" w:hAnsi="Calibri" w:cs="Calibri"/>
            <w:color w:val="0000FF"/>
          </w:rPr>
          <w:t>подпунктом 3.3.2 пункта 3.3 раздела 3</w:t>
        </w:r>
      </w:hyperlink>
      <w:r>
        <w:rPr>
          <w:rFonts w:ascii="Calibri" w:hAnsi="Calibri" w:cs="Calibri"/>
        </w:rPr>
        <w:t xml:space="preserve"> Административного регламента.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подготовки гарантийного письма для выдачи заявителю не может превышать двух дней с даты принятия решения о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о выдаче гарантийного письма или об отказе в его выдаче направляется заявителю в течение пяти рабочих дней со дня принятия соответствующего решения.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2.4.2. Приостановление предоставления государственной услуги законодательством Российской Федерации, законодательством Хабаровского края не предусмотрено.</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Едином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законодательства Российской Федерации, Хабаровского края должностное лицо министерства, ответственное за предоставление государственной услуги, обеспечивает актуализацию Перечня нормативных правовых актов на официальном сайте министерства, а также в соответствующем разделе регионального реестра в течение 5 рабочих дней.</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2.6. Исчерпывающий перечень документов,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5" w:name="Par140"/>
      <w:bookmarkEnd w:id="5"/>
      <w:r>
        <w:rPr>
          <w:rFonts w:ascii="Calibri" w:hAnsi="Calibri" w:cs="Calibri"/>
        </w:rPr>
        <w:t>2.6.1.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получения гарантийного письма заявитель подает заявление о выдаче гарантийного письма по </w:t>
      </w:r>
      <w:hyperlink r:id="rId38" w:history="1">
        <w:r>
          <w:rPr>
            <w:rFonts w:ascii="Calibri" w:hAnsi="Calibri" w:cs="Calibri"/>
            <w:color w:val="0000FF"/>
          </w:rPr>
          <w:t>форме</w:t>
        </w:r>
      </w:hyperlink>
      <w:r>
        <w:rPr>
          <w:rFonts w:ascii="Calibri" w:hAnsi="Calibri" w:cs="Calibri"/>
        </w:rPr>
        <w:t xml:space="preserve">, утвержденной постановлением Правительства Хабаровского края от 11 ноября 2011 г. N 378-пр "О реализации отдельных положений Закона Хабаровского края от 27 июля 2011 г. </w:t>
      </w:r>
      <w:r>
        <w:rPr>
          <w:rFonts w:ascii="Calibri" w:hAnsi="Calibri" w:cs="Calibri"/>
        </w:rPr>
        <w:lastRenderedPageBreak/>
        <w:t>N 112 "О дополнительных мерах поддержки семей, имеющих детей, на территории Хабаровского края" (далее - заявление о выдаче гарантийного письма), и следующие документы: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а) копию документа, удостоверяющего личность лица, имеющего право на получение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б)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документ, подтверждающий принадлежность к гражданству Российской Федерации ребенка, в связи с рождением (усыновлением) которого у граждан, в </w:t>
      </w:r>
      <w:hyperlink w:anchor="Par59" w:history="1">
        <w:r>
          <w:rPr>
            <w:rFonts w:ascii="Calibri" w:hAnsi="Calibri" w:cs="Calibri"/>
            <w:color w:val="0000FF"/>
          </w:rPr>
          <w:t>подпунктах 1.2.1</w:t>
        </w:r>
      </w:hyperlink>
      <w:r>
        <w:rPr>
          <w:rFonts w:ascii="Calibri" w:hAnsi="Calibri" w:cs="Calibri"/>
        </w:rPr>
        <w:t xml:space="preserve"> - </w:t>
      </w:r>
      <w:hyperlink w:anchor="Par65" w:history="1">
        <w:r>
          <w:rPr>
            <w:rFonts w:ascii="Calibri" w:hAnsi="Calibri" w:cs="Calibri"/>
            <w:color w:val="0000FF"/>
          </w:rPr>
          <w:t>1.2.3 пункта 1.2 раздела 1</w:t>
        </w:r>
      </w:hyperlink>
      <w:r>
        <w:rPr>
          <w:rFonts w:ascii="Calibri" w:hAnsi="Calibri" w:cs="Calibri"/>
        </w:rPr>
        <w:t xml:space="preserve"> Административного регламента, возникло право на КМ(С)К;</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 удостоверяющего личность представителя, и документа, подтверждающего его полномочия, - в случае подачи заявления через представителя;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д) свидетельство о рождении (об усыновлении) ребенка (детей) - в случае регистрации акта о рождении (об усыновлении) ребенка (детей) за пределами Российской Федерации;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свидетельство о смерти женщины, родившей (усыновившей) детей, в случае регистрации акта о смерти за пределами Российской Федерации - для лиц, указанных в </w:t>
      </w:r>
      <w:hyperlink w:anchor="Par63" w:history="1">
        <w:r>
          <w:rPr>
            <w:rFonts w:ascii="Calibri" w:hAnsi="Calibri" w:cs="Calibri"/>
            <w:color w:val="0000FF"/>
          </w:rPr>
          <w:t>подпункте 1.2.2 пункта 1.2</w:t>
        </w:r>
      </w:hyperlink>
      <w:r>
        <w:rPr>
          <w:rFonts w:ascii="Calibri" w:hAnsi="Calibri" w:cs="Calibri"/>
        </w:rPr>
        <w:t xml:space="preserve"> настоящего Административного регламента, или доверенных лиц;</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документы, подтверждающие объявление женщины, родившей (усыновившей) детей, умершей, совершение женщиной, родившей (усыновившей) детей,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оставление женщиной ребенка, в связи с рождением которого возникло право на дополнительные меры поддержки, в родильном доме (отделении) или иной медицинской организации, наличие письменного согласия матери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 для лиц, указанных в </w:t>
      </w:r>
      <w:hyperlink w:anchor="Par63" w:history="1">
        <w:r>
          <w:rPr>
            <w:rFonts w:ascii="Calibri" w:hAnsi="Calibri" w:cs="Calibri"/>
            <w:color w:val="0000FF"/>
          </w:rPr>
          <w:t>подпункте 1.2.2 пункта 1.2</w:t>
        </w:r>
      </w:hyperlink>
      <w:r>
        <w:rPr>
          <w:rFonts w:ascii="Calibri" w:hAnsi="Calibri" w:cs="Calibri"/>
        </w:rPr>
        <w:t xml:space="preserve"> Административного регламента, или доверенных лиц;</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свидетельство о смерти родителей (усыновителей) или единственного родителя (усыновителя) ребенка (детей) в случае регистрации акта о смерти за пределами Российской Федерации - для лиц, указанных в </w:t>
      </w:r>
      <w:hyperlink w:anchor="Par65" w:history="1">
        <w:r>
          <w:rPr>
            <w:rFonts w:ascii="Calibri" w:hAnsi="Calibri" w:cs="Calibri"/>
            <w:color w:val="0000FF"/>
          </w:rPr>
          <w:t>подпункте 1.2.3 пункта 1.2</w:t>
        </w:r>
      </w:hyperlink>
      <w:r>
        <w:rPr>
          <w:rFonts w:ascii="Calibri" w:hAnsi="Calibri" w:cs="Calibri"/>
        </w:rPr>
        <w:t xml:space="preserve"> Административного регламента, их законных представителей или доверенных лиц;</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документы, подтверждающие объявление родителей (усыновителей) или единственного родителя (усыновителя) ребенка (детей) умершими, совершение родителями (усыновителями) или единственным родителем (усыновителем)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оставление родителями (усыновителями) или единственным родителем (усыновителем) ребенка, в связи с рождением которого возникло право на дополнительные меры поддержки, в родильном доме (отделении) или иной медицинской организации, наличие письменного согласия родителей (усыновителей) или единственного родителя (усыновителя) на усыновление ребенка, в связи с рождением которого возникло право на дополнительные меры поддержки (за исключением согласия на его усыновление мачехой), - для лиц, указанных в </w:t>
      </w:r>
      <w:hyperlink w:anchor="Par65" w:history="1">
        <w:r>
          <w:rPr>
            <w:rFonts w:ascii="Calibri" w:hAnsi="Calibri" w:cs="Calibri"/>
            <w:color w:val="0000FF"/>
          </w:rPr>
          <w:t>подпункте 1.2.3 пункта 1.2</w:t>
        </w:r>
      </w:hyperlink>
      <w:r>
        <w:rPr>
          <w:rFonts w:ascii="Calibri" w:hAnsi="Calibri" w:cs="Calibri"/>
        </w:rPr>
        <w:t xml:space="preserve"> Административного регламента, их законных представителей или доверенных лиц.</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2.6.1 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19.05.2023 N 126-П)</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6" w:name="Par152"/>
      <w:bookmarkEnd w:id="6"/>
      <w:r>
        <w:rPr>
          <w:rFonts w:ascii="Calibri" w:hAnsi="Calibri" w:cs="Calibri"/>
        </w:rPr>
        <w:t xml:space="preserve">2.6.2.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Calibri" w:hAnsi="Calibri" w:cs="Calibri"/>
        </w:rPr>
        <w:lastRenderedPageBreak/>
        <w:t>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по собственной инициативе представить документы (сведения), предусмотренные настоящим подпунктом. В случае если заявитель самостоятельно не представил документы, предусмотренные настоящим подпунктом, центр социальной поддержки населения запрашивает их в порядке межведомственного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находятся в распоряжении таких органов либо организаций: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смерти женщины, родившей (усыновившей) детей, в случае регистрации записи акта о смерти женщины, родившей (усыновившей) детей, на территории Российской Федерации;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смерти родителей (усыновителей) или единственного родителя (усыновителя) ребенка (детей) в случае регистрации записи акта о смерти родителей (усыновителей) или единственного родителя (усыновителя) ребенка (детей) на территории Российской Федерации;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регистрации гражданина по месту жительства на территории Хабаровского края.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2.6.2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19.05.2023 N 126-П)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2.6.3. Сведения об участвующих в предоставлении государственной услуги органах исполнительной власти, органах местного самоуправления, организациях и </w:t>
      </w:r>
      <w:proofErr w:type="gramStart"/>
      <w:r>
        <w:rPr>
          <w:rFonts w:ascii="Calibri" w:hAnsi="Calibri" w:cs="Calibri"/>
        </w:rPr>
        <w:t>выдаваемых ими документах</w:t>
      </w:r>
      <w:proofErr w:type="gramEnd"/>
      <w:r>
        <w:rPr>
          <w:rFonts w:ascii="Calibri" w:hAnsi="Calibri" w:cs="Calibri"/>
        </w:rPr>
        <w:t xml:space="preserve"> и информации,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предоставлении государственной услуги участвуют территориальные структурные подразделения органов опеки и попечительства министерства образования и науки Хабаровского края, управление опеки и попечительства совершеннолетних граждан и учреждений министерства, территориальные органы внутренних дел Российской Федерации, Федеральная налоговая служба, органы местного самоуправления.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2.6.4. Способы получения заявителем указанных в </w:t>
      </w:r>
      <w:hyperlink w:anchor="Par152" w:history="1">
        <w:r>
          <w:rPr>
            <w:rFonts w:ascii="Calibri" w:hAnsi="Calibri" w:cs="Calibri"/>
            <w:color w:val="0000FF"/>
          </w:rPr>
          <w:t>подпункте 2.6.2</w:t>
        </w:r>
      </w:hyperlink>
      <w:r>
        <w:rPr>
          <w:rFonts w:ascii="Calibri" w:hAnsi="Calibri" w:cs="Calibri"/>
        </w:rPr>
        <w:t xml:space="preserve"> настоящего пункта документов и информации, в том числе в электронной форме, если это не запрещено законом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документы заявителем могут быть получены в том числе в электронной форме, любым не запрещенным законом способом.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2.6.5.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представляемые заявителями, должны соответствовать следующим требованиям: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тексты документов должны поддаваться прочтению;</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2.6.6. Порядок представления документов, необходимых для предоставления государственной услуги, в том числе в электронной форме, если это не запрещено законом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140" w:history="1">
        <w:r>
          <w:rPr>
            <w:rFonts w:ascii="Calibri" w:hAnsi="Calibri" w:cs="Calibri"/>
            <w:color w:val="0000FF"/>
          </w:rPr>
          <w:t>подпунктами 2.6.1</w:t>
        </w:r>
      </w:hyperlink>
      <w:r>
        <w:rPr>
          <w:rFonts w:ascii="Calibri" w:hAnsi="Calibri" w:cs="Calibri"/>
        </w:rPr>
        <w:t xml:space="preserve"> - </w:t>
      </w:r>
      <w:hyperlink w:anchor="Par152" w:history="1">
        <w:r>
          <w:rPr>
            <w:rFonts w:ascii="Calibri" w:hAnsi="Calibri" w:cs="Calibri"/>
            <w:color w:val="0000FF"/>
          </w:rPr>
          <w:t>2.6.2 пункта 2.6</w:t>
        </w:r>
      </w:hyperlink>
      <w:r>
        <w:rPr>
          <w:rFonts w:ascii="Calibri" w:hAnsi="Calibri" w:cs="Calibri"/>
        </w:rPr>
        <w:t xml:space="preserve"> Административного регламента (далее - документы), предоставляются заявителями лично либо через представителя непосредственно в центр социальной поддержки либо:</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многофункциональный центр;</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почтовой связи на бумажном носителе;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с использованием информационно-телекоммуникационных сетей общего пользования, в том числе сети "Интернет", включая Портал, Единый портал.</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44"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использования почтовой связи направляются копии документов, заверенные в установленном законодательством порядке, оригиналы документов не направляются.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направлении документов, не заверенных в установленном законодательством порядке, с использованием Портала и Единого портала направляются отсканированные оригиналы документов, которые подписываются в соответствии с требованиями Федерального </w:t>
      </w:r>
      <w:hyperlink r:id="rId45" w:history="1">
        <w:r>
          <w:rPr>
            <w:rFonts w:ascii="Calibri" w:hAnsi="Calibri" w:cs="Calibri"/>
            <w:color w:val="0000FF"/>
          </w:rPr>
          <w:t>закона</w:t>
        </w:r>
      </w:hyperlink>
      <w:r>
        <w:rPr>
          <w:rFonts w:ascii="Calibri" w:hAnsi="Calibri" w:cs="Calibri"/>
        </w:rPr>
        <w:t xml:space="preserve"> от 06 апреля 2011 г. N 63-ФЗ "Об электронной подписи" и </w:t>
      </w:r>
      <w:hyperlink r:id="rId46" w:history="1">
        <w:r>
          <w:rPr>
            <w:rFonts w:ascii="Calibri" w:hAnsi="Calibri" w:cs="Calibri"/>
            <w:color w:val="0000FF"/>
          </w:rPr>
          <w:t>статьями 21.1</w:t>
        </w:r>
      </w:hyperlink>
      <w:r>
        <w:rPr>
          <w:rFonts w:ascii="Calibri" w:hAnsi="Calibri" w:cs="Calibri"/>
        </w:rPr>
        <w:t xml:space="preserve">, </w:t>
      </w:r>
      <w:hyperlink r:id="rId47"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49"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2.6.7.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Непредставление заявителем документов, предусмотренных </w:t>
      </w:r>
      <w:hyperlink w:anchor="Par152" w:history="1">
        <w:r>
          <w:rPr>
            <w:rFonts w:ascii="Calibri" w:hAnsi="Calibri" w:cs="Calibri"/>
            <w:color w:val="0000FF"/>
          </w:rPr>
          <w:t>подпунктом 2.6.2</w:t>
        </w:r>
      </w:hyperlink>
      <w:r>
        <w:rPr>
          <w:rFonts w:ascii="Calibri" w:hAnsi="Calibri" w:cs="Calibri"/>
        </w:rPr>
        <w:t xml:space="preserve"> настоящего пункта, не является основанием для отказа заявителю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2.6.8. Абзац исключен. - </w:t>
      </w:r>
      <w:hyperlink r:id="rId50"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Центр социальной поддержки не вправе требовать от заявителя: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51" w:history="1">
        <w:r>
          <w:rPr>
            <w:rFonts w:ascii="Calibri" w:hAnsi="Calibri" w:cs="Calibri"/>
            <w:color w:val="0000FF"/>
          </w:rPr>
          <w:t>части 6 статьи 7</w:t>
        </w:r>
      </w:hyperlink>
      <w:r>
        <w:rPr>
          <w:rFonts w:ascii="Calibri" w:hAnsi="Calibri" w:cs="Calibri"/>
        </w:rPr>
        <w:t xml:space="preserve"> Федерального </w:t>
      </w:r>
      <w:r>
        <w:rPr>
          <w:rFonts w:ascii="Calibri" w:hAnsi="Calibri" w:cs="Calibri"/>
        </w:rPr>
        <w:lastRenderedPageBreak/>
        <w:t>закона от 27 июля 2010 г. N 210-ФЗ "Об организации предоставления государственных и муниципальных услуг".</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2.7. Исчерпывающий перечень оснований для отказа в приеме документов,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отказа в приеме документов отсутствуют.</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2.8. Исчерпывающий перечень оснований для приостановления и (или) отказа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7" w:name="Par189"/>
      <w:bookmarkEnd w:id="7"/>
      <w:r>
        <w:rPr>
          <w:rFonts w:ascii="Calibri" w:hAnsi="Calibri" w:cs="Calibri"/>
        </w:rPr>
        <w:t>2.8.1. Основаниями для отказа в выдаче гарантийного письма являются: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отсутствие права на КМ(С)К в соответствии с </w:t>
      </w:r>
      <w:hyperlink r:id="rId52" w:history="1">
        <w:r>
          <w:rPr>
            <w:rFonts w:ascii="Calibri" w:hAnsi="Calibri" w:cs="Calibri"/>
            <w:color w:val="0000FF"/>
          </w:rPr>
          <w:t>Законом</w:t>
        </w:r>
      </w:hyperlink>
      <w:r>
        <w:rPr>
          <w:rFonts w:ascii="Calibri" w:hAnsi="Calibri" w:cs="Calibri"/>
        </w:rPr>
        <w:t xml:space="preserve"> Хабаровского края от 27 июля 2011 г. N 112 "О дополнительных мерах поддержки семей, имеющих детей, на территории Хабаровского края" (далее - Закон Хабаровского края N 112);</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прекращение права на КМ(С)К в соответствии с </w:t>
      </w:r>
      <w:hyperlink r:id="rId53" w:history="1">
        <w:r>
          <w:rPr>
            <w:rFonts w:ascii="Calibri" w:hAnsi="Calibri" w:cs="Calibri"/>
            <w:color w:val="0000FF"/>
          </w:rPr>
          <w:t>Законом</w:t>
        </w:r>
      </w:hyperlink>
      <w:r>
        <w:rPr>
          <w:rFonts w:ascii="Calibri" w:hAnsi="Calibri" w:cs="Calibri"/>
        </w:rPr>
        <w:t xml:space="preserve"> Хабаровского края N 112, в том числе: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смерти, объявления умершим заявителя;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признание заявителя судом недееспособным, ограниченно дееспособным;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ограничение судом заявителя в родительских правах, лишения родительских прав в отношении ребенка, в связи с рождением которого возникло право на КМ(С)К;</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совершение в отношении своего ребенка (детей) умышленного преступления, относящегося к преступлениям против личности;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отмена усыновления ребенка, в связи с усыновлением которого возникло право на КМ(С)К;</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достижение ребенком, у которого возникло право на КМ(С)К, возраста 23 лет.</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КМ(С)К;</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прекращение права на КМ(С)К в связи с использованием средств КМ(С)К в полном объеме;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лицом, подавшим заявление о выдаче гарантийного письма, аналогичного документа в другом субъекте Российской Федерации в отношении ребенка, в связи с рождением которого подано заявление о получении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2.8.2. Оснований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предусмотрено.</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2.8.3. Запрещается требовать от заявителя: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55" w:history="1">
        <w:r>
          <w:rPr>
            <w:rFonts w:ascii="Calibri" w:hAnsi="Calibri" w:cs="Calibri"/>
            <w:color w:val="0000FF"/>
          </w:rPr>
          <w:t>пунктом 7.2 части 1 статьи 16</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2.8.3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услуга предоставляется бесплатно.</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государственной услуги и при получении результата ее предоставления составляет не более 15 минут.</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подаче запроса о предоставлении государственной услуги и </w:t>
      </w:r>
      <w:proofErr w:type="gramStart"/>
      <w:r>
        <w:rPr>
          <w:rFonts w:ascii="Calibri" w:hAnsi="Calibri" w:cs="Calibri"/>
        </w:rPr>
        <w:t>документов с использованием Портала</w:t>
      </w:r>
      <w:proofErr w:type="gramEnd"/>
      <w:r>
        <w:rPr>
          <w:rFonts w:ascii="Calibri" w:hAnsi="Calibri" w:cs="Calibri"/>
        </w:rPr>
        <w:t xml:space="preserve"> и Единого портала необходимость ожидания в очереди исключается.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58"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Портала либо Единого портала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запроса о предоставлении государственной услуги осуществляется специалистом центра социальной поддержки, ответственным за прием документов, в день поступления запроса в центр социальной поддержки путем присвоения входящего регистрационного номера в автоматизированной системе учета.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поступившее с использованием Портала либо Единого портала в выходные, праздничные дни и в нерабочее время, регистрируется в программном комплексе не позднее следующего рабочего дня за днем их поступления. В момент регистрации заявления в личный кабинет заявителя автоматически отправляется уведомление о приеме заявления в работу.</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социальной защиты населения Хабаровского края от 13.06.2018 </w:t>
      </w:r>
      <w:hyperlink r:id="rId60" w:history="1">
        <w:r>
          <w:rPr>
            <w:rFonts w:ascii="Calibri" w:hAnsi="Calibri" w:cs="Calibri"/>
            <w:color w:val="0000FF"/>
          </w:rPr>
          <w:t>N 90-П</w:t>
        </w:r>
      </w:hyperlink>
      <w:r>
        <w:rPr>
          <w:rFonts w:ascii="Calibri" w:hAnsi="Calibri" w:cs="Calibri"/>
        </w:rPr>
        <w:t xml:space="preserve">, от 24.12.2021 </w:t>
      </w:r>
      <w:hyperlink r:id="rId61" w:history="1">
        <w:r>
          <w:rPr>
            <w:rFonts w:ascii="Calibri" w:hAnsi="Calibri" w:cs="Calibri"/>
            <w:color w:val="0000FF"/>
          </w:rPr>
          <w:t>N 342-П</w:t>
        </w:r>
      </w:hyperlink>
      <w:r>
        <w:rPr>
          <w:rFonts w:ascii="Calibri" w:hAnsi="Calibri" w:cs="Calibri"/>
        </w:rPr>
        <w:t>)</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запроса и документов через многофункциональный центр днем обращения считается день приема заявления многофункциональным центром.</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w:t>
      </w:r>
      <w:r>
        <w:rPr>
          <w:rFonts w:ascii="Calibri" w:hAnsi="Calibri" w:cs="Calibri"/>
          <w:b/>
          <w:bCs/>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2.12.1. Вход в здание, в котором размещается центр социальной поддержки, оборудуется вывеской с информацией о наименовании центра социальной поддержки и графике работы.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предоставления государственной услуги центры социальной поддержки обеспечивают заявителям из числа инвалидов (включая инвалидов, использующих кресла-коляски и собак проводников):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условия для беспрепятственного доступа к центру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самостоятельного передвижения по территории центра социальной поддержки, входа в центры социальной поддержки и выхода из них, посадки в транспортное средство и высадки из него, в том числе с использованием кресла-коляски;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размещение оборудования и носителей информации,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допуск в центр социальной поддержки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оказание специалистами центра социальной поддержки,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2.12.2. Прием заявителей осуществляется в специально выделенных для этих целей помещениях (присутственных местах), которые включают в себя зал ожидания и места для заполнения запросов о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удобства заявителей присутственные места размещаются на нижних этажах зданий (строений) и оборудуются: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стендами с информацией;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доступными местами общего пользования (туалетами);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схемами размещения средств пожаротушения и путей эвакуации посетителей и специалистов.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2.12.3. Зал ожидания личного приема соответствует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2.12.4. Специалисты центров социальной поддержки, ответственные за предоставление государственной услуги, обеспечиваются личными нагрудными идентификационными карточками (</w:t>
      </w:r>
      <w:proofErr w:type="spellStart"/>
      <w:r>
        <w:rPr>
          <w:rFonts w:ascii="Calibri" w:hAnsi="Calibri" w:cs="Calibri"/>
        </w:rPr>
        <w:t>бейджами</w:t>
      </w:r>
      <w:proofErr w:type="spellEnd"/>
      <w:r>
        <w:rPr>
          <w:rFonts w:ascii="Calibri" w:hAnsi="Calibri" w:cs="Calibri"/>
        </w:rPr>
        <w:t>) с указанием фамилии, имени, отчества (последнее - при наличии) и должности либо настольными табличками аналогичного содержания.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2.12.5. На информационных стендах в помещениях центров социальной поддержки размещается в том числе следующая информация: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извлечения из законодательных и иных нормативных правовых актов, содержащих нормы, регулирующие отношения, связанные с предоставлением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краткое описание порядка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образцы заполнения бланков заявлений;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исчерпывающий перечень оснований для отказа в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осуществляемых (принятых) в ходе предоставления государственной услуги.</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2.13.1. Показателями доступности и качества предоставления государственной услуги являются: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удовлетворенность заявителей качеством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административных процедур при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фактов нарушения сроков при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фактов нарушения законодательства при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полнота предоставления государственной услуги в соответствии с Административным регламентом;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обоснованных жалоб по вопросам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государственной услуги через многофункциональный центр;</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государственной услуги в электронной форме;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государственной услуги, в том числе с использованием Портала и Единого портала.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2.13.2. Предоставление государственной услуги предусматривает личное взаимодействие заявителя (его представителя) с должностными лицами органа, предоставляющего государственную услугу: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обращении лично за консультацией по вопросам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подаче заявления (запроса) и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каждого личного взаимодействия составляет не более 15 минут.</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многофункционального центра с министерством осуществляется без участия заявителя в соответствии с соглашением о взаимодействии.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государственной услуги заявитель вправе обратиться в любой филиал многофункционального центра, расположенного на территории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2.14.2. Обеспечение доступа заявителей к сведениям о предоставляемой государственной услуге на сайте министерства, Портале и Едином портале.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2.14.3. Обеспечение возможности подачи заявителем заявления и документов с использованием Портала и Единого портала.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64"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2.14.4. Обеспечение возможности получения заявителем сведений о ходе выполнения запроса о предоставлении государственной услуги в личном кабинете Портала и Единого портала.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2.14.5. Обеспечение возможности получения заявителем с использованием Портала и Единого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67"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2.14.6.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2.14.7.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8" w:history="1">
        <w:r>
          <w:rPr>
            <w:rFonts w:ascii="Calibri" w:hAnsi="Calibri" w:cs="Calibri"/>
            <w:color w:val="0000FF"/>
          </w:rPr>
          <w:t>закона</w:t>
        </w:r>
      </w:hyperlink>
      <w:r>
        <w:rPr>
          <w:rFonts w:ascii="Calibri" w:hAnsi="Calibri" w:cs="Calibri"/>
        </w:rPr>
        <w:t xml:space="preserve"> от 06 апреля 2011 г. N 63-ФЗ "Об электронной подписи" и требованиями Федерального </w:t>
      </w:r>
      <w:hyperlink r:id="rId69"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2.14.8.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7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w:t>
      </w:r>
      <w:r>
        <w:rPr>
          <w:rFonts w:ascii="Calibri" w:hAnsi="Calibri" w:cs="Calibri"/>
        </w:rPr>
        <w:lastRenderedPageBreak/>
        <w:t>электронной подписи, использование которых допускается при обращении за получением государственных и муниципальных услуг".</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2.14.9. Документы, подаваемые с использованием Портала и Единого портала, подписываются заявителем простой электронной подписью.</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72"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3.1. Описание последовательности действий при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действий при предоставлении государственной услуги включает в себя следующие административные процедуры: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93" w:history="1">
        <w:r>
          <w:rPr>
            <w:rFonts w:ascii="Calibri" w:hAnsi="Calibri" w:cs="Calibri"/>
            <w:color w:val="0000FF"/>
          </w:rPr>
          <w:t>прием</w:t>
        </w:r>
      </w:hyperlink>
      <w:r>
        <w:rPr>
          <w:rFonts w:ascii="Calibri" w:hAnsi="Calibri" w:cs="Calibri"/>
        </w:rPr>
        <w:t xml:space="preserve">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03" w:history="1">
        <w:r>
          <w:rPr>
            <w:rFonts w:ascii="Calibri" w:hAnsi="Calibri" w:cs="Calibri"/>
            <w:color w:val="0000FF"/>
          </w:rPr>
          <w:t>межведомственное</w:t>
        </w:r>
      </w:hyperlink>
      <w:r>
        <w:rPr>
          <w:rFonts w:ascii="Calibri" w:hAnsi="Calibri" w:cs="Calibri"/>
        </w:rPr>
        <w:t xml:space="preserve"> информационное взаимодействие;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25" w:history="1">
        <w:r>
          <w:rPr>
            <w:rFonts w:ascii="Calibri" w:hAnsi="Calibri" w:cs="Calibri"/>
            <w:color w:val="0000FF"/>
          </w:rPr>
          <w:t>принятие</w:t>
        </w:r>
      </w:hyperlink>
      <w:r>
        <w:rPr>
          <w:rFonts w:ascii="Calibri" w:hAnsi="Calibri" w:cs="Calibri"/>
        </w:rPr>
        <w:t xml:space="preserve"> решения о выдаче либо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8" w:name="Par293"/>
      <w:bookmarkEnd w:id="8"/>
      <w:r>
        <w:rPr>
          <w:rFonts w:ascii="Calibri" w:hAnsi="Calibri" w:cs="Calibri"/>
        </w:rPr>
        <w:t>3.2. Прием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 Основанием для начала административной процедуры является поступление заявления о выдаче гарантийного письма и документов, предусмотренных </w:t>
      </w:r>
      <w:hyperlink w:anchor="Par140" w:history="1">
        <w:r>
          <w:rPr>
            <w:rFonts w:ascii="Calibri" w:hAnsi="Calibri" w:cs="Calibri"/>
            <w:color w:val="0000FF"/>
          </w:rPr>
          <w:t>подпунктом 2.6.1 пункта 2.6</w:t>
        </w:r>
      </w:hyperlink>
      <w:r>
        <w:rPr>
          <w:rFonts w:ascii="Calibri" w:hAnsi="Calibri" w:cs="Calibri"/>
        </w:rPr>
        <w:t xml:space="preserve"> Административного регламента, от заявителей в центр социальной поддержки либо многофункциональный центр.</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3.2.2. Специалист центра социальной поддержки, ответственный за прием заявления и документов, проверяет наличие документов и осуществляет их регистрацию в электронной форме документа в программном комплексе: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приеме устанавливает личность гражданина (его представителя) на основании документов, удостоверяющих личность,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 проверяет комплектность документов, правильность их оформления и содержания, сканирует представленные документы, сохраняет результаты сканирования в электронной форме документа в программном комплексе, заполняет расписку-уведомление о приеме заявления и документов и выдает ее заявителю вместе с оригиналами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поступлении заявления и документов посредством почтовой связи в течение пяти дней со дня регистрации заявления направляет расписку-уведомление о приеме документов по адресу, указанному в заявлении, посредством почтовой связи;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поступлении заявления и документов в электронном виде с использованием Единого портала либо Портала регистрирует заявление не позднее рабочего дня, следующего за днем его поступления. В случае поступления документов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и документов в работу.</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3.2.2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3.2.3. Специалист центра социальной поддержки, ответственный за прием документов, в день поступления заявления в центр социальной поддержки, в том числе заявления, принятого через многофункциональный центр, регистрирует заявление в программном комплексе.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3.2.4. Максимальный срок приема документов не должен превышать 15 минут.</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3.2.5. Результатом административной процедуры является прием заявления и документов центром социальной поддержки либо многофункциональным центром.</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9" w:name="Par303"/>
      <w:bookmarkEnd w:id="9"/>
      <w:r>
        <w:rPr>
          <w:rFonts w:ascii="Calibri" w:hAnsi="Calibri" w:cs="Calibri"/>
        </w:rPr>
        <w:t>3.3. Межведомственное информационное взаимодействие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прием и регистрация центром социальной поддержки заявления и документов.</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3.3.1 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10" w:name="Par306"/>
      <w:bookmarkEnd w:id="10"/>
      <w:r>
        <w:rPr>
          <w:rFonts w:ascii="Calibri" w:hAnsi="Calibri" w:cs="Calibri"/>
        </w:rPr>
        <w:t>3.3.2. Специалист центра социальной поддержки, ответственный за рассмотрение заявления, в рамках межведомственного информационного взаимодействия формирует и направляет запросы документов (сведений),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такие документы (сведения):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лишении родительских прав в отношении ребенка (детей);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совершении в отношении своего ребенка (детей) умышленного преступления, относящегося к преступлениям против личности;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отмене усыновления ребенка, в связи с усыновлением которого возникло право на получение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ограничении в родительских правах в отношении ребенка, в связи с рождением которого возникло право на дополнительные меры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судом недееспособным, ограниченно дееспособным;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предусмотренные </w:t>
      </w:r>
      <w:hyperlink w:anchor="Par152" w:history="1">
        <w:r>
          <w:rPr>
            <w:rFonts w:ascii="Calibri" w:hAnsi="Calibri" w:cs="Calibri"/>
            <w:color w:val="0000FF"/>
          </w:rPr>
          <w:t>подпунктом 2.6.2 пункта 2.6 раздела 2</w:t>
        </w:r>
      </w:hyperlink>
      <w:r>
        <w:rPr>
          <w:rFonts w:ascii="Calibri" w:hAnsi="Calibri" w:cs="Calibri"/>
        </w:rPr>
        <w:t xml:space="preserve"> Административного регламента, - в случае если заявитель не представил такие документы по собственной инициативе.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 документов (сведений) направляется в течение двух рабочих дней после приема и регистрации заявления с документами.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центра социальной поддержки.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3.3.2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3.3.3. Специалист центра социальной поддержки, ответственный за выдачу гарантийного письма, формирует личное дело заявителя, в которое приобщает заявление и документы.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составляет один день.</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3.3.4. Документы (сведения), полученные центром социальной поддержки в рамках межведомственного информационного взаимодействия, приобщаются в личное дело заявителя в день их поступления.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3.3.5. Результатом административной процедуры является получение в результате межведомственного информационного взаимодействия документов (сведений), необходимых для предоставления государственной услуги, не представленных заявителем.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3.3.6. При обращении заявителя за предоставлением государственной услуги специалист центра социальной поддержки, ответственный за предоставление государственной услуги, в течение двух рабочих дней со дня регистрации заявления и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Полученная из ЕГИССО информация учитывается центром социальной поддержки при принятии решения о выдаче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принятия решения о выдаче гарантийного письма специалист центра социальной поддержки выгружает информацию о выдаче гарантийного письма из программного комплекса и размещает ее в ЕГИССО согласно </w:t>
      </w:r>
      <w:proofErr w:type="gramStart"/>
      <w:r>
        <w:rPr>
          <w:rFonts w:ascii="Calibri" w:hAnsi="Calibri" w:cs="Calibri"/>
        </w:rPr>
        <w:t>регламенту информационного взаимодействия поставщиков и потребителей информации</w:t>
      </w:r>
      <w:proofErr w:type="gramEnd"/>
      <w:r>
        <w:rPr>
          <w:rFonts w:ascii="Calibri" w:hAnsi="Calibri" w:cs="Calibri"/>
        </w:rPr>
        <w:t xml:space="preserve"> с ЕГИССО.</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3.3.6 введен </w:t>
      </w:r>
      <w:hyperlink r:id="rId77" w:history="1">
        <w:r>
          <w:rPr>
            <w:rFonts w:ascii="Calibri" w:hAnsi="Calibri" w:cs="Calibri"/>
            <w:color w:val="0000FF"/>
          </w:rPr>
          <w:t>приказом</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11" w:name="Par325"/>
      <w:bookmarkEnd w:id="11"/>
      <w:r>
        <w:rPr>
          <w:rFonts w:ascii="Calibri" w:hAnsi="Calibri" w:cs="Calibri"/>
        </w:rPr>
        <w:t>3.4. Принятие решения о выдаче либо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поступление в центр социальной поддержки заявления и документов (сведений), в том числе запрашиваемых в рамках межведомственного информационного взаимодействия.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3.4.2. Решение о выдаче гарантийного письма принимается руководителем центра социальной поддержки при наличии у заявителя права на КМ(С)К в соответствии с нормативными правовыми актами, регулирующими предоставление государственной услуги.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выдаче гарантийного письма принимается руководителем центра социальной поддержки при наличии оснований, предусмотренных </w:t>
      </w:r>
      <w:hyperlink w:anchor="Par189" w:history="1">
        <w:r>
          <w:rPr>
            <w:rFonts w:ascii="Calibri" w:hAnsi="Calibri" w:cs="Calibri"/>
            <w:color w:val="0000FF"/>
          </w:rPr>
          <w:t>подпунктом 2.8.1 пункта 2.8</w:t>
        </w:r>
      </w:hyperlink>
      <w:r>
        <w:rPr>
          <w:rFonts w:ascii="Calibri" w:hAnsi="Calibri" w:cs="Calibri"/>
        </w:rPr>
        <w:t xml:space="preserve"> Административного регламента.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3.4.3. Решение о выдаче либо об отказе в выдаче гарантийного письма принимается не позднее 15 календарных дней со дня поступления заявления и документов, указанных в </w:t>
      </w:r>
      <w:hyperlink w:anchor="Par140" w:history="1">
        <w:r>
          <w:rPr>
            <w:rFonts w:ascii="Calibri" w:hAnsi="Calibri" w:cs="Calibri"/>
            <w:color w:val="0000FF"/>
          </w:rPr>
          <w:t>пунктах 2.6.1</w:t>
        </w:r>
      </w:hyperlink>
      <w:r>
        <w:rPr>
          <w:rFonts w:ascii="Calibri" w:hAnsi="Calibri" w:cs="Calibri"/>
        </w:rPr>
        <w:t xml:space="preserve">, </w:t>
      </w:r>
      <w:hyperlink w:anchor="Par152" w:history="1">
        <w:r>
          <w:rPr>
            <w:rFonts w:ascii="Calibri" w:hAnsi="Calibri" w:cs="Calibri"/>
            <w:color w:val="0000FF"/>
          </w:rPr>
          <w:t>2.6.2 пункта 2.6 раздела 2</w:t>
        </w:r>
      </w:hyperlink>
      <w:r>
        <w:rPr>
          <w:rFonts w:ascii="Calibri" w:hAnsi="Calibri" w:cs="Calibri"/>
        </w:rPr>
        <w:t xml:space="preserve">, и документов (сведений), запрашиваемых в соответствии с </w:t>
      </w:r>
      <w:hyperlink w:anchor="Par306" w:history="1">
        <w:r>
          <w:rPr>
            <w:rFonts w:ascii="Calibri" w:hAnsi="Calibri" w:cs="Calibri"/>
            <w:color w:val="0000FF"/>
          </w:rPr>
          <w:t>подпунктом 3.3.2 пункта 3.3 раздела 3</w:t>
        </w:r>
      </w:hyperlink>
      <w:r>
        <w:rPr>
          <w:rFonts w:ascii="Calibri" w:hAnsi="Calibri" w:cs="Calibri"/>
        </w:rPr>
        <w:t xml:space="preserve"> Административного регламента.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3.4.3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3.4.4. Уведомление об удовлетворении либо об отказе в удовлетворении заявления о выдаче гарантийного письма направляется заявителю в течение пяти рабочих дней с даты принятия соответствующего решения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 Уведомление об отказе в удовлетворении заявления о выдаче гарантийного письма направляется заявителю с изложением причин отказа и порядка обжалования решения.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 </w:t>
      </w:r>
      <w:hyperlink r:id="rId81"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в письменном виде указать иной не противоречащий законодательству способ получения уведомления.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3.4.5. Решение о выдаче либо об отказе в выдаче гарантийного письма приобщается к личному делу заявителя.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3.4.6. Результатом административной процедуры является принятие решения о выдаче либо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3.4.7. В случае принятия решения о выдаче гарантийного письма его выдача производится по выбору заявителя, указанному в заявлении, лично в день обращения за получением гарантийного письма или направляется: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почте заказным письмом с уведомлением о вручении в течение пяти рабочих дней с даты принятия соответствующего решения по адресу, указанному в заявлении;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 многофункциональный центр для дальнейшей выдачи заявителю в течение одного рабочего дня, следующего за днем принятия соответствующего решения;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 форме электронного документа посредством информационно-телекоммуникационных сетей общего пользования, в том числе сети "Интернет", включая Портал и Единый портал, в течение одного рабочего дня, следующего за днем принятия соответствующего решения.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гарантийного письма по почте или в форме электронного документа уведомление об удовлетворении заявления о выдаче гарантийного письма не направляется.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3.4.7 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13.06.2018 N 90-П)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w:t>
      </w:r>
      <w:hyperlink r:id="rId84"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3.6. Особенности выполнения административных процедур в многофункциональных центрах</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административных процедур в многофункциональных центрах осуществляется в рамках соглашения о взаимодействии между многофункциональным центром и министерством в действующей редакции.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3.6.1. Прием заявления и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устанавливает личность гражданина (его представителя) на основании документов, удостоверяющих личность;</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проверяет комплектность документов, правильность их оформления и содержания;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принимает заявление и документы;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формирует электронный образ заявления и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заявление;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выдает заявителю расписку-уведомление о приеме документов и регистрации заявления.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прием заявления и документов для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3.6.2. Межведомственное информационное взаимодействие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Межведомственные запросы осуществляются многофункциональным центром при наличии технической возможности.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прием и регистрация многофункциональным центром заявления и документов.</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взаимодействия документы (сведения), указанные в </w:t>
      </w:r>
      <w:hyperlink w:anchor="Par306" w:history="1">
        <w:r>
          <w:rPr>
            <w:rFonts w:ascii="Calibri" w:hAnsi="Calibri" w:cs="Calibri"/>
            <w:color w:val="0000FF"/>
          </w:rPr>
          <w:t>подпункте 3.3.2 пункта 3.3 раздела 3</w:t>
        </w:r>
      </w:hyperlink>
      <w:r>
        <w:rPr>
          <w:rFonts w:ascii="Calibri" w:hAnsi="Calibri" w:cs="Calibri"/>
        </w:rPr>
        <w:t xml:space="preserve"> Административного регламента.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Полученные сведения передаются в центр социальной поддержки не позднее одного рабочего дня, следующего за днем получения ответа на межведомственный запрос.</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передача сведений, необходимых для предоставления государственной услуги, в центр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3.6.3. Передача заявления и документов в центр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подписывает электронный образ заявления и документов усиленной квалифицированной электронной подписью;</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передает в центр социальной поддержки электронные образы заявления и документов по защищенным каналам связи в согласованном формате и заверенные усиленной квалифицированной электронной подписью.</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передает заявление и документы на бумажном носителе не позднее 5 рабочих дней, следующих за днем приема документов.</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3.6.4. Получение заявителем результата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многофункциональный центр гарантийного письма или уведомления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выдает заявителю гарантийное письмо либо уведомляет об отказе в выдаче гарантийного письма.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заявителем гарантийного письма либо уведомления об отказе в выдаче гарантийного письма.</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87" w:history="1">
        <w:r>
          <w:rPr>
            <w:rFonts w:ascii="Calibri" w:hAnsi="Calibri" w:cs="Calibri"/>
            <w:color w:val="0000FF"/>
          </w:rPr>
          <w:t>приказом</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центра социальной поддержки осуществляется специалистом центра социальной поддержки, ответственным за организацию работы по предоставлению государственной услуги, руководителем центра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4.1.2. Текущий контроль за принятием решений руководителем центра социальной поддержки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 в форме выборочных камеральных проверок.</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4.2.2. 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 социальной защиты населения Хабаровского края (далее - министр) на основании информации, поступившей из обращений граждан либо из средств массовой информации.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в срок не позднее трех рабочих дней с момента проведения проверки оформляются в виде справки, в которой отмечаются выявленные недостатки, рекомендации по их устранению, и подписываются министром.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оформленные в виде справки, направляются руководителю центра социальной поддержки в срок не позднее пяти рабочих дней со дня подписания справки для устранения выявленных нарушений.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исполнительной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4.2.3 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4.3.1. Персональная ответственность специалистов центра социальной поддержки, руководителя центра социальной поддержки, ответственных за предоставление государственной услуги, предусматривается их должностными инструкциями и действующим законодательством.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4.3.2.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4.3.3. Утратил силу. - </w:t>
      </w:r>
      <w:hyperlink r:id="rId91"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 и</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действий (бездействия) министерства, а также должностных лиц</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государственных служащих министерства,</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сотрудников министерства, центров социальной поддержки</w:t>
      </w:r>
    </w:p>
    <w:p w:rsidR="00E0743F" w:rsidRDefault="00E0743F" w:rsidP="00E074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социальной защиты населения</w:t>
      </w:r>
    </w:p>
    <w:p w:rsidR="00E0743F" w:rsidRDefault="00E0743F" w:rsidP="00E0743F">
      <w:pPr>
        <w:autoSpaceDE w:val="0"/>
        <w:autoSpaceDN w:val="0"/>
        <w:adjustRightInd w:val="0"/>
        <w:spacing w:after="0" w:line="240" w:lineRule="auto"/>
        <w:jc w:val="center"/>
        <w:rPr>
          <w:rFonts w:ascii="Calibri" w:hAnsi="Calibri" w:cs="Calibri"/>
        </w:rPr>
      </w:pPr>
      <w:r>
        <w:rPr>
          <w:rFonts w:ascii="Calibri" w:hAnsi="Calibri" w:cs="Calibri"/>
        </w:rPr>
        <w:t>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специалистов центра социальной поддержки, осуществляемых (принимаемых) ими в ходе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 Предмет досудебного (внесудебного) обжалования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регистрации запроса (заявления) заявителя о предоставлении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или порядка выдачи документов по результатам предоставления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или муниципальной услуги.</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социальной защиты населения Хабаровского края от 25.11.2020 N 255-П)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исполнительной власти и уполномоченные на рассмотрение жалобы должностные лица, которым может быть направлена жалоба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w:t>
      </w:r>
      <w:r>
        <w:rPr>
          <w:rFonts w:ascii="Calibri" w:hAnsi="Calibri" w:cs="Calibri"/>
        </w:rPr>
        <w:lastRenderedPageBreak/>
        <w:t>подается в Правительство Хабаровского края в письменной форме на бумажном носителе или в электронной форме по адресу https://priem.khv.gov.ru.</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государственный гражданский служащий, специалист центра социальной поддержки, наделенные полномочиями по рассмотрению жалоб в соответствии с </w:t>
      </w:r>
      <w:hyperlink r:id="rId96" w:history="1">
        <w:r>
          <w:rPr>
            <w:rFonts w:ascii="Calibri" w:hAnsi="Calibri" w:cs="Calibri"/>
            <w:color w:val="0000FF"/>
          </w:rPr>
          <w:t>частью 1 статьи 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0743F" w:rsidRDefault="00E0743F" w:rsidP="00E0743F">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5.3[1] введен </w:t>
      </w:r>
      <w:hyperlink r:id="rId97" w:history="1">
        <w:r>
          <w:rPr>
            <w:rFonts w:ascii="Calibri" w:hAnsi="Calibri" w:cs="Calibri"/>
            <w:color w:val="0000FF"/>
          </w:rPr>
          <w:t>приказом</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их должностных лиц, государственных служащих, работников центров социальной поддержки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5.4.1. Помимо способов, установленных </w:t>
      </w:r>
      <w:hyperlink r:id="rId98" w:history="1">
        <w:r>
          <w:rPr>
            <w:rFonts w:ascii="Calibri" w:hAnsi="Calibri" w:cs="Calibri"/>
            <w:color w:val="0000FF"/>
          </w:rPr>
          <w:t>частью 2 статьи 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5.4.2. Министерство, центр социальной поддержки,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5.4.3. Утратил силу. - </w:t>
      </w:r>
      <w:hyperlink r:id="rId99" w:history="1">
        <w:r>
          <w:rPr>
            <w:rFonts w:ascii="Calibri" w:hAnsi="Calibri" w:cs="Calibri"/>
            <w:color w:val="0000FF"/>
          </w:rPr>
          <w:t>Приказ</w:t>
        </w:r>
      </w:hyperlink>
      <w:r>
        <w:rPr>
          <w:rFonts w:ascii="Calibri" w:hAnsi="Calibri" w:cs="Calibri"/>
        </w:rPr>
        <w:t xml:space="preserve"> Министерства социальной защиты Хабаровского края от 24.12.2021 N 342-П.</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Хабаровского края. О данном решении уведомляется заявитель, направивший жалобу.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5.5. Права заявителей на получение информации и документов, необходимых для обоснования и рассмотрения жалобы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жалобы министерством заявитель имеет право:</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обращаться с просьбой об истребовании документов для обоснования жалобы, в том числе в электронной форме;</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Pr>
          <w:rFonts w:ascii="Calibri" w:hAnsi="Calibri" w:cs="Calibri"/>
        </w:rPr>
        <w:t>и</w:t>
      </w:r>
      <w:proofErr w:type="gramEnd"/>
      <w:r>
        <w:rPr>
          <w:rFonts w:ascii="Calibri" w:hAnsi="Calibri" w:cs="Calibri"/>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43F" w:rsidRDefault="00E0743F" w:rsidP="00E0743F">
      <w:pPr>
        <w:autoSpaceDE w:val="0"/>
        <w:autoSpaceDN w:val="0"/>
        <w:adjustRightInd w:val="0"/>
        <w:spacing w:before="220" w:after="0" w:line="240" w:lineRule="auto"/>
        <w:ind w:firstLine="540"/>
        <w:jc w:val="both"/>
        <w:rPr>
          <w:rFonts w:ascii="Calibri" w:hAnsi="Calibri" w:cs="Calibri"/>
        </w:rPr>
      </w:pPr>
      <w:bookmarkStart w:id="12" w:name="Par440"/>
      <w:bookmarkEnd w:id="12"/>
      <w:r>
        <w:rPr>
          <w:rFonts w:ascii="Calibri" w:hAnsi="Calibri" w:cs="Calibri"/>
        </w:rPr>
        <w:t>5.7. Результат рассмотрения жалобы, в том числе требования к содержанию ответа по результатам рассмотрения жалобы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жалобы орган, предоставляющий государственную услугу, принимает одно из следующих решений:</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отказывает в удовлетворении жалобы.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5.8. Порядок информирования заявителя о результатах рассмотрения жалобы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дня, следующего за днем принятия решения, указанного в </w:t>
      </w:r>
      <w:hyperlink w:anchor="Par440" w:history="1">
        <w:r>
          <w:rPr>
            <w:rFonts w:ascii="Calibri" w:hAnsi="Calibri" w:cs="Calibri"/>
            <w:color w:val="0000FF"/>
          </w:rPr>
          <w:t>пункте 5.7 раздела 5</w:t>
        </w:r>
      </w:hyperlink>
      <w:r>
        <w:rPr>
          <w:rFonts w:ascii="Calibri" w:hAnsi="Calibri" w:cs="Calibri"/>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5.9. Жалоба должна содержать:</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rPr>
          <w:rFonts w:ascii="Calibri" w:hAnsi="Calibri" w:cs="Calibri"/>
        </w:rPr>
        <w:lastRenderedPageBreak/>
        <w:t>либо государственного служащего, многофункционального центра, работника многофункционального центра;</w:t>
      </w:r>
    </w:p>
    <w:p w:rsidR="00E0743F" w:rsidRDefault="00E0743F" w:rsidP="00E0743F">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6. Особенности подачи и рассмотрения жалоб на решения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и действия (бездействие) органа исполнительной власти края,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и их должностных</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лиц, государственных гражданских служащих, специалистов</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центров социальной поддержки</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00"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25.11.2020 N 255-П.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социальной защиты населения</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Хабаровского края по предоставлению</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гарантийного письма на краевой</w:t>
      </w:r>
    </w:p>
    <w:p w:rsidR="00E0743F" w:rsidRDefault="00E0743F" w:rsidP="00E0743F">
      <w:pPr>
        <w:autoSpaceDE w:val="0"/>
        <w:autoSpaceDN w:val="0"/>
        <w:adjustRightInd w:val="0"/>
        <w:spacing w:after="0" w:line="240" w:lineRule="auto"/>
        <w:jc w:val="right"/>
        <w:rPr>
          <w:rFonts w:ascii="Calibri" w:hAnsi="Calibri" w:cs="Calibri"/>
        </w:rPr>
      </w:pPr>
      <w:r>
        <w:rPr>
          <w:rFonts w:ascii="Calibri" w:hAnsi="Calibri" w:cs="Calibri"/>
        </w:rPr>
        <w:t>материнский (семейный) капитал</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О МЕСТАХ НАХОЖДЕНИЯ, КОНТАКТНЫХ ТЕЛЕФОНАХ, АДРЕСАХ</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ПОЧТЫ И ГРАФИКАХ РАБОТЫ КРАЕВЫХ ГОСУДАРСТВЕННЫХ</w:t>
      </w:r>
    </w:p>
    <w:p w:rsidR="00E0743F" w:rsidRDefault="00E0743F" w:rsidP="00E0743F">
      <w:pPr>
        <w:autoSpaceDE w:val="0"/>
        <w:autoSpaceDN w:val="0"/>
        <w:adjustRightInd w:val="0"/>
        <w:spacing w:after="0" w:line="240" w:lineRule="auto"/>
        <w:jc w:val="center"/>
        <w:rPr>
          <w:rFonts w:ascii="Calibri" w:hAnsi="Calibri" w:cs="Calibri"/>
          <w:b/>
          <w:bCs/>
        </w:rPr>
      </w:pPr>
      <w:r>
        <w:rPr>
          <w:rFonts w:ascii="Calibri" w:hAnsi="Calibri" w:cs="Calibri"/>
          <w:b/>
          <w:bCs/>
        </w:rPr>
        <w:t>КАЗЕННЫХ УЧРЕЖДЕНИЙ - ЦЕНТРОВ СОЦИАЛЬНОЙ ПОДДЕРЖКИ НАСЕЛЕНИЯ</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01" w:history="1">
        <w:r>
          <w:rPr>
            <w:rFonts w:ascii="Calibri" w:hAnsi="Calibri" w:cs="Calibri"/>
            <w:color w:val="0000FF"/>
          </w:rPr>
          <w:t>Приказ</w:t>
        </w:r>
      </w:hyperlink>
      <w:r>
        <w:rPr>
          <w:rFonts w:ascii="Calibri" w:hAnsi="Calibri" w:cs="Calibri"/>
        </w:rPr>
        <w:t xml:space="preserve"> Министерства социальной защиты населения Хабаровского края от 16.12.2019 N 272-П.</w:t>
      </w: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autoSpaceDE w:val="0"/>
        <w:autoSpaceDN w:val="0"/>
        <w:adjustRightInd w:val="0"/>
        <w:spacing w:after="0" w:line="240" w:lineRule="auto"/>
        <w:jc w:val="both"/>
        <w:rPr>
          <w:rFonts w:ascii="Calibri" w:hAnsi="Calibri" w:cs="Calibri"/>
        </w:rPr>
      </w:pPr>
    </w:p>
    <w:p w:rsidR="00E0743F" w:rsidRDefault="00E0743F" w:rsidP="00E0743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26364" w:rsidRDefault="00226364"/>
    <w:sectPr w:rsidR="00226364" w:rsidSect="009B187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3F"/>
    <w:rsid w:val="00226364"/>
    <w:rsid w:val="00E0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D596-46F8-44EF-841B-6194741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23D132ADEE0270A20CBAE4D5588EC70A37AA28787DDE726182076A117CAED3CDF929F2277396EF39F2FC50554C33979BDBE96575C1437EC0752D720CR4B" TargetMode="External"/><Relationship Id="rId21" Type="http://schemas.openxmlformats.org/officeDocument/2006/relationships/hyperlink" Target="consultantplus://offline/ref=7123D132ADEE0270A20CBAE4D5588EC70A37AA28787FDF7F668F076A117CAED3CDF929F2277396EF39F2FC51524C33979BDBE96575C1437EC0752D720CR4B" TargetMode="External"/><Relationship Id="rId42" Type="http://schemas.openxmlformats.org/officeDocument/2006/relationships/hyperlink" Target="consultantplus://offline/ref=7123D132ADEE0270A20CBAE4D5588EC70A37AA287878DC72618E076A117CAED3CDF929F2277396EF39F2FC50544C33979BDBE96575C1437EC0752D720CR4B" TargetMode="External"/><Relationship Id="rId47" Type="http://schemas.openxmlformats.org/officeDocument/2006/relationships/hyperlink" Target="consultantplus://offline/ref=7123D132ADEE0270A20CA4E9C334D0CB0F3FF4237A7ED7203EDE013D4E2CA8868DB92FA26F63CAAA6CFFFE57494762D8DD8EE606R4B" TargetMode="External"/><Relationship Id="rId63" Type="http://schemas.openxmlformats.org/officeDocument/2006/relationships/hyperlink" Target="consultantplus://offline/ref=7123D132ADEE0270A20CBAE4D5588EC70A37AA287878DC72618E076A117CAED3CDF929F2277396EF39F2FC505E4C33979BDBE96575C1437EC0752D720CR4B" TargetMode="External"/><Relationship Id="rId68" Type="http://schemas.openxmlformats.org/officeDocument/2006/relationships/hyperlink" Target="consultantplus://offline/ref=7123D132ADEE0270A20CA4E9C334D0CB0F3FF12D717CD7203EDE013D4E2CA8869FB977AB663185EE3CECFE515504R4B" TargetMode="External"/><Relationship Id="rId84" Type="http://schemas.openxmlformats.org/officeDocument/2006/relationships/hyperlink" Target="consultantplus://offline/ref=7123D132ADEE0270A20CBAE4D5588EC70A37AA28787FDF7F668F076A117CAED3CDF929F2277396EF39F2FC575E4C33979BDBE96575C1437EC0752D720CR4B" TargetMode="External"/><Relationship Id="rId89" Type="http://schemas.openxmlformats.org/officeDocument/2006/relationships/hyperlink" Target="consultantplus://offline/ref=7123D132ADEE0270A20CBAE4D5588EC70A37AA28787FDF7F668F076A117CAED3CDF929F2277396EF39F2FD51514C33979BDBE96575C1437EC0752D720CR4B" TargetMode="External"/><Relationship Id="rId16" Type="http://schemas.openxmlformats.org/officeDocument/2006/relationships/hyperlink" Target="consultantplus://offline/ref=7123D132ADEE0270A20CBAE4D5588EC70A37AA28787DDE726182076A117CAED3CDF929F2277396EF39F2FC515F4C33979BDBE96575C1437EC0752D720CR4B" TargetMode="External"/><Relationship Id="rId11" Type="http://schemas.openxmlformats.org/officeDocument/2006/relationships/hyperlink" Target="consultantplus://offline/ref=7123D132ADEE0270A20CA4E9C334D0CB0F3FF4237A7ED7203EDE013D4E2CA8868DB92FA764379BE73DF9A80013126AC4D990E4626DDD43790DRDB" TargetMode="External"/><Relationship Id="rId32" Type="http://schemas.openxmlformats.org/officeDocument/2006/relationships/hyperlink" Target="consultantplus://offline/ref=7123D132ADEE0270A20CBAE4D5588EC70A37AA28787FDF7F668F076A117CAED3CDF929F2277396EF39F2FC51514C33979BDBE96575C1437EC0752D720CR4B" TargetMode="External"/><Relationship Id="rId37" Type="http://schemas.openxmlformats.org/officeDocument/2006/relationships/hyperlink" Target="consultantplus://offline/ref=7123D132ADEE0270A20CBAE4D5588EC70A37AA28787FDF7F668F076A117CAED3CDF929F2277396EF39F2FC55504C33979BDBE96575C1437EC0752D720CR4B" TargetMode="External"/><Relationship Id="rId53" Type="http://schemas.openxmlformats.org/officeDocument/2006/relationships/hyperlink" Target="consultantplus://offline/ref=7123D132ADEE0270A20CBAE4D5588EC70A37AA28787CD8746789076A117CAED3CDF929F23573CEE33BF4E251525965C6DD08RDB" TargetMode="External"/><Relationship Id="rId58" Type="http://schemas.openxmlformats.org/officeDocument/2006/relationships/hyperlink" Target="consultantplus://offline/ref=7123D132ADEE0270A20CBAE4D5588EC70A37AA28787DDE726182076A117CAED3CDF929F2277396EF39F2FC55534C33979BDBE96575C1437EC0752D720CR4B" TargetMode="External"/><Relationship Id="rId74" Type="http://schemas.openxmlformats.org/officeDocument/2006/relationships/hyperlink" Target="consultantplus://offline/ref=7123D132ADEE0270A20CBAE4D5588EC70A37AA28787DDE726182076A117CAED3CDF929F2277396EF39F2FC54524C33979BDBE96575C1437EC0752D720CR4B" TargetMode="External"/><Relationship Id="rId79" Type="http://schemas.openxmlformats.org/officeDocument/2006/relationships/hyperlink" Target="consultantplus://offline/ref=7123D132ADEE0270A20CBAE4D5588EC70A37AA28787DDE726182076A117CAED3CDF929F2277396EF39F2FC57504C33979BDBE96575C1437EC0752D720CR4B" TargetMode="External"/><Relationship Id="rId102" Type="http://schemas.openxmlformats.org/officeDocument/2006/relationships/fontTable" Target="fontTable.xml"/><Relationship Id="rId5" Type="http://schemas.openxmlformats.org/officeDocument/2006/relationships/hyperlink" Target="consultantplus://offline/ref=7123D132ADEE0270A20CBAE4D5588EC70A37AA287878DC72618E076A117CAED3CDF929F2277396EF39F2FC51524C33979BDBE96575C1437EC0752D720CR4B" TargetMode="External"/><Relationship Id="rId90" Type="http://schemas.openxmlformats.org/officeDocument/2006/relationships/hyperlink" Target="consultantplus://offline/ref=7123D132ADEE0270A20CBAE4D5588EC70A37AA28787FDF7F668F076A117CAED3CDF929F2277396EF39F2FD51504C33979BDBE96575C1437EC0752D720CR4B" TargetMode="External"/><Relationship Id="rId95" Type="http://schemas.openxmlformats.org/officeDocument/2006/relationships/hyperlink" Target="consultantplus://offline/ref=7123D132ADEE0270A20CBAE4D5588EC70A37AA28787DD570658C076A117CAED3CDF929F2277396EF39F2FC53524C33979BDBE96575C1437EC0752D720CR4B" TargetMode="External"/><Relationship Id="rId22" Type="http://schemas.openxmlformats.org/officeDocument/2006/relationships/hyperlink" Target="consultantplus://offline/ref=7123D132ADEE0270A20CBAE4D5588EC70A37AA28787DD570658C076A117CAED3CDF929F2277396EF39F2FC51514C33979BDBE96575C1437EC0752D720CR4B" TargetMode="External"/><Relationship Id="rId27" Type="http://schemas.openxmlformats.org/officeDocument/2006/relationships/hyperlink" Target="consultantplus://offline/ref=7123D132ADEE0270A20CBAE4D5588EC70A37AA28787DD570658C076A117CAED3CDF929F2277396EF39F2FC51504C33979BDBE96575C1437EC0752D720CR4B" TargetMode="External"/><Relationship Id="rId43" Type="http://schemas.openxmlformats.org/officeDocument/2006/relationships/hyperlink" Target="consultantplus://offline/ref=7123D132ADEE0270A20CBAE4D5588EC70A37AA287878DC72618E076A117CAED3CDF929F2277396EF39F2FC50534C33979BDBE96575C1437EC0752D720CR4B" TargetMode="External"/><Relationship Id="rId48" Type="http://schemas.openxmlformats.org/officeDocument/2006/relationships/hyperlink" Target="consultantplus://offline/ref=7123D132ADEE0270A20CBAE4D5588EC70A37AA287878DC72618E076A117CAED3CDF929F2277396EF39F2FC50524C33979BDBE96575C1437EC0752D720CR4B" TargetMode="External"/><Relationship Id="rId64" Type="http://schemas.openxmlformats.org/officeDocument/2006/relationships/hyperlink" Target="consultantplus://offline/ref=7123D132ADEE0270A20CBAE4D5588EC70A37AA28787DDE726182076A117CAED3CDF929F2277396EF39F2FC555E4C33979BDBE96575C1437EC0752D720CR4B" TargetMode="External"/><Relationship Id="rId69" Type="http://schemas.openxmlformats.org/officeDocument/2006/relationships/hyperlink" Target="consultantplus://offline/ref=7123D132ADEE0270A20CA4E9C334D0CB0F3FF4237A7ED7203EDE013D4E2CA8869FB977AB663185EE3CECFE515504R4B" TargetMode="External"/><Relationship Id="rId80" Type="http://schemas.openxmlformats.org/officeDocument/2006/relationships/hyperlink" Target="consultantplus://offline/ref=7123D132ADEE0270A20CBAE4D5588EC70A37AA287878DC72618E076A117CAED3CDF929F2277396EF39F2FC53534C33979BDBE96575C1437EC0752D720CR4B" TargetMode="External"/><Relationship Id="rId85" Type="http://schemas.openxmlformats.org/officeDocument/2006/relationships/hyperlink" Target="consultantplus://offline/ref=7123D132ADEE0270A20CBAE4D5588EC70A37AA28787DDE726182076A117CAED3CDF929F2277396EF39F2FC56564C33979BDBE96575C1437EC0752D720CR4B" TargetMode="External"/><Relationship Id="rId12" Type="http://schemas.openxmlformats.org/officeDocument/2006/relationships/hyperlink" Target="consultantplus://offline/ref=7123D132ADEE0270A20CBAE4D5588EC70A37AA28787FD5716282076A117CAED3CDF929F2277396EF39F2FD55514C33979BDBE96575C1437EC0752D720CR4B" TargetMode="External"/><Relationship Id="rId17" Type="http://schemas.openxmlformats.org/officeDocument/2006/relationships/hyperlink" Target="consultantplus://offline/ref=7123D132ADEE0270A20CBAE4D5588EC70A37AA28787BD8746B88076A117CAED3CDF929F23573CEE33BF4E251525965C6DD08RDB" TargetMode="External"/><Relationship Id="rId25" Type="http://schemas.openxmlformats.org/officeDocument/2006/relationships/hyperlink" Target="consultantplus://offline/ref=7123D132ADEE0270A20CBAE4D5588EC70A37AA28787CD9756089076A117CAED3CDF929F2277396EF39F2FF55504C33979BDBE96575C1437EC0752D720CR4B" TargetMode="External"/><Relationship Id="rId33" Type="http://schemas.openxmlformats.org/officeDocument/2006/relationships/hyperlink" Target="consultantplus://offline/ref=7123D132ADEE0270A20CBAE4D5588EC70A37AA28787DDE726182076A117CAED3CDF929F2277396EF39F2FC50504C33979BDBE96575C1437EC0752D720CR4B" TargetMode="External"/><Relationship Id="rId38" Type="http://schemas.openxmlformats.org/officeDocument/2006/relationships/hyperlink" Target="consultantplus://offline/ref=7123D132ADEE0270A20CBAE4D5588EC70A37AA28787CD8776A8F076A117CAED3CDF929F2277396EF39F2FC58534C33979BDBE96575C1437EC0752D720CR4B" TargetMode="External"/><Relationship Id="rId46" Type="http://schemas.openxmlformats.org/officeDocument/2006/relationships/hyperlink" Target="consultantplus://offline/ref=7123D132ADEE0270A20CA4E9C334D0CB0F3FF4237A7ED7203EDE013D4E2CA8868DB92FA76F63CAAA6CFFFE57494762D8DD8EE606R4B" TargetMode="External"/><Relationship Id="rId59" Type="http://schemas.openxmlformats.org/officeDocument/2006/relationships/hyperlink" Target="consultantplus://offline/ref=7123D132ADEE0270A20CBAE4D5588EC70A37AA28787DDE726182076A117CAED3CDF929F2277396EF39F2FC55514C33979BDBE96575C1437EC0752D720CR4B" TargetMode="External"/><Relationship Id="rId67" Type="http://schemas.openxmlformats.org/officeDocument/2006/relationships/hyperlink" Target="consultantplus://offline/ref=7123D132ADEE0270A20CBAE4D5588EC70A37AA28787DDE726182076A117CAED3CDF929F2277396EF39F2FC555E4C33979BDBE96575C1437EC0752D720CR4B" TargetMode="External"/><Relationship Id="rId103" Type="http://schemas.openxmlformats.org/officeDocument/2006/relationships/theme" Target="theme/theme1.xml"/><Relationship Id="rId20" Type="http://schemas.openxmlformats.org/officeDocument/2006/relationships/hyperlink" Target="consultantplus://offline/ref=7123D132ADEE0270A20CBAE4D5588EC70A37AA287878DC72618E076A117CAED3CDF929F2277396EF39F2FC51524C33979BDBE96575C1437EC0752D720CR4B" TargetMode="External"/><Relationship Id="rId41" Type="http://schemas.openxmlformats.org/officeDocument/2006/relationships/hyperlink" Target="consultantplus://offline/ref=7123D132ADEE0270A20CBAE4D5588EC70A37AA28787DDE726182076A117CAED3CDF929F2277396EF39F2FC52514C33979BDBE96575C1437EC0752D720CR4B" TargetMode="External"/><Relationship Id="rId54" Type="http://schemas.openxmlformats.org/officeDocument/2006/relationships/hyperlink" Target="consultantplus://offline/ref=7123D132ADEE0270A20CA4E9C334D0CB0F3FF4237A7ED7203EDE013D4E2CA8868DB92FA46D3790BA68B6A95C554179C6DA90E667710DRCB" TargetMode="External"/><Relationship Id="rId62" Type="http://schemas.openxmlformats.org/officeDocument/2006/relationships/hyperlink" Target="consultantplus://offline/ref=7123D132ADEE0270A20CBAE4D5588EC70A37AA28787FDF7F668F076A117CAED3CDF929F2277396EF39F2FC54514C33979BDBE96575C1437EC0752D720CR4B" TargetMode="External"/><Relationship Id="rId70" Type="http://schemas.openxmlformats.org/officeDocument/2006/relationships/hyperlink" Target="consultantplus://offline/ref=7123D132ADEE0270A20CA4E9C334D0CB0F38F625707DD7203EDE013D4E2CA8869FB977AB663185EE3CECFE515504R4B" TargetMode="External"/><Relationship Id="rId75" Type="http://schemas.openxmlformats.org/officeDocument/2006/relationships/hyperlink" Target="consultantplus://offline/ref=7123D132ADEE0270A20CBAE4D5588EC70A37AA28787DDE726182076A117CAED3CDF929F2277396EF39F2FC54504C33979BDBE96575C1437EC0752D720CR4B" TargetMode="External"/><Relationship Id="rId83" Type="http://schemas.openxmlformats.org/officeDocument/2006/relationships/hyperlink" Target="consultantplus://offline/ref=7123D132ADEE0270A20CBAE4D5588EC70A37AA287878DC72618E076A117CAED3CDF929F2277396EF39F2FC53524C33979BDBE96575C1437EC0752D720CR4B" TargetMode="External"/><Relationship Id="rId88" Type="http://schemas.openxmlformats.org/officeDocument/2006/relationships/hyperlink" Target="consultantplus://offline/ref=7123D132ADEE0270A20CBAE4D5588EC70A37AA28787FDF7F668F076A117CAED3CDF929F2277396EF39F2FD51534C33979BDBE96575C1437EC0752D720CR4B" TargetMode="External"/><Relationship Id="rId91" Type="http://schemas.openxmlformats.org/officeDocument/2006/relationships/hyperlink" Target="consultantplus://offline/ref=7123D132ADEE0270A20CBAE4D5588EC70A37AA28787FDF7F668F076A117CAED3CDF929F2277396EF39F2FD50564C33979BDBE96575C1437EC0752D720CR4B" TargetMode="External"/><Relationship Id="rId96" Type="http://schemas.openxmlformats.org/officeDocument/2006/relationships/hyperlink" Target="consultantplus://offline/ref=7123D132ADEE0270A20CA4E9C334D0CB0F3FF4237A7ED7203EDE013D4E2CA8868DB92FA4663190BA68B6A95C554179C6DA90E667710DRCB" TargetMode="External"/><Relationship Id="rId1" Type="http://schemas.openxmlformats.org/officeDocument/2006/relationships/styles" Target="styles.xml"/><Relationship Id="rId6" Type="http://schemas.openxmlformats.org/officeDocument/2006/relationships/hyperlink" Target="consultantplus://offline/ref=7123D132ADEE0270A20CBAE4D5588EC70A37AA28787FDF7F668F076A117CAED3CDF929F2277396EF39F2FC51524C33979BDBE96575C1437EC0752D720CR4B" TargetMode="External"/><Relationship Id="rId15" Type="http://schemas.openxmlformats.org/officeDocument/2006/relationships/hyperlink" Target="consultantplus://offline/ref=7123D132ADEE0270A20CBAE4D5588EC70A37AA28787DDE726182076A117CAED3CDF929F2277396EF39F2FC51504C33979BDBE96575C1437EC0752D720CR4B" TargetMode="External"/><Relationship Id="rId23" Type="http://schemas.openxmlformats.org/officeDocument/2006/relationships/hyperlink" Target="consultantplus://offline/ref=7123D132ADEE0270A20CBAE4D5588EC70A37AA28787DDE726182076A117CAED3CDF929F2277396EF39F2FC515E4C33979BDBE96575C1437EC0752D720CR4B" TargetMode="External"/><Relationship Id="rId28" Type="http://schemas.openxmlformats.org/officeDocument/2006/relationships/hyperlink" Target="consultantplus://offline/ref=7123D132ADEE0270A20CBAE4D5588EC70A37AA28787DDE726182076A117CAED3CDF929F2277396EF39F2FC50544C33979BDBE96575C1437EC0752D720CR4B" TargetMode="External"/><Relationship Id="rId36" Type="http://schemas.openxmlformats.org/officeDocument/2006/relationships/hyperlink" Target="consultantplus://offline/ref=7123D132ADEE0270A20CBAE4D5588EC70A37AA28787DDE726182076A117CAED3CDF929F2277396EF39F2FC505F4C33979BDBE96575C1437EC0752D720CR4B" TargetMode="External"/><Relationship Id="rId49" Type="http://schemas.openxmlformats.org/officeDocument/2006/relationships/hyperlink" Target="consultantplus://offline/ref=7123D132ADEE0270A20CBAE4D5588EC70A37AA28787DDE726182076A117CAED3CDF929F2277396EF39F2FC525E4C33979BDBE96575C1437EC0752D720CR4B" TargetMode="External"/><Relationship Id="rId57" Type="http://schemas.openxmlformats.org/officeDocument/2006/relationships/hyperlink" Target="consultantplus://offline/ref=7123D132ADEE0270A20CBAE4D5588EC70A37AA287878DC72618E076A117CAED3CDF929F2277396EF39F2FC50514C33979BDBE96575C1437EC0752D720CR4B" TargetMode="External"/><Relationship Id="rId10" Type="http://schemas.openxmlformats.org/officeDocument/2006/relationships/hyperlink" Target="consultantplus://offline/ref=7123D132ADEE0270A20CBAE4D5588EC70A37AA28787CD9756089076A117CAED3CDF929F2277396EF39F2FF55504C33979BDBE96575C1437EC0752D720CR4B" TargetMode="External"/><Relationship Id="rId31" Type="http://schemas.openxmlformats.org/officeDocument/2006/relationships/hyperlink" Target="consultantplus://offline/ref=7123D132ADEE0270A20CBAE4D5588EC70A37AA28787DDE726182076A117CAED3CDF929F2277396EF39F2FC50514C33979BDBE96575C1437EC0752D720CR4B" TargetMode="External"/><Relationship Id="rId44" Type="http://schemas.openxmlformats.org/officeDocument/2006/relationships/hyperlink" Target="consultantplus://offline/ref=7123D132ADEE0270A20CBAE4D5588EC70A37AA28787DDE726182076A117CAED3CDF929F2277396EF39F2FC525F4C33979BDBE96575C1437EC0752D720CR4B" TargetMode="External"/><Relationship Id="rId52" Type="http://schemas.openxmlformats.org/officeDocument/2006/relationships/hyperlink" Target="consultantplus://offline/ref=7123D132ADEE0270A20CBAE4D5588EC70A37AA28787CD8746789076A117CAED3CDF929F23573CEE33BF4E251525965C6DD08RDB" TargetMode="External"/><Relationship Id="rId60" Type="http://schemas.openxmlformats.org/officeDocument/2006/relationships/hyperlink" Target="consultantplus://offline/ref=7123D132ADEE0270A20CBAE4D5588EC70A37AA287878DC72618E076A117CAED3CDF929F2277396EF39F2FC50504C33979BDBE96575C1437EC0752D720CR4B" TargetMode="External"/><Relationship Id="rId65" Type="http://schemas.openxmlformats.org/officeDocument/2006/relationships/hyperlink" Target="consultantplus://offline/ref=7123D132ADEE0270A20CBAE4D5588EC70A37AA28787FDF7F668F076A117CAED3CDF929F2277396EF39F2FC545F4C33979BDBE96575C1437EC0752D720CR4B" TargetMode="External"/><Relationship Id="rId73" Type="http://schemas.openxmlformats.org/officeDocument/2006/relationships/hyperlink" Target="consultantplus://offline/ref=7123D132ADEE0270A20CBAE4D5588EC70A37AA28787DDE726182076A117CAED3CDF929F2277396EF39F2FC54574C33979BDBE96575C1437EC0752D720CR4B" TargetMode="External"/><Relationship Id="rId78" Type="http://schemas.openxmlformats.org/officeDocument/2006/relationships/hyperlink" Target="consultantplus://offline/ref=7123D132ADEE0270A20CBAE4D5588EC70A37AA28787FDF7F668F076A117CAED3CDF929F2277396EF39F2FC57504C33979BDBE96575C1437EC0752D720CR4B" TargetMode="External"/><Relationship Id="rId81" Type="http://schemas.openxmlformats.org/officeDocument/2006/relationships/hyperlink" Target="consultantplus://offline/ref=7123D132ADEE0270A20CBAE4D5588EC70A37AA28787DDE726182076A117CAED3CDF929F2277396EF39F2FC575E4C33979BDBE96575C1437EC0752D720CR4B" TargetMode="External"/><Relationship Id="rId86" Type="http://schemas.openxmlformats.org/officeDocument/2006/relationships/hyperlink" Target="consultantplus://offline/ref=7123D132ADEE0270A20CBAE4D5588EC70A37AA28787DDE726182076A117CAED3CDF929F2277396EF39F2FC56544C33979BDBE96575C1437EC0752D720CR4B" TargetMode="External"/><Relationship Id="rId94" Type="http://schemas.openxmlformats.org/officeDocument/2006/relationships/hyperlink" Target="consultantplus://offline/ref=7123D132ADEE0270A20CBAE4D5588EC70A37AA28787DDE726182076A117CAED3CDF929F2277396EF39F2FC56534C33979BDBE96575C1437EC0752D720CR4B" TargetMode="External"/><Relationship Id="rId99" Type="http://schemas.openxmlformats.org/officeDocument/2006/relationships/hyperlink" Target="consultantplus://offline/ref=7123D132ADEE0270A20CBAE4D5588EC70A37AA28787DDE726182076A117CAED3CDF929F2277396EF39F2FC56504C33979BDBE96575C1437EC0752D720CR4B" TargetMode="External"/><Relationship Id="rId101" Type="http://schemas.openxmlformats.org/officeDocument/2006/relationships/hyperlink" Target="consultantplus://offline/ref=7123D132ADEE0270A20CBAE4D5588EC70A37AA28787FDF7F668F076A117CAED3CDF929F2277396EF39F2FD54534C33979BDBE96575C1437EC0752D720CR4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23D132ADEE0270A20CBAE4D5588EC70A37AA28787CD9756689076A117CAED3CDF929F2277396EF39F2FE53514C33979BDBE96575C1437EC0752D720CR4B" TargetMode="External"/><Relationship Id="rId13" Type="http://schemas.openxmlformats.org/officeDocument/2006/relationships/hyperlink" Target="consultantplus://offline/ref=7123D132ADEE0270A20CBAE4D5588EC70A37AA28787CD871668E076A117CAED3CDF929F2277396EF39F2FC54574C33979BDBE96575C1437EC0752D720CR4B" TargetMode="External"/><Relationship Id="rId18" Type="http://schemas.openxmlformats.org/officeDocument/2006/relationships/hyperlink" Target="consultantplus://offline/ref=7123D132ADEE0270A20CBAE4D5588EC70A37AA28787AD57F6289076A117CAED3CDF929F2277396EF39F2FC51524C33979BDBE96575C1437EC0752D720CR4B" TargetMode="External"/><Relationship Id="rId39" Type="http://schemas.openxmlformats.org/officeDocument/2006/relationships/hyperlink" Target="consultantplus://offline/ref=7123D132ADEE0270A20CBAE4D5588EC70A37AA28787CD9756089076A117CAED3CDF929F2277396EF39F2FF55504C33979BDBE96575C1437EC0752D720CR4B" TargetMode="External"/><Relationship Id="rId34" Type="http://schemas.openxmlformats.org/officeDocument/2006/relationships/hyperlink" Target="consultantplus://offline/ref=7123D132ADEE0270A20CBAE4D5588EC70A37AA28787CD9756689076A117CAED3CDF929F2277396EF39F2FE53514C33979BDBE96575C1437EC0752D720CR4B" TargetMode="External"/><Relationship Id="rId50" Type="http://schemas.openxmlformats.org/officeDocument/2006/relationships/hyperlink" Target="consultantplus://offline/ref=7123D132ADEE0270A20CBAE4D5588EC70A37AA28787FDF7F668F076A117CAED3CDF929F2277396EF39F2FC54544C33979BDBE96575C1437EC0752D720CR4B" TargetMode="External"/><Relationship Id="rId55" Type="http://schemas.openxmlformats.org/officeDocument/2006/relationships/hyperlink" Target="consultantplus://offline/ref=7123D132ADEE0270A20CA4E9C334D0CB0F3FF4237A7ED7203EDE013D4E2CA8868DB92FA5613E90BA68B6A95C554179C6DA90E667710DRCB" TargetMode="External"/><Relationship Id="rId76" Type="http://schemas.openxmlformats.org/officeDocument/2006/relationships/hyperlink" Target="consultantplus://offline/ref=7123D132ADEE0270A20CBAE4D5588EC70A37AA28787DDE726182076A117CAED3CDF929F2277396EF39F2FC57514C33979BDBE96575C1437EC0752D720CR4B" TargetMode="External"/><Relationship Id="rId97" Type="http://schemas.openxmlformats.org/officeDocument/2006/relationships/hyperlink" Target="consultantplus://offline/ref=7123D132ADEE0270A20CBAE4D5588EC70A37AA28787DDE726182076A117CAED3CDF929F2277396EF39F2FC56524C33979BDBE96575C1437EC0752D720CR4B" TargetMode="External"/><Relationship Id="rId7" Type="http://schemas.openxmlformats.org/officeDocument/2006/relationships/hyperlink" Target="consultantplus://offline/ref=7123D132ADEE0270A20CBAE4D5588EC70A37AA28787DD570658C076A117CAED3CDF929F2277396EF39F2FC51524C33979BDBE96575C1437EC0752D720CR4B" TargetMode="External"/><Relationship Id="rId71" Type="http://schemas.openxmlformats.org/officeDocument/2006/relationships/hyperlink" Target="consultantplus://offline/ref=7123D132ADEE0270A20CBAE4D5588EC70A37AA287878DC72618E076A117CAED3CDF929F2277396EF39F2FC53574C33979BDBE96575C1437EC0752D720CR4B" TargetMode="External"/><Relationship Id="rId92" Type="http://schemas.openxmlformats.org/officeDocument/2006/relationships/hyperlink" Target="consultantplus://offline/ref=7123D132ADEE0270A20CBAE4D5588EC70A37AA28787FDF7F668F076A117CAED3CDF929F2277396EF39F2FD50554C33979BDBE96575C1437EC0752D720CR4B" TargetMode="External"/><Relationship Id="rId2" Type="http://schemas.openxmlformats.org/officeDocument/2006/relationships/settings" Target="settings.xml"/><Relationship Id="rId29" Type="http://schemas.openxmlformats.org/officeDocument/2006/relationships/hyperlink" Target="consultantplus://offline/ref=7123D132ADEE0270A20CA4E9C334D0CB0F38F2247173D7203EDE013D4E2CA8869FB977AB663185EE3CECFE515504R4B" TargetMode="External"/><Relationship Id="rId24" Type="http://schemas.openxmlformats.org/officeDocument/2006/relationships/hyperlink" Target="consultantplus://offline/ref=7123D132ADEE0270A20CBAE4D5588EC70A37AA28787CD9756689076A117CAED3CDF929F2277396EF39F2FE53514C33979BDBE96575C1437EC0752D720CR4B" TargetMode="External"/><Relationship Id="rId40" Type="http://schemas.openxmlformats.org/officeDocument/2006/relationships/hyperlink" Target="consultantplus://offline/ref=7123D132ADEE0270A20CBAE4D5588EC70A37AA28787CD9756089076A117CAED3CDF929F2277396EF39F2FF545E4C33979BDBE96575C1437EC0752D720CR4B" TargetMode="External"/><Relationship Id="rId45" Type="http://schemas.openxmlformats.org/officeDocument/2006/relationships/hyperlink" Target="consultantplus://offline/ref=7123D132ADEE0270A20CA4E9C334D0CB0F3FF12D717CD7203EDE013D4E2CA8869FB977AB663185EE3CECFE515504R4B" TargetMode="External"/><Relationship Id="rId66" Type="http://schemas.openxmlformats.org/officeDocument/2006/relationships/hyperlink" Target="consultantplus://offline/ref=7123D132ADEE0270A20CBAE4D5588EC70A37AA287878DC72618E076A117CAED3CDF929F2277396EF39F2FC505E4C33979BDBE96575C1437EC0752D720CR4B" TargetMode="External"/><Relationship Id="rId87" Type="http://schemas.openxmlformats.org/officeDocument/2006/relationships/hyperlink" Target="consultantplus://offline/ref=7123D132ADEE0270A20CBAE4D5588EC70A37AA28787FDF7F668F076A117CAED3CDF929F2277396EF39F2FC56574C33979BDBE96575C1437EC0752D720CR4B" TargetMode="External"/><Relationship Id="rId61" Type="http://schemas.openxmlformats.org/officeDocument/2006/relationships/hyperlink" Target="consultantplus://offline/ref=7123D132ADEE0270A20CBAE4D5588EC70A37AA28787DDE726182076A117CAED3CDF929F2277396EF39F2FC555F4C33979BDBE96575C1437EC0752D720CR4B" TargetMode="External"/><Relationship Id="rId82" Type="http://schemas.openxmlformats.org/officeDocument/2006/relationships/hyperlink" Target="consultantplus://offline/ref=7123D132ADEE0270A20CBAE4D5588EC70A37AA28787DDE726182076A117CAED3CDF929F2277396EF39F2FC56574C33979BDBE96575C1437EC0752D720CR4B" TargetMode="External"/><Relationship Id="rId19" Type="http://schemas.openxmlformats.org/officeDocument/2006/relationships/hyperlink" Target="consultantplus://offline/ref=7123D132ADEE0270A20CBAE4D5588EC70A37AA28787AD57E6B88076A117CAED3CDF929F2277396EF39F2FC51524C33979BDBE96575C1437EC0752D720CR4B" TargetMode="External"/><Relationship Id="rId14" Type="http://schemas.openxmlformats.org/officeDocument/2006/relationships/hyperlink" Target="consultantplus://offline/ref=7123D132ADEE0270A20CBAE4D5588EC70A37AA28787DD570658C076A117CAED3CDF929F2277396EF39F2FC51524C33979BDBE96575C1437EC0752D720CR4B" TargetMode="External"/><Relationship Id="rId30" Type="http://schemas.openxmlformats.org/officeDocument/2006/relationships/hyperlink" Target="consultantplus://offline/ref=7123D132ADEE0270A20CBAE4D5588EC70A37AA28787DDE726182076A117CAED3CDF929F2277396EF39F2FC50524C33979BDBE96575C1437EC0752D720CR4B" TargetMode="External"/><Relationship Id="rId35" Type="http://schemas.openxmlformats.org/officeDocument/2006/relationships/hyperlink" Target="consultantplus://offline/ref=7123D132ADEE0270A20CBAE4D5588EC70A37AA28787CD9756689076A117CAED3CDF929F2277396EF39F2FE52544C33979BDBE96575C1437EC0752D720CR4B" TargetMode="External"/><Relationship Id="rId56" Type="http://schemas.openxmlformats.org/officeDocument/2006/relationships/hyperlink" Target="consultantplus://offline/ref=7123D132ADEE0270A20CBAE4D5588EC70A37AA28787DDE726182076A117CAED3CDF929F2277396EF39F2FC55574C33979BDBE96575C1437EC0752D720CR4B" TargetMode="External"/><Relationship Id="rId77" Type="http://schemas.openxmlformats.org/officeDocument/2006/relationships/hyperlink" Target="consultantplus://offline/ref=7123D132ADEE0270A20CBAE4D5588EC70A37AA28787FDF7F668F076A117CAED3CDF929F2277396EF39F2FC57554C33979BDBE96575C1437EC0752D720CR4B" TargetMode="External"/><Relationship Id="rId100" Type="http://schemas.openxmlformats.org/officeDocument/2006/relationships/hyperlink" Target="consultantplus://offline/ref=7123D132ADEE0270A20CBAE4D5588EC70A37AA28787DD570658C076A117CAED3CDF929F2277396EF39F2FC53504C33979BDBE96575C1437EC0752D720CR4B" TargetMode="External"/><Relationship Id="rId8" Type="http://schemas.openxmlformats.org/officeDocument/2006/relationships/hyperlink" Target="consultantplus://offline/ref=7123D132ADEE0270A20CBAE4D5588EC70A37AA28787DDE726182076A117CAED3CDF929F2277396EF39F2FC51524C33979BDBE96575C1437EC0752D720CR4B" TargetMode="External"/><Relationship Id="rId51" Type="http://schemas.openxmlformats.org/officeDocument/2006/relationships/hyperlink" Target="consultantplus://offline/ref=7123D132ADEE0270A20CA4E9C334D0CB0F3FF4237A7ED7203EDE013D4E2CA8868DB92FA2673CCFBF7DA7F153515967C3C18CE46507R0B" TargetMode="External"/><Relationship Id="rId72" Type="http://schemas.openxmlformats.org/officeDocument/2006/relationships/hyperlink" Target="consultantplus://offline/ref=7123D132ADEE0270A20CBAE4D5588EC70A37AA28787DDE726182076A117CAED3CDF929F2277396EF39F2FC555E4C33979BDBE96575C1437EC0752D720CR4B" TargetMode="External"/><Relationship Id="rId93" Type="http://schemas.openxmlformats.org/officeDocument/2006/relationships/hyperlink" Target="consultantplus://offline/ref=7123D132ADEE0270A20CA4E9C334D0CB0F3FF4237A7ED7203EDE013D4E2CA8868DB92FA46D3790BA68B6A95C554179C6DA90E667710DRCB" TargetMode="External"/><Relationship Id="rId98" Type="http://schemas.openxmlformats.org/officeDocument/2006/relationships/hyperlink" Target="consultantplus://offline/ref=7123D132ADEE0270A20CA4E9C334D0CB0F3FF4237A7ED7203EDE013D4E2CA8868DB92FA4663090BA68B6A95C554179C6DA90E667710DRC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13808</Words>
  <Characters>78709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2023-05-26T01:17:00Z</dcterms:created>
  <dcterms:modified xsi:type="dcterms:W3CDTF">2023-05-26T01:19:00Z</dcterms:modified>
</cp:coreProperties>
</file>