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4BE" w:rsidRDefault="00CE34B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E34BE" w:rsidRDefault="00CE34BE">
      <w:pPr>
        <w:pStyle w:val="ConsPlusNormal"/>
        <w:jc w:val="both"/>
        <w:outlineLvl w:val="0"/>
      </w:pPr>
    </w:p>
    <w:p w:rsidR="00CE34BE" w:rsidRDefault="00CE34BE">
      <w:pPr>
        <w:pStyle w:val="ConsPlusTitle"/>
        <w:jc w:val="center"/>
      </w:pPr>
      <w:r>
        <w:t>АДМИНИСТРАЦИЯ ГОРОДА КОМСОМОЛЬСКА-НА-АМУРЕ</w:t>
      </w:r>
    </w:p>
    <w:p w:rsidR="00CE34BE" w:rsidRDefault="00CE34BE">
      <w:pPr>
        <w:pStyle w:val="ConsPlusTitle"/>
        <w:jc w:val="both"/>
      </w:pPr>
    </w:p>
    <w:p w:rsidR="00CE34BE" w:rsidRDefault="00CE34BE">
      <w:pPr>
        <w:pStyle w:val="ConsPlusTitle"/>
        <w:jc w:val="center"/>
      </w:pPr>
      <w:r>
        <w:t>ПОСТАНОВЛЕНИЕ</w:t>
      </w:r>
    </w:p>
    <w:p w:rsidR="00CE34BE" w:rsidRDefault="00CE34BE">
      <w:pPr>
        <w:pStyle w:val="ConsPlusTitle"/>
        <w:jc w:val="center"/>
      </w:pPr>
      <w:r>
        <w:t>от 20 августа 2020 г. N 1629-па</w:t>
      </w:r>
    </w:p>
    <w:p w:rsidR="00CE34BE" w:rsidRDefault="00CE34BE">
      <w:pPr>
        <w:pStyle w:val="ConsPlusTitle"/>
        <w:jc w:val="both"/>
      </w:pPr>
    </w:p>
    <w:p w:rsidR="00CE34BE" w:rsidRDefault="00CE34BE">
      <w:pPr>
        <w:pStyle w:val="ConsPlusTitle"/>
        <w:jc w:val="center"/>
      </w:pPr>
      <w:r>
        <w:t>О ВНЕСЕНИИ ИЗМЕНЕНИЙ В ПОСТАНОВЛЕНИЕ АДМИНИСТРАЦИИ ГОРОДА</w:t>
      </w:r>
    </w:p>
    <w:p w:rsidR="00CE34BE" w:rsidRDefault="00CE34BE">
      <w:pPr>
        <w:pStyle w:val="ConsPlusTitle"/>
        <w:jc w:val="center"/>
      </w:pPr>
      <w:r>
        <w:t>КОМСОМОЛЬСКА-НА-АМУРЕ ОТ 18 АПРЕЛЯ 2019 Г. N 866-ПА "ОБ</w:t>
      </w:r>
    </w:p>
    <w:p w:rsidR="00CE34BE" w:rsidRDefault="00CE34BE">
      <w:pPr>
        <w:pStyle w:val="ConsPlusTitle"/>
        <w:jc w:val="center"/>
      </w:pPr>
      <w:r>
        <w:t>УТВЕРЖДЕНИИ АДМИНИСТРАТИВНОГО РЕГЛАМЕНТА ПРЕДОСТАВЛЕНИЯ</w:t>
      </w:r>
    </w:p>
    <w:p w:rsidR="00CE34BE" w:rsidRDefault="00CE34BE">
      <w:pPr>
        <w:pStyle w:val="ConsPlusTitle"/>
        <w:jc w:val="center"/>
      </w:pPr>
      <w:r>
        <w:t>МУНИЦИПАЛЬНОЙ УСЛУГИ "СОГЛАСОВАНИЕ ПРОЕКТНОЙ ДОКУМЕНТАЦИИ</w:t>
      </w:r>
    </w:p>
    <w:p w:rsidR="00CE34BE" w:rsidRDefault="00CE34BE">
      <w:pPr>
        <w:pStyle w:val="ConsPlusTitle"/>
        <w:jc w:val="center"/>
      </w:pPr>
      <w:r>
        <w:t>НА ПРОВЕДЕНИЕ РАБОТ ПО СОХРАНЕНИЮ ОБЪЕКТА КУЛЬТУРНОГО</w:t>
      </w:r>
    </w:p>
    <w:p w:rsidR="00CE34BE" w:rsidRDefault="00CE34BE">
      <w:pPr>
        <w:pStyle w:val="ConsPlusTitle"/>
        <w:jc w:val="center"/>
      </w:pPr>
      <w:r>
        <w:t>НАСЛЕДИЯ МЕСТНОГО (МУНИЦИПАЛЬНОГО) ЗНАЧЕНИЯ, РАСПОЛОЖЕННОГО</w:t>
      </w:r>
    </w:p>
    <w:p w:rsidR="00CE34BE" w:rsidRDefault="00CE34BE">
      <w:pPr>
        <w:pStyle w:val="ConsPlusTitle"/>
        <w:jc w:val="center"/>
      </w:pPr>
      <w:r>
        <w:t>НА ТЕРРИТОРИИ МУНИЦИПАЛЬНОГО ОБРАЗОВАНИЯ ГОРОДСКОГО</w:t>
      </w:r>
    </w:p>
    <w:p w:rsidR="00CE34BE" w:rsidRDefault="00CE34BE">
      <w:pPr>
        <w:pStyle w:val="ConsPlusTitle"/>
        <w:jc w:val="center"/>
      </w:pPr>
      <w:r>
        <w:t>ОКРУГА "ГОРОД КОМСОМОЛЬСК-НА-АМУРЕ"</w:t>
      </w:r>
    </w:p>
    <w:p w:rsidR="00CE34BE" w:rsidRDefault="00CE34BE">
      <w:pPr>
        <w:pStyle w:val="ConsPlusNormal"/>
        <w:jc w:val="both"/>
      </w:pPr>
    </w:p>
    <w:p w:rsidR="00CE34BE" w:rsidRDefault="00CE34BE">
      <w:pPr>
        <w:pStyle w:val="ConsPlusNormal"/>
        <w:ind w:firstLine="540"/>
        <w:jc w:val="both"/>
      </w:pPr>
      <w:r>
        <w:t xml:space="preserve">В соответствии с </w:t>
      </w:r>
      <w:hyperlink r:id="rId5" w:history="1">
        <w:r>
          <w:rPr>
            <w:color w:val="0000FF"/>
          </w:rPr>
          <w:t>решением</w:t>
        </w:r>
      </w:hyperlink>
      <w:r>
        <w:t xml:space="preserve"> Комсомольской-на-Амуре городской Думы от 6 ноября 2019 г. N 118 "О внесении изменений в Устав муниципального образования города Комсомольска-на-Амуре", </w:t>
      </w:r>
      <w:hyperlink r:id="rId6" w:history="1">
        <w:r>
          <w:rPr>
            <w:color w:val="0000FF"/>
          </w:rPr>
          <w:t>постановлением</w:t>
        </w:r>
      </w:hyperlink>
      <w:r>
        <w:t xml:space="preserve"> главы города Комсомольска-на-Амуре от 16 августа 2013 г. N 150 "О муниципальных правовых актах главы города Комсомольска-на-Амуре и муниципальных правовых актах администрации города Комсомольска-на-Амуре" администрация города Комсомольска-на-Амуре постановляет:</w:t>
      </w:r>
    </w:p>
    <w:p w:rsidR="00CE34BE" w:rsidRDefault="00CE34BE">
      <w:pPr>
        <w:pStyle w:val="ConsPlusNormal"/>
        <w:spacing w:before="220"/>
        <w:ind w:firstLine="540"/>
        <w:jc w:val="both"/>
      </w:pPr>
      <w:r>
        <w:t xml:space="preserve">1. Внести изменения в </w:t>
      </w:r>
      <w:hyperlink r:id="rId7" w:history="1">
        <w:r>
          <w:rPr>
            <w:color w:val="0000FF"/>
          </w:rPr>
          <w:t>постановление</w:t>
        </w:r>
      </w:hyperlink>
      <w:r>
        <w:t xml:space="preserve"> администрации города Комсомольска-на-Амуре от 18 апреля 2019 г. N 866-па "Об утверждении Административного регламента предоставления муниципальной услуги "Согласование проектной документации на проведение работ по сохранению объекта культурного наследия местного (муниципального) значения, расположенного на территории муниципального образования городского округа "Город Комсомольск-на-Амуре":</w:t>
      </w:r>
    </w:p>
    <w:p w:rsidR="00CE34BE" w:rsidRDefault="00CE34BE">
      <w:pPr>
        <w:pStyle w:val="ConsPlusNormal"/>
        <w:spacing w:before="220"/>
        <w:ind w:firstLine="540"/>
        <w:jc w:val="both"/>
      </w:pPr>
      <w:r>
        <w:t xml:space="preserve">1.1. В </w:t>
      </w:r>
      <w:hyperlink r:id="rId8" w:history="1">
        <w:r>
          <w:rPr>
            <w:color w:val="0000FF"/>
          </w:rPr>
          <w:t>наименовании</w:t>
        </w:r>
      </w:hyperlink>
      <w:r>
        <w:t xml:space="preserve"> постановления слова "муниципального образования городского округа "Город Комсомольск-на-Амуре" заменить словами "города Комсомольска-на-Амуре".</w:t>
      </w:r>
    </w:p>
    <w:p w:rsidR="00CE34BE" w:rsidRDefault="00CE34BE">
      <w:pPr>
        <w:pStyle w:val="ConsPlusNormal"/>
        <w:spacing w:before="220"/>
        <w:ind w:firstLine="540"/>
        <w:jc w:val="both"/>
      </w:pPr>
      <w:r>
        <w:t xml:space="preserve">1.2. В </w:t>
      </w:r>
      <w:hyperlink r:id="rId9" w:history="1">
        <w:r>
          <w:rPr>
            <w:color w:val="0000FF"/>
          </w:rPr>
          <w:t>пункте 1</w:t>
        </w:r>
      </w:hyperlink>
      <w:r>
        <w:t xml:space="preserve"> постановления слова "муниципального образования городского округа "Город Комсомольск-на-Амуре" заменить словами "города Комсомольска-на-Амуре".</w:t>
      </w:r>
    </w:p>
    <w:p w:rsidR="00CE34BE" w:rsidRDefault="00CE34BE">
      <w:pPr>
        <w:pStyle w:val="ConsPlusNormal"/>
        <w:spacing w:before="220"/>
        <w:ind w:firstLine="540"/>
        <w:jc w:val="both"/>
      </w:pPr>
      <w:r>
        <w:t xml:space="preserve">1.3. </w:t>
      </w:r>
      <w:hyperlink r:id="rId10" w:history="1">
        <w:r>
          <w:rPr>
            <w:color w:val="0000FF"/>
          </w:rPr>
          <w:t>Пункт 3</w:t>
        </w:r>
      </w:hyperlink>
      <w:r>
        <w:t xml:space="preserve"> изложить в следующей редакции: "3. Контроль за выполнением настоящего постановления возложить на заместителя главы администрации города Комсомольска-на-Амуре </w:t>
      </w:r>
      <w:proofErr w:type="spellStart"/>
      <w:r>
        <w:t>Овсейко</w:t>
      </w:r>
      <w:proofErr w:type="spellEnd"/>
      <w:r>
        <w:t xml:space="preserve"> Т.Г.".</w:t>
      </w:r>
    </w:p>
    <w:p w:rsidR="00CE34BE" w:rsidRDefault="00CE34BE">
      <w:pPr>
        <w:pStyle w:val="ConsPlusNormal"/>
        <w:spacing w:before="220"/>
        <w:ind w:firstLine="540"/>
        <w:jc w:val="both"/>
      </w:pPr>
      <w:r>
        <w:t xml:space="preserve">1.4. В административном </w:t>
      </w:r>
      <w:hyperlink r:id="rId11" w:history="1">
        <w:r>
          <w:rPr>
            <w:color w:val="0000FF"/>
          </w:rPr>
          <w:t>регламенте</w:t>
        </w:r>
      </w:hyperlink>
      <w:r>
        <w:t>:</w:t>
      </w:r>
    </w:p>
    <w:p w:rsidR="00CE34BE" w:rsidRDefault="00CE34BE">
      <w:pPr>
        <w:pStyle w:val="ConsPlusNormal"/>
        <w:spacing w:before="220"/>
        <w:ind w:firstLine="540"/>
        <w:jc w:val="both"/>
      </w:pPr>
      <w:r>
        <w:t xml:space="preserve">1.4.1. В </w:t>
      </w:r>
      <w:hyperlink r:id="rId12" w:history="1">
        <w:r>
          <w:rPr>
            <w:color w:val="0000FF"/>
          </w:rPr>
          <w:t>наименовании</w:t>
        </w:r>
      </w:hyperlink>
      <w:r>
        <w:t xml:space="preserve"> слова "муниципального образования городского округа "Город Комсомольск-на-Амуре" заменить словами "города Комсомольска-на-Амуре".</w:t>
      </w:r>
    </w:p>
    <w:p w:rsidR="00CE34BE" w:rsidRDefault="00CE34BE">
      <w:pPr>
        <w:pStyle w:val="ConsPlusNormal"/>
        <w:spacing w:before="220"/>
        <w:ind w:firstLine="540"/>
        <w:jc w:val="both"/>
      </w:pPr>
      <w:r>
        <w:t xml:space="preserve">1.4.2. </w:t>
      </w:r>
      <w:hyperlink r:id="rId13" w:history="1">
        <w:r>
          <w:rPr>
            <w:color w:val="0000FF"/>
          </w:rPr>
          <w:t>Раздел 1</w:t>
        </w:r>
      </w:hyperlink>
      <w:r>
        <w:t xml:space="preserve"> изложить в следующей редакции:</w:t>
      </w:r>
    </w:p>
    <w:p w:rsidR="00CE34BE" w:rsidRDefault="00CE34BE">
      <w:pPr>
        <w:pStyle w:val="ConsPlusNormal"/>
        <w:spacing w:before="220"/>
        <w:ind w:firstLine="540"/>
        <w:jc w:val="both"/>
      </w:pPr>
      <w:r>
        <w:t>"1. ОБЩИЕ ПОЛОЖЕНИЯ</w:t>
      </w:r>
    </w:p>
    <w:p w:rsidR="00CE34BE" w:rsidRDefault="00CE34BE">
      <w:pPr>
        <w:pStyle w:val="ConsPlusNormal"/>
        <w:jc w:val="both"/>
      </w:pPr>
    </w:p>
    <w:p w:rsidR="00CE34BE" w:rsidRDefault="00CE34BE">
      <w:pPr>
        <w:pStyle w:val="ConsPlusNormal"/>
        <w:ind w:firstLine="540"/>
        <w:jc w:val="both"/>
      </w:pPr>
      <w:r>
        <w:t>1.1. Административный регламент предоставления муниципальной услуги "Согласование проектной документации на проведение работ по сохранению объекта культурного наследия местного (муниципального) значения, расположенного на территории муниципального образования города Комсомольска-на-Амуре (далее - Административный регламент) разработан в целях повышения качества предоставления и доступности муниципальной услуги.</w:t>
      </w:r>
    </w:p>
    <w:p w:rsidR="00CE34BE" w:rsidRDefault="00CE34BE">
      <w:pPr>
        <w:pStyle w:val="ConsPlusNormal"/>
        <w:spacing w:before="220"/>
        <w:ind w:firstLine="540"/>
        <w:jc w:val="both"/>
      </w:pPr>
      <w:r>
        <w:t xml:space="preserve">Муниципальная услуга предоставляется в отношении объектов культурного наследия </w:t>
      </w:r>
      <w:r>
        <w:lastRenderedPageBreak/>
        <w:t>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(далее - Реестр).</w:t>
      </w:r>
    </w:p>
    <w:p w:rsidR="00CE34BE" w:rsidRDefault="00CE34BE">
      <w:pPr>
        <w:pStyle w:val="ConsPlusNormal"/>
        <w:spacing w:before="220"/>
        <w:ind w:firstLine="540"/>
        <w:jc w:val="both"/>
      </w:pPr>
      <w:r>
        <w:t>Административный регламент определяет порядок, сроки и последовательность административных процедур (действий) при предоставлении муниципальной услуги.</w:t>
      </w:r>
    </w:p>
    <w:p w:rsidR="00CE34BE" w:rsidRDefault="00CE34BE">
      <w:pPr>
        <w:pStyle w:val="ConsPlusNormal"/>
        <w:spacing w:before="220"/>
        <w:ind w:firstLine="540"/>
        <w:jc w:val="both"/>
      </w:pPr>
      <w:r>
        <w:t>1.2. Орган, предоставляющий муниципальную услугу</w:t>
      </w:r>
    </w:p>
    <w:p w:rsidR="00CE34BE" w:rsidRDefault="00CE34BE">
      <w:pPr>
        <w:pStyle w:val="ConsPlusNormal"/>
        <w:spacing w:before="220"/>
        <w:ind w:firstLine="540"/>
        <w:jc w:val="both"/>
      </w:pPr>
      <w:r>
        <w:t>Муниципальная услуга предоставляется отделом культуры администрации города Комсомольска-на-Амуре Хабаровского края (далее - Отдел культуры). Место нахождения: 681024, Хабаровский край, г. Комсомольск-на-Амуре, пр. Интернациональный, дом 10, корпус 2. Адрес электронной почты: kultura@kmscity.ru. Телефоны: 8(4217) 522919, 522920. Режим работы: ежедневно с понедельника по четверг с 09.00 до 13.00 ч., с 14.00 до 18.00 ч., перерыв на обед с 13.00 до 14.00 ч., пятница с 09.00 до 13.00 ч., суббота, воскресенье - выходные дни.</w:t>
      </w:r>
    </w:p>
    <w:p w:rsidR="00CE34BE" w:rsidRDefault="00CE34BE">
      <w:pPr>
        <w:pStyle w:val="ConsPlusNormal"/>
        <w:spacing w:before="220"/>
        <w:ind w:firstLine="540"/>
        <w:jc w:val="both"/>
      </w:pPr>
      <w:r>
        <w:t>Работа по предоставлению муниципальной услуги выполняется специалистами сектора государственной охраны объектов культурного наследия местного значения Отдела культуры. Место нахождения: 681024, Хабаровский край, г. Комсомольск-на-Амуре, пр. Интернациональный, дом 10, корпус 2. Адрес электронной почты: kultura@kmscity.ru. Телефоны: 8(4217) 522919, 522920. Режим работы: с понедельника по четверг с 09.00 до 13.00 ч., с 14.00 до 18.00 ч., перерыв на обед с 13.00 до 14.00 ч., пятница с 09.00 до 13.00 ч., суббота, воскресенье - выходные дни.</w:t>
      </w:r>
    </w:p>
    <w:p w:rsidR="00CE34BE" w:rsidRDefault="00CE34BE">
      <w:pPr>
        <w:pStyle w:val="ConsPlusNormal"/>
        <w:spacing w:before="220"/>
        <w:ind w:firstLine="540"/>
        <w:jc w:val="both"/>
      </w:pPr>
      <w:r>
        <w:t>1.3. Получатели муниципальной услуги</w:t>
      </w:r>
    </w:p>
    <w:p w:rsidR="00CE34BE" w:rsidRDefault="00CE34BE">
      <w:pPr>
        <w:pStyle w:val="ConsPlusNormal"/>
        <w:spacing w:before="220"/>
        <w:ind w:firstLine="540"/>
        <w:jc w:val="both"/>
      </w:pPr>
      <w:r>
        <w:t>Получателями (далее - Заявители) муниципальной услуги являются юридические или физические лица, являющиеся собственниками или иными законными владельцами (пользователями) объекта культурного наследия (его части), либо их уполномоченные представители, обратившиеся за предоставлением муниципальной услуги по согласованию проектной документации.</w:t>
      </w:r>
    </w:p>
    <w:p w:rsidR="00CE34BE" w:rsidRDefault="00CE34BE">
      <w:pPr>
        <w:pStyle w:val="ConsPlusNormal"/>
        <w:spacing w:before="220"/>
        <w:ind w:firstLine="540"/>
        <w:jc w:val="both"/>
      </w:pPr>
      <w:r>
        <w:t>1.4. Способы подачи запроса (заявления) о предоставлении муниципальной услуги:</w:t>
      </w:r>
    </w:p>
    <w:p w:rsidR="00CE34BE" w:rsidRDefault="00CE34BE">
      <w:pPr>
        <w:pStyle w:val="ConsPlusNormal"/>
        <w:spacing w:before="220"/>
        <w:ind w:firstLine="540"/>
        <w:jc w:val="both"/>
      </w:pPr>
      <w:r>
        <w:t>- лично в филиал многофункционального центра Хабаровского края, организованного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по адресам: г. Комсомольск-на-Амуре, пр. Интернациональный, д. 10, корпус 2 (телефоны: 8(4217) 231887, 231888) и ул. Калинина, д. 6 (телефон: 8(4217) 231889), понедельник - среда с 9.00 до 18.00, без перерыва на обед; четверг с 10.00 до 20.00, без перерыва на обед; пятница с 9.00 до 18.00, без перерыва на обед; суббота с 9.00 до 13.00, без перерыва на обед; воскресенье - выходной.</w:t>
      </w:r>
    </w:p>
    <w:p w:rsidR="00CE34BE" w:rsidRDefault="00CE34BE">
      <w:pPr>
        <w:pStyle w:val="ConsPlusNormal"/>
        <w:spacing w:before="220"/>
        <w:ind w:firstLine="540"/>
        <w:jc w:val="both"/>
      </w:pPr>
      <w:r>
        <w:t>В соответствии с Соглашением о взаимодействии между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и администрацией города Комсомольск-на-Амуре заявитель вправе подать документы на предоставление муниципальной услуги в любом многофункциональном центре Хабаровского края. Информация о местах нахождения, номерах телефонов и графиках работы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его филиалов, в которых организуется предоставление государственных услуг, размещена на официальном интернет-портале многофункционального центра www.мфц27.рф.</w:t>
      </w:r>
    </w:p>
    <w:p w:rsidR="00CE34BE" w:rsidRDefault="00CE34BE">
      <w:pPr>
        <w:pStyle w:val="ConsPlusNormal"/>
        <w:spacing w:before="220"/>
        <w:ind w:firstLine="540"/>
        <w:jc w:val="both"/>
      </w:pPr>
      <w:r>
        <w:t>Центр телефонного обслуживания населения многофункционального центра: 8-800-100-42-12; адрес электронной почты многофункционального центра: mfc@adm.khv.ru.</w:t>
      </w:r>
    </w:p>
    <w:p w:rsidR="00CE34BE" w:rsidRDefault="00CE34BE">
      <w:pPr>
        <w:pStyle w:val="ConsPlusNormal"/>
        <w:spacing w:before="220"/>
        <w:ind w:firstLine="540"/>
        <w:jc w:val="both"/>
      </w:pPr>
      <w:r>
        <w:lastRenderedPageBreak/>
        <w:t>- почтовым отправлением в администрацию города Комсомольска-на-Амуре по адресу: 681000, Хабаровский край, г. Комсомольск-на-Амуре ул. Аллея Труда, д. 13.</w:t>
      </w:r>
    </w:p>
    <w:p w:rsidR="00CE34BE" w:rsidRDefault="00CE34BE">
      <w:pPr>
        <w:pStyle w:val="ConsPlusNormal"/>
        <w:spacing w:before="220"/>
        <w:ind w:firstLine="540"/>
        <w:jc w:val="both"/>
      </w:pPr>
      <w:r>
        <w:t>- в электронной форме посредством информационно-телекоммуникационной сети "Интернет" через Единый портал государственных и муниципальных услуг (www.gosuslugi.ru) (далее - единый портал), портал государственных и муниципальных услуг Хабаровского края (https://uslugi27.ru) (далее - региональный портал), официальный сайт органов местного самоуправления города Комсомольска-на-Амуре (www.kmscity.ru) (далее - сайт органов местного самоуправления).</w:t>
      </w:r>
    </w:p>
    <w:p w:rsidR="00CE34BE" w:rsidRDefault="00CE34BE">
      <w:pPr>
        <w:pStyle w:val="ConsPlusNormal"/>
        <w:spacing w:before="220"/>
        <w:ind w:firstLine="540"/>
        <w:jc w:val="both"/>
      </w:pPr>
      <w:r>
        <w:t>1.5. Порядок получения информации Заявителями по вопросам предоставления муниципальной услуги, в том числе о ходе предоставления</w:t>
      </w:r>
    </w:p>
    <w:p w:rsidR="00CE34BE" w:rsidRDefault="00CE34BE">
      <w:pPr>
        <w:pStyle w:val="ConsPlusNormal"/>
        <w:spacing w:before="220"/>
        <w:ind w:firstLine="540"/>
        <w:jc w:val="both"/>
      </w:pPr>
      <w:r>
        <w:t>Информирование по вопросам предоставления муниципальной услуги и ходе ее предоставления осуществляется в виде индивидуального информирования и публичного информирования без взимания платы.</w:t>
      </w:r>
    </w:p>
    <w:p w:rsidR="00CE34BE" w:rsidRDefault="00CE34BE">
      <w:pPr>
        <w:pStyle w:val="ConsPlusNormal"/>
        <w:spacing w:before="220"/>
        <w:ind w:firstLine="540"/>
        <w:jc w:val="both"/>
      </w:pPr>
      <w:r>
        <w:t>Индивидуальное информирование о порядке приема, выдачи и ходе исполнения муниципальной услуги при личном обращении, почтовым отправлением, по телефону или по электронной почте обеспечивается:</w:t>
      </w:r>
    </w:p>
    <w:p w:rsidR="00CE34BE" w:rsidRDefault="00CE34BE">
      <w:pPr>
        <w:pStyle w:val="ConsPlusNormal"/>
        <w:spacing w:before="220"/>
        <w:ind w:firstLine="540"/>
        <w:jc w:val="both"/>
      </w:pPr>
      <w:r>
        <w:t>- специалистами сектора государственной охраны объектов культурного наследия местного значения Отдела культуры, осуществляющими работу по предоставлению муниципальной услуги:</w:t>
      </w:r>
    </w:p>
    <w:p w:rsidR="00CE34BE" w:rsidRDefault="00CE34BE">
      <w:pPr>
        <w:pStyle w:val="ConsPlusNormal"/>
        <w:spacing w:before="220"/>
        <w:ind w:firstLine="540"/>
        <w:jc w:val="both"/>
      </w:pPr>
      <w:r>
        <w:t>1) при личном обращении в установленные часы работы с посетителями: с понедельника по четверг с 09.00 до 13.00 ч., с 14.00 до 18.00 ч., перерыв на обед с 13.00 до 14.00 ч., пятница с 09.00 до 13.00 ч., суббота, воскресенье - выходные дни, по телефонам: 8(4217) 522919, 522920;</w:t>
      </w:r>
    </w:p>
    <w:p w:rsidR="00CE34BE" w:rsidRDefault="00CE34BE">
      <w:pPr>
        <w:pStyle w:val="ConsPlusNormal"/>
        <w:spacing w:before="220"/>
        <w:ind w:firstLine="540"/>
        <w:jc w:val="both"/>
      </w:pPr>
      <w:r>
        <w:t>2) почтовым отправлением на адрес: 681000, Хабаровский край, г. Комсомольск-на-Амуре, пр. Интернациональный, д. 10;</w:t>
      </w:r>
    </w:p>
    <w:p w:rsidR="00CE34BE" w:rsidRDefault="00CE34BE">
      <w:pPr>
        <w:pStyle w:val="ConsPlusNormal"/>
        <w:spacing w:before="220"/>
        <w:ind w:firstLine="540"/>
        <w:jc w:val="both"/>
      </w:pPr>
      <w:r>
        <w:t>3) на адрес электронной почты Отдела культуры: kultura@kmscity.ru;</w:t>
      </w:r>
    </w:p>
    <w:p w:rsidR="00CE34BE" w:rsidRDefault="00CE34BE">
      <w:pPr>
        <w:pStyle w:val="ConsPlusNormal"/>
        <w:spacing w:before="220"/>
        <w:ind w:firstLine="540"/>
        <w:jc w:val="both"/>
      </w:pPr>
      <w:r>
        <w:t>- специалистом филиала МФЦ по адресам: Хабаровский край, г. Комсомольск-на-Амуре, пр. Интернациональный, д. 10, корпус 2 (тел. 8(4217) 231887, 231888) и ул. Калинина, 6 (тел. 8(4217) 231889), понедельник - среда с 9.00 до 18.00, без перерыва на обед; четверг с 10.00 до 20.00, без перерыва на обед; пятница с 9.00 до 18.00, без перерыва на обед; суббота с 9.00 до 13.00, без перерыва на обед; воскресенье - выходной.</w:t>
      </w:r>
    </w:p>
    <w:p w:rsidR="00CE34BE" w:rsidRDefault="00CE34BE">
      <w:pPr>
        <w:pStyle w:val="ConsPlusNormal"/>
        <w:spacing w:before="220"/>
        <w:ind w:firstLine="540"/>
        <w:jc w:val="both"/>
      </w:pPr>
      <w:r>
        <w:t>Для получения сведений о ходе предоставления муниципальной услуги Заявителем указываются (называются) дата и входящий номер, присвоенные при регистрации заявления. Заявителю предоставляются сведения о том, на каком этапе выполнения (в процессе выполнения такой административной процедуры) находится муниципальная услуга.</w:t>
      </w:r>
    </w:p>
    <w:p w:rsidR="00CE34BE" w:rsidRDefault="00CE34BE">
      <w:pPr>
        <w:pStyle w:val="ConsPlusNormal"/>
        <w:spacing w:before="220"/>
        <w:ind w:firstLine="540"/>
        <w:jc w:val="both"/>
      </w:pPr>
      <w:r>
        <w:t>Информация о порядке и ходе предоставления муниципальной услуги должна предоставляться заинтересованным лицам оперативно, быть четкой, достоверной, полной.</w:t>
      </w:r>
    </w:p>
    <w:p w:rsidR="00CE34BE" w:rsidRDefault="00CE34BE">
      <w:pPr>
        <w:pStyle w:val="ConsPlusNormal"/>
        <w:spacing w:before="220"/>
        <w:ind w:firstLine="540"/>
        <w:jc w:val="both"/>
      </w:pPr>
      <w: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с использованием официально-делового стиля речи.</w:t>
      </w:r>
    </w:p>
    <w:p w:rsidR="00CE34BE" w:rsidRDefault="00CE34BE">
      <w:pPr>
        <w:pStyle w:val="ConsPlusNormal"/>
        <w:spacing w:before="220"/>
        <w:ind w:firstLine="540"/>
        <w:jc w:val="both"/>
      </w:pPr>
      <w:r>
        <w:t>При принятии телефонного звонка специалистом называется наименование органа, фамилия, имя, отчество (последнее - при наличии), занимаемая должность, предлагается обратившемуся представиться и изложить суть вопроса.</w:t>
      </w:r>
    </w:p>
    <w:p w:rsidR="00CE34BE" w:rsidRDefault="00CE34BE">
      <w:pPr>
        <w:pStyle w:val="ConsPlusNormal"/>
        <w:spacing w:before="220"/>
        <w:ind w:firstLine="540"/>
        <w:jc w:val="both"/>
      </w:pPr>
      <w:r>
        <w:t xml:space="preserve">Специалист, осуществляющий индивидуальное устное информирование о порядке </w:t>
      </w:r>
      <w:r>
        <w:lastRenderedPageBreak/>
        <w:t>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CE34BE" w:rsidRDefault="00CE34BE">
      <w:pPr>
        <w:pStyle w:val="ConsPlusNormal"/>
        <w:spacing w:before="220"/>
        <w:ind w:firstLine="540"/>
        <w:jc w:val="both"/>
      </w:pPr>
      <w:r>
        <w:t>Публичное информирование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на Едином портале, региональном портале, сайте органов местного самоуправления в информационно-телекоммуникационной сети "Интернет", на информационных стендах Отдела культуры по адресу: 681024, Хабаровский край, г. Комсомольск-на-Амуре, пр. Интернациональный, дом 10, корпус 2.".</w:t>
      </w:r>
    </w:p>
    <w:p w:rsidR="00CE34BE" w:rsidRDefault="00CE34BE">
      <w:pPr>
        <w:pStyle w:val="ConsPlusNormal"/>
        <w:spacing w:before="220"/>
        <w:ind w:firstLine="540"/>
        <w:jc w:val="both"/>
      </w:pPr>
      <w:r>
        <w:t xml:space="preserve">1.4.3. В </w:t>
      </w:r>
      <w:hyperlink r:id="rId14" w:history="1">
        <w:r>
          <w:rPr>
            <w:color w:val="0000FF"/>
          </w:rPr>
          <w:t>разделе 2</w:t>
        </w:r>
      </w:hyperlink>
      <w:r>
        <w:t xml:space="preserve"> Регламента:</w:t>
      </w:r>
    </w:p>
    <w:p w:rsidR="00CE34BE" w:rsidRDefault="00CE34BE">
      <w:pPr>
        <w:pStyle w:val="ConsPlusNormal"/>
        <w:spacing w:before="220"/>
        <w:ind w:firstLine="540"/>
        <w:jc w:val="both"/>
      </w:pPr>
      <w:r>
        <w:t xml:space="preserve">1.4.3.1. В пункте 2.1 </w:t>
      </w:r>
      <w:hyperlink r:id="rId15" w:history="1">
        <w:r>
          <w:rPr>
            <w:color w:val="0000FF"/>
          </w:rPr>
          <w:t>слова</w:t>
        </w:r>
      </w:hyperlink>
      <w:r>
        <w:t xml:space="preserve"> "муниципального образования городского округа "Город Комсомольск-на-Амуре" заменить словами "города Комсомольска-на-Амуре".</w:t>
      </w:r>
    </w:p>
    <w:p w:rsidR="00CE34BE" w:rsidRDefault="00CE34BE">
      <w:pPr>
        <w:pStyle w:val="ConsPlusNormal"/>
        <w:spacing w:before="220"/>
        <w:ind w:firstLine="540"/>
        <w:jc w:val="both"/>
      </w:pPr>
      <w:r>
        <w:t xml:space="preserve">1.4.3.2. </w:t>
      </w:r>
      <w:hyperlink r:id="rId16" w:history="1">
        <w:r>
          <w:rPr>
            <w:color w:val="0000FF"/>
          </w:rPr>
          <w:t>Пункт 2.5</w:t>
        </w:r>
      </w:hyperlink>
      <w:r>
        <w:t xml:space="preserve"> изложить в следующей редакции:</w:t>
      </w:r>
    </w:p>
    <w:p w:rsidR="00CE34BE" w:rsidRDefault="00CE34BE">
      <w:pPr>
        <w:pStyle w:val="ConsPlusNormal"/>
        <w:spacing w:before="220"/>
        <w:ind w:firstLine="540"/>
        <w:jc w:val="both"/>
      </w:pPr>
      <w:r>
        <w:t>"Перечень нормативных правовых актов, непосредственно регулирующих предоставление муниципальной услуги:</w:t>
      </w:r>
    </w:p>
    <w:p w:rsidR="00CE34BE" w:rsidRDefault="00CE34BE">
      <w:pPr>
        <w:pStyle w:val="ConsPlusNormal"/>
        <w:spacing w:before="220"/>
        <w:ind w:firstLine="540"/>
        <w:jc w:val="both"/>
      </w:pPr>
      <w:r>
        <w:t xml:space="preserve">- </w:t>
      </w:r>
      <w:hyperlink r:id="rId17" w:history="1">
        <w:r>
          <w:rPr>
            <w:color w:val="0000FF"/>
          </w:rPr>
          <w:t>Конституция</w:t>
        </w:r>
      </w:hyperlink>
      <w:r>
        <w:t xml:space="preserve"> Российской Федерации от 12 декабря 1993 г., источник публикации: официальный интернет-портал правовой информации http://www.pravo.gov.ru, 04 июля 2020 г.;</w:t>
      </w:r>
    </w:p>
    <w:p w:rsidR="00CE34BE" w:rsidRDefault="00CE34BE">
      <w:pPr>
        <w:pStyle w:val="ConsPlusNormal"/>
        <w:spacing w:before="220"/>
        <w:ind w:firstLine="540"/>
        <w:jc w:val="both"/>
      </w:pPr>
      <w:r>
        <w:t xml:space="preserve">- Градостроительный </w:t>
      </w:r>
      <w:hyperlink r:id="rId18" w:history="1">
        <w:r>
          <w:rPr>
            <w:color w:val="0000FF"/>
          </w:rPr>
          <w:t>кодекс</w:t>
        </w:r>
      </w:hyperlink>
      <w:r>
        <w:t xml:space="preserve"> Российской Федерации, источник публикации: "Российская газета", N 290, 30 декабря 2004 г., источник публикации: "Собрание законодательства РФ", 03 января 2005 г., N 1 (часть 1), ст. 16, "Парламентская газета", N 5-6, 14 января 2005 г.;</w:t>
      </w:r>
    </w:p>
    <w:p w:rsidR="00CE34BE" w:rsidRDefault="00CE34BE">
      <w:pPr>
        <w:pStyle w:val="ConsPlusNormal"/>
        <w:spacing w:before="220"/>
        <w:ind w:firstLine="540"/>
        <w:jc w:val="both"/>
      </w:pPr>
      <w:r>
        <w:t xml:space="preserve">- Федеральный </w:t>
      </w:r>
      <w:hyperlink r:id="rId19"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 источник публикации: "Собрание законодательства РФ", 06 октября 2003 г., N 40, ст. 3822, "Парламентская газета", N 186, 08 октября 2003 г., "Российская газета", N 202, 08 октября 2003 г.;</w:t>
      </w:r>
    </w:p>
    <w:p w:rsidR="00CE34BE" w:rsidRDefault="00CE34BE">
      <w:pPr>
        <w:pStyle w:val="ConsPlusNormal"/>
        <w:spacing w:before="220"/>
        <w:ind w:firstLine="540"/>
        <w:jc w:val="both"/>
      </w:pPr>
      <w:r>
        <w:t xml:space="preserve">- Федеральный </w:t>
      </w:r>
      <w:hyperlink r:id="rId20" w:history="1">
        <w:r>
          <w:rPr>
            <w:color w:val="0000FF"/>
          </w:rPr>
          <w:t>закон</w:t>
        </w:r>
      </w:hyperlink>
      <w:r>
        <w:t xml:space="preserve"> от 09 февраля 2009 г. N 8-ФЗ "Об обеспечении доступа к информации о деятельности государственных органов и органов местного самоуправления", источник публикации: "Парламентская газета", N 8, 13 - 19 февраля 2009 г., "Российская газета", N 25, 13 февраля 2009 г., "Собрание законодательства РФ", 16 февраля 2009 г., N 7, ст. 776;</w:t>
      </w:r>
    </w:p>
    <w:p w:rsidR="00CE34BE" w:rsidRDefault="00CE34BE">
      <w:pPr>
        <w:pStyle w:val="ConsPlusNormal"/>
        <w:spacing w:before="220"/>
        <w:ind w:firstLine="540"/>
        <w:jc w:val="both"/>
      </w:pPr>
      <w:r>
        <w:t xml:space="preserve">- Федеральный </w:t>
      </w:r>
      <w:hyperlink r:id="rId21" w:history="1">
        <w:r>
          <w:rPr>
            <w:color w:val="0000FF"/>
          </w:rPr>
          <w:t>закон</w:t>
        </w:r>
      </w:hyperlink>
      <w:r>
        <w:t xml:space="preserve"> от 27 июля 2010 г. N 210-ФЗ "Об организации предоставления государственных и муниципальных услуг", источник публикации: "Российская газета", N 168, 30 июля 2010 г., "Собрание законодательства РФ", 02 августа 2010 г., N 31, ст. 4179;</w:t>
      </w:r>
    </w:p>
    <w:p w:rsidR="00CE34BE" w:rsidRDefault="00CE34BE">
      <w:pPr>
        <w:pStyle w:val="ConsPlusNormal"/>
        <w:spacing w:before="220"/>
        <w:ind w:firstLine="540"/>
        <w:jc w:val="both"/>
      </w:pPr>
      <w:r>
        <w:t xml:space="preserve">- Федеральный </w:t>
      </w:r>
      <w:hyperlink r:id="rId22" w:history="1">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 источник публикации: "Парламентская газета", N 120-121, 29 июня 2002 г., "Российская газета", N 116-117, 29 июня 2002 г., "Собрание законодательства РФ", 01 июля 2002 г., N 26, ст. 2519;</w:t>
      </w:r>
    </w:p>
    <w:p w:rsidR="00CE34BE" w:rsidRDefault="00CE34BE">
      <w:pPr>
        <w:pStyle w:val="ConsPlusNormal"/>
        <w:spacing w:before="220"/>
        <w:ind w:firstLine="540"/>
        <w:jc w:val="both"/>
      </w:pPr>
      <w:r>
        <w:t xml:space="preserve">- Федеральный </w:t>
      </w:r>
      <w:hyperlink r:id="rId23" w:history="1">
        <w:r>
          <w:rPr>
            <w:color w:val="0000FF"/>
          </w:rPr>
          <w:t>закон</w:t>
        </w:r>
      </w:hyperlink>
      <w:r>
        <w:t xml:space="preserve"> от 06 апреля 2011 г. N 63-ФЗ "Об электронной подписи", источник публикации: "Парламентская газета", N 17, 08-14 апреля 2011 г., "Российская газета", N 75, 08 апреля 2011 г., "Собрание законодательства РФ", 11 апреля 2011 г., N 15, ст. 2036;</w:t>
      </w:r>
    </w:p>
    <w:p w:rsidR="00CE34BE" w:rsidRDefault="00CE34BE">
      <w:pPr>
        <w:pStyle w:val="ConsPlusNormal"/>
        <w:spacing w:before="220"/>
        <w:ind w:firstLine="540"/>
        <w:jc w:val="both"/>
      </w:pPr>
      <w:r>
        <w:t xml:space="preserve">- </w:t>
      </w:r>
      <w:hyperlink r:id="rId24" w:history="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 источник публикации: "Собрание законодательства РФ", 25.02.2008, N 8, ст. 744, "Российская газета", N 41, 27 февраля 2008 г.;</w:t>
      </w:r>
    </w:p>
    <w:p w:rsidR="00CE34BE" w:rsidRDefault="00CE34BE">
      <w:pPr>
        <w:pStyle w:val="ConsPlusNormal"/>
        <w:spacing w:before="220"/>
        <w:ind w:firstLine="540"/>
        <w:jc w:val="both"/>
      </w:pPr>
      <w:r>
        <w:t xml:space="preserve">- </w:t>
      </w:r>
      <w:hyperlink r:id="rId25" w:history="1">
        <w:r>
          <w:rPr>
            <w:color w:val="0000FF"/>
          </w:rPr>
          <w:t>Постановление</w:t>
        </w:r>
      </w:hyperlink>
      <w:r>
        <w:t xml:space="preserve"> Правительства Российской Федерации от 15 июля 2009 г. N 569 "Об </w:t>
      </w:r>
      <w:r>
        <w:lastRenderedPageBreak/>
        <w:t>утверждении Положения о государственной историко-культурной экспертизе", источник публикации: "Собрание законодательства РФ", 27 июля 2009 г., N 30, ст. 3812;</w:t>
      </w:r>
    </w:p>
    <w:p w:rsidR="00CE34BE" w:rsidRDefault="00CE34BE">
      <w:pPr>
        <w:pStyle w:val="ConsPlusNormal"/>
        <w:spacing w:before="220"/>
        <w:ind w:firstLine="540"/>
        <w:jc w:val="both"/>
      </w:pPr>
      <w:r>
        <w:t xml:space="preserve">- </w:t>
      </w:r>
      <w:hyperlink r:id="rId26" w:history="1">
        <w:r>
          <w:rPr>
            <w:color w:val="0000FF"/>
          </w:rPr>
          <w:t>Постановление</w:t>
        </w:r>
      </w:hyperlink>
      <w:r>
        <w:t xml:space="preserve"> Правительства Российской Федерации от 05 марта 2007 г. N 145 "О порядке организации и проведения государственной экспертизы проектной документации и результатов инженерных изысканий", источник публикации: "Собрание законодательства РФ", 12 марта 2007 г., N 11, ст. 1336, "Российская газета", N 52, 15 марта 2007 г.;</w:t>
      </w:r>
    </w:p>
    <w:p w:rsidR="00CE34BE" w:rsidRDefault="00CE34BE">
      <w:pPr>
        <w:pStyle w:val="ConsPlusNormal"/>
        <w:spacing w:before="220"/>
        <w:ind w:firstLine="540"/>
        <w:jc w:val="both"/>
      </w:pPr>
      <w:r>
        <w:t xml:space="preserve">- </w:t>
      </w:r>
      <w:hyperlink r:id="rId27" w:history="1">
        <w:r>
          <w:rPr>
            <w:color w:val="0000FF"/>
          </w:rPr>
          <w:t>Постановление</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источник публикации: "Российская газета", N 303, 31 декабря 2012 г., "Собрание законодательства РФ", 31 декабря 2012 г., N 53 (ч. 2), ст. 7932;</w:t>
      </w:r>
    </w:p>
    <w:p w:rsidR="00CE34BE" w:rsidRDefault="00CE34BE">
      <w:pPr>
        <w:pStyle w:val="ConsPlusNormal"/>
        <w:spacing w:before="220"/>
        <w:ind w:firstLine="540"/>
        <w:jc w:val="both"/>
      </w:pPr>
      <w:r>
        <w:t xml:space="preserve">- </w:t>
      </w:r>
      <w:hyperlink r:id="rId28"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источник публикации: "Российская газета", N 148, 02 июля 2012 г., "Собрание законодательства РФ", 02 июля 2012 г., N 27, ст. 3744;</w:t>
      </w:r>
    </w:p>
    <w:p w:rsidR="00CE34BE" w:rsidRDefault="00CE34BE">
      <w:pPr>
        <w:pStyle w:val="ConsPlusNormal"/>
        <w:spacing w:before="220"/>
        <w:ind w:firstLine="540"/>
        <w:jc w:val="both"/>
      </w:pPr>
      <w:r>
        <w:t xml:space="preserve">- </w:t>
      </w:r>
      <w:hyperlink r:id="rId29" w:history="1">
        <w:r>
          <w:rPr>
            <w:color w:val="0000FF"/>
          </w:rPr>
          <w:t>Приказ</w:t>
        </w:r>
      </w:hyperlink>
      <w:r>
        <w:t xml:space="preserve"> Минкультуры России от 08 июня 2016 г. N 1278 "Об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источник публикации: официальный интернет-портал правовой информации http://www.pravo.gov.ru, 09 августа 2016 г.;</w:t>
      </w:r>
    </w:p>
    <w:p w:rsidR="00CE34BE" w:rsidRDefault="00CE34BE">
      <w:pPr>
        <w:pStyle w:val="ConsPlusNormal"/>
        <w:spacing w:before="220"/>
        <w:ind w:firstLine="540"/>
        <w:jc w:val="both"/>
      </w:pPr>
      <w:r>
        <w:t xml:space="preserve">- </w:t>
      </w:r>
      <w:hyperlink r:id="rId30" w:history="1">
        <w:r>
          <w:rPr>
            <w:color w:val="0000FF"/>
          </w:rPr>
          <w:t>решение</w:t>
        </w:r>
      </w:hyperlink>
      <w:r>
        <w:t xml:space="preserve"> Комсомольской-на-Амуре городской Думы от 20 мая 2015 г. N 39 "Об утверждении Положения об Отделе культуры администрации города Комсомольска-на-Амуре Хабаровского края", источник публикации: "Дальневосточный Комсомольск", N 44, 09 июля 2015 г.;</w:t>
      </w:r>
    </w:p>
    <w:p w:rsidR="00CE34BE" w:rsidRDefault="00CE34BE">
      <w:pPr>
        <w:pStyle w:val="ConsPlusNormal"/>
        <w:spacing w:before="220"/>
        <w:ind w:firstLine="540"/>
        <w:jc w:val="both"/>
      </w:pPr>
      <w:r>
        <w:t xml:space="preserve">- </w:t>
      </w:r>
      <w:hyperlink r:id="rId31" w:history="1">
        <w:r>
          <w:rPr>
            <w:color w:val="0000FF"/>
          </w:rPr>
          <w:t>постановление</w:t>
        </w:r>
      </w:hyperlink>
      <w:r>
        <w:t xml:space="preserve"> администрации города Комсомольска-на-Амуре от 05 июня 2013 г. N 1732-па "Об утверждении перечня муниципальных услуг города Комсомольска-на-Амуре, предоставление которых организуется по принципу "одного окна" в филиале многофункционального центра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источник публикации: "Дальневосточный Комсомольск", N 48, 18 июня 2013 г.;</w:t>
      </w:r>
    </w:p>
    <w:p w:rsidR="00CE34BE" w:rsidRDefault="00CE34BE">
      <w:pPr>
        <w:pStyle w:val="ConsPlusNormal"/>
        <w:spacing w:before="220"/>
        <w:ind w:firstLine="540"/>
        <w:jc w:val="both"/>
      </w:pPr>
      <w:r>
        <w:t xml:space="preserve">- </w:t>
      </w:r>
      <w:hyperlink r:id="rId32" w:history="1">
        <w:r>
          <w:rPr>
            <w:color w:val="0000FF"/>
          </w:rPr>
          <w:t>постановление</w:t>
        </w:r>
      </w:hyperlink>
      <w:r>
        <w:t xml:space="preserve"> администрации города Комсомольска-на-Амуре от 14 июня 2011 г. N 1519-па "Об утверждении реестра муниципальных услуг города Комсомольска-на-Амуре", источник публикации: "Дальневосточный Комсомольск", N 47, 21 июня 2011 г.".</w:t>
      </w:r>
    </w:p>
    <w:p w:rsidR="00CE34BE" w:rsidRDefault="00CE34BE">
      <w:pPr>
        <w:pStyle w:val="ConsPlusNormal"/>
        <w:spacing w:before="220"/>
        <w:ind w:firstLine="540"/>
        <w:jc w:val="both"/>
      </w:pPr>
      <w:r>
        <w:t xml:space="preserve">1.4.5. В </w:t>
      </w:r>
      <w:hyperlink r:id="rId33" w:history="1">
        <w:r>
          <w:rPr>
            <w:color w:val="0000FF"/>
          </w:rPr>
          <w:t>абзаце 3 пункта 3.2.1</w:t>
        </w:r>
      </w:hyperlink>
      <w:r>
        <w:t xml:space="preserve"> слова "специалистом МФЦ" заменить словами "специалистом отдела культуры".</w:t>
      </w:r>
    </w:p>
    <w:p w:rsidR="00CE34BE" w:rsidRDefault="00CE34BE">
      <w:pPr>
        <w:pStyle w:val="ConsPlusNormal"/>
        <w:spacing w:before="220"/>
        <w:ind w:firstLine="540"/>
        <w:jc w:val="both"/>
      </w:pPr>
      <w:r>
        <w:t xml:space="preserve">1.5. В </w:t>
      </w:r>
      <w:hyperlink r:id="rId34" w:history="1">
        <w:r>
          <w:rPr>
            <w:color w:val="0000FF"/>
          </w:rPr>
          <w:t>приложениях</w:t>
        </w:r>
      </w:hyperlink>
      <w:r>
        <w:t xml:space="preserve"> административному регламенту:</w:t>
      </w:r>
    </w:p>
    <w:p w:rsidR="00CE34BE" w:rsidRDefault="00CE34BE">
      <w:pPr>
        <w:pStyle w:val="ConsPlusNormal"/>
        <w:spacing w:before="220"/>
        <w:ind w:firstLine="540"/>
        <w:jc w:val="both"/>
      </w:pPr>
      <w:r>
        <w:t xml:space="preserve">1.5.1. В наименовании приложения N 1 </w:t>
      </w:r>
      <w:hyperlink r:id="rId35" w:history="1">
        <w:r>
          <w:rPr>
            <w:color w:val="0000FF"/>
          </w:rPr>
          <w:t>слова</w:t>
        </w:r>
      </w:hyperlink>
      <w:r>
        <w:t xml:space="preserve"> "муниципального образования городского округа "Город Комсомольск-на-Амуре" заменить словами "города Комсомольска-на-Амуре".</w:t>
      </w:r>
    </w:p>
    <w:p w:rsidR="00CE34BE" w:rsidRDefault="00CE34BE">
      <w:pPr>
        <w:pStyle w:val="ConsPlusNormal"/>
        <w:spacing w:before="220"/>
        <w:ind w:firstLine="540"/>
        <w:jc w:val="both"/>
      </w:pPr>
      <w:r>
        <w:t xml:space="preserve">1.5.2. В </w:t>
      </w:r>
      <w:hyperlink r:id="rId36" w:history="1">
        <w:r>
          <w:rPr>
            <w:color w:val="0000FF"/>
          </w:rPr>
          <w:t>приложении N 1</w:t>
        </w:r>
      </w:hyperlink>
      <w:r>
        <w:t xml:space="preserve"> слова "681000, г. Комсомольск-на-Амуре, ул. Красноармейская, д. 3" заменить словами "681024, г. Комсомольск-на-Амуре, пр. Интернациональный, дом 10, корпус 2"</w:t>
      </w:r>
    </w:p>
    <w:p w:rsidR="00CE34BE" w:rsidRDefault="00CE34BE">
      <w:pPr>
        <w:pStyle w:val="ConsPlusNormal"/>
        <w:spacing w:before="220"/>
        <w:ind w:firstLine="540"/>
        <w:jc w:val="both"/>
      </w:pPr>
      <w:r>
        <w:t xml:space="preserve">1.5.3. В наименовании приложения N 2 </w:t>
      </w:r>
      <w:hyperlink r:id="rId37" w:history="1">
        <w:r>
          <w:rPr>
            <w:color w:val="0000FF"/>
          </w:rPr>
          <w:t>сл</w:t>
        </w:r>
        <w:bookmarkStart w:id="0" w:name="_GoBack"/>
        <w:bookmarkEnd w:id="0"/>
        <w:r>
          <w:rPr>
            <w:color w:val="0000FF"/>
          </w:rPr>
          <w:t>ова</w:t>
        </w:r>
      </w:hyperlink>
      <w:r>
        <w:t xml:space="preserve"> "муниципального образования городского округа "Город Комсомольск-на-Амуре" заменить словами "города Комсомольска-на-Амуре".</w:t>
      </w:r>
    </w:p>
    <w:p w:rsidR="00CE34BE" w:rsidRDefault="00CE34BE">
      <w:pPr>
        <w:pStyle w:val="ConsPlusNormal"/>
        <w:spacing w:before="220"/>
        <w:ind w:firstLine="540"/>
        <w:jc w:val="both"/>
      </w:pPr>
      <w:r>
        <w:t xml:space="preserve">2. Опубликовать постановление в газете "Дальневосточный Комсомольск" и разместить в </w:t>
      </w:r>
      <w:r>
        <w:lastRenderedPageBreak/>
        <w:t>информационно-телекоммуникационной сети "Интернет" на официальном сайте органов местного самоуправления города Комсомольска-на-Амуре.</w:t>
      </w:r>
    </w:p>
    <w:p w:rsidR="00CE34BE" w:rsidRDefault="00CE34BE">
      <w:pPr>
        <w:pStyle w:val="ConsPlusNormal"/>
        <w:jc w:val="both"/>
      </w:pPr>
    </w:p>
    <w:p w:rsidR="00CE34BE" w:rsidRDefault="00CE34BE">
      <w:pPr>
        <w:pStyle w:val="ConsPlusNormal"/>
        <w:jc w:val="right"/>
      </w:pPr>
      <w:r>
        <w:t>Глава города</w:t>
      </w:r>
    </w:p>
    <w:p w:rsidR="00CE34BE" w:rsidRDefault="00CE34BE">
      <w:pPr>
        <w:pStyle w:val="ConsPlusNormal"/>
        <w:jc w:val="right"/>
      </w:pPr>
      <w:proofErr w:type="spellStart"/>
      <w:r>
        <w:t>А.В.Жорник</w:t>
      </w:r>
      <w:proofErr w:type="spellEnd"/>
    </w:p>
    <w:p w:rsidR="00CE34BE" w:rsidRDefault="00CE34BE">
      <w:pPr>
        <w:pStyle w:val="ConsPlusNormal"/>
        <w:jc w:val="both"/>
      </w:pPr>
    </w:p>
    <w:p w:rsidR="00CE34BE" w:rsidRDefault="00CE34BE">
      <w:pPr>
        <w:pStyle w:val="ConsPlusNormal"/>
        <w:jc w:val="both"/>
      </w:pPr>
    </w:p>
    <w:p w:rsidR="00CE34BE" w:rsidRDefault="00CE34BE">
      <w:pPr>
        <w:pStyle w:val="ConsPlusNormal"/>
        <w:pBdr>
          <w:top w:val="single" w:sz="6" w:space="0" w:color="auto"/>
        </w:pBdr>
        <w:spacing w:before="100" w:after="100"/>
        <w:jc w:val="both"/>
        <w:rPr>
          <w:sz w:val="2"/>
          <w:szCs w:val="2"/>
        </w:rPr>
      </w:pPr>
    </w:p>
    <w:p w:rsidR="00765BDB" w:rsidRDefault="00765BDB"/>
    <w:sectPr w:rsidR="00765BDB" w:rsidSect="00583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BE"/>
    <w:rsid w:val="00765BDB"/>
    <w:rsid w:val="00947F3F"/>
    <w:rsid w:val="00AB3F1D"/>
    <w:rsid w:val="00B6228E"/>
    <w:rsid w:val="00CE3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5F84A-FDD7-4164-B196-226AA5D1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4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34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34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0C63D927567D84A4B08B4A3F6F0F585FF5C933806FD1C135B6B2C4D8AFCAB55343861B707C40BA84F1BBF78101C5576C0B836F8C2AC2CB59757601m3xBB" TargetMode="External"/><Relationship Id="rId18" Type="http://schemas.openxmlformats.org/officeDocument/2006/relationships/hyperlink" Target="consultantplus://offline/ref=7E0C63D927567D84A4B09547290351545DFB903C886DD2966AE1B49387FFCCE00103D842323E53BA86EFB9F682m0xAB" TargetMode="External"/><Relationship Id="rId26" Type="http://schemas.openxmlformats.org/officeDocument/2006/relationships/hyperlink" Target="consultantplus://offline/ref=7E0C63D927567D84A4B09547290351545DFA9539806DD2966AE1B49387FFCCE00103D842323E53BA86EFB9F682m0xAB" TargetMode="External"/><Relationship Id="rId39" Type="http://schemas.openxmlformats.org/officeDocument/2006/relationships/theme" Target="theme/theme1.xml"/><Relationship Id="rId21" Type="http://schemas.openxmlformats.org/officeDocument/2006/relationships/hyperlink" Target="consultantplus://offline/ref=7E0C63D927567D84A4B09547290351545DFB9F36846AD2966AE1B49387FFCCE00103D842323E53BA86EFB9F682m0xAB" TargetMode="External"/><Relationship Id="rId34" Type="http://schemas.openxmlformats.org/officeDocument/2006/relationships/hyperlink" Target="consultantplus://offline/ref=7E0C63D927567D84A4B08B4A3F6F0F585FF5C933806FD1C135B6B2C4D8AFCAB55343861B707C40BA84F1B9F68401C5576C0B836F8C2AC2CB59757601m3xBB" TargetMode="External"/><Relationship Id="rId7" Type="http://schemas.openxmlformats.org/officeDocument/2006/relationships/hyperlink" Target="consultantplus://offline/ref=7E0C63D927567D84A4B08B4A3F6F0F585FF5C933806FD1C135B6B2C4D8AFCAB55343861B627C18B685F7A5F7821493062Am5xEB" TargetMode="External"/><Relationship Id="rId12" Type="http://schemas.openxmlformats.org/officeDocument/2006/relationships/hyperlink" Target="consultantplus://offline/ref=7E0C63D927567D84A4B08B4A3F6F0F585FF5C933806FD1C135B6B2C4D8AFCAB55343861B707C40BA84F1BBF78001C5576C0B836F8C2AC2CB59757601m3xBB" TargetMode="External"/><Relationship Id="rId17" Type="http://schemas.openxmlformats.org/officeDocument/2006/relationships/hyperlink" Target="consultantplus://offline/ref=7E0C63D927567D84A4B09547290351545CF6903B8A3A85943BB4BA968FAF96F0054A8C492D394FA586F1B9mFx6B" TargetMode="External"/><Relationship Id="rId25" Type="http://schemas.openxmlformats.org/officeDocument/2006/relationships/hyperlink" Target="consultantplus://offline/ref=7E0C63D927567D84A4B09547290351545DFA903B856BD2966AE1B49387FFCCE00103D842323E53BA86EFB9F682m0xAB" TargetMode="External"/><Relationship Id="rId33" Type="http://schemas.openxmlformats.org/officeDocument/2006/relationships/hyperlink" Target="consultantplus://offline/ref=7E0C63D927567D84A4B08B4A3F6F0F585FF5C933806FD1C135B6B2C4D8AFCAB55343861B707C40BA84F1BAF48901C5576C0B836F8C2AC2CB59757601m3xBB"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E0C63D927567D84A4B08B4A3F6F0F585FF5C933806FD1C135B6B2C4D8AFCAB55343861B707C40BA84F1BBF18101C5576C0B836F8C2AC2CB59757601m3xBB" TargetMode="External"/><Relationship Id="rId20" Type="http://schemas.openxmlformats.org/officeDocument/2006/relationships/hyperlink" Target="consultantplus://offline/ref=7E0C63D927567D84A4B09547290351545CF6913B8069D2966AE1B49387FFCCE00103D842323E53BA86EFB9F682m0xAB" TargetMode="External"/><Relationship Id="rId29" Type="http://schemas.openxmlformats.org/officeDocument/2006/relationships/hyperlink" Target="consultantplus://offline/ref=7E0C63D927567D84A4B09547290351545CFE943E8969D2966AE1B49387FFCCE00103D842323E53BA86EFB9F682m0xAB" TargetMode="External"/><Relationship Id="rId1" Type="http://schemas.openxmlformats.org/officeDocument/2006/relationships/styles" Target="styles.xml"/><Relationship Id="rId6" Type="http://schemas.openxmlformats.org/officeDocument/2006/relationships/hyperlink" Target="consultantplus://offline/ref=7E0C63D927567D84A4B08B4A3F6F0F585FF5C933806EDAC736B1B2C4D8AFCAB55343861B627C18B685F7A5F7821493062Am5xEB" TargetMode="External"/><Relationship Id="rId11" Type="http://schemas.openxmlformats.org/officeDocument/2006/relationships/hyperlink" Target="consultantplus://offline/ref=7E0C63D927567D84A4B08B4A3F6F0F585FF5C933806FD1C135B6B2C4D8AFCAB55343861B707C40BA84F1BBF78001C5576C0B836F8C2AC2CB59757601m3xBB" TargetMode="External"/><Relationship Id="rId24" Type="http://schemas.openxmlformats.org/officeDocument/2006/relationships/hyperlink" Target="consultantplus://offline/ref=7E0C63D927567D84A4B09547290351545DFB9639886FD2966AE1B49387FFCCE00103D842323E53BA86EFB9F682m0xAB" TargetMode="External"/><Relationship Id="rId32" Type="http://schemas.openxmlformats.org/officeDocument/2006/relationships/hyperlink" Target="consultantplus://offline/ref=7E0C63D927567D84A4B08B4A3F6F0F585FF5C933806FD8C734B7B2C4D8AFCAB55343861B627C18B685F7A5F7821493062Am5xEB" TargetMode="External"/><Relationship Id="rId37" Type="http://schemas.openxmlformats.org/officeDocument/2006/relationships/hyperlink" Target="consultantplus://offline/ref=7E0C63D927567D84A4B08B4A3F6F0F585FF5C933806FD1C135B6B2C4D8AFCAB55343861B707C40BA84F1B9F78301C5576C0B836F8C2AC2CB59757601m3xBB" TargetMode="External"/><Relationship Id="rId5" Type="http://schemas.openxmlformats.org/officeDocument/2006/relationships/hyperlink" Target="consultantplus://offline/ref=7E0C63D927567D84A4B08B4A3F6F0F585FF5C9338068DAC334B7B2C4D8AFCAB55343861B627C18B685F7A5F7821493062Am5xEB" TargetMode="External"/><Relationship Id="rId15" Type="http://schemas.openxmlformats.org/officeDocument/2006/relationships/hyperlink" Target="consultantplus://offline/ref=7E0C63D927567D84A4B08B4A3F6F0F585FF5C933806FD1C135B6B2C4D8AFCAB55343861B707C40BA84F1BBF08001C5576C0B836F8C2AC2CB59757601m3xBB" TargetMode="External"/><Relationship Id="rId23" Type="http://schemas.openxmlformats.org/officeDocument/2006/relationships/hyperlink" Target="consultantplus://offline/ref=7E0C63D927567D84A4B09547290351545DFA953F8164D2966AE1B49387FFCCE00103D842323E53BA86EFB9F682m0xAB" TargetMode="External"/><Relationship Id="rId28" Type="http://schemas.openxmlformats.org/officeDocument/2006/relationships/hyperlink" Target="consultantplus://offline/ref=7E0C63D927567D84A4B09547290351545DFE9239846CD2966AE1B49387FFCCE00103D842323E53BA86EFB9F682m0xAB" TargetMode="External"/><Relationship Id="rId36" Type="http://schemas.openxmlformats.org/officeDocument/2006/relationships/hyperlink" Target="consultantplus://offline/ref=7E0C63D927567D84A4B08B4A3F6F0F585FF5C933806FD1C135B6B2C4D8AFCAB55343861B707C40BA84F1B9F68401C5576C0B836F8C2AC2CB59757601m3xBB" TargetMode="External"/><Relationship Id="rId10" Type="http://schemas.openxmlformats.org/officeDocument/2006/relationships/hyperlink" Target="consultantplus://offline/ref=7E0C63D927567D84A4B08B4A3F6F0F585FF5C933806FD1C135B6B2C4D8AFCAB55343861B707C40BA84F1BBF68701C5576C0B836F8C2AC2CB59757601m3xBB" TargetMode="External"/><Relationship Id="rId19" Type="http://schemas.openxmlformats.org/officeDocument/2006/relationships/hyperlink" Target="consultantplus://offline/ref=7E0C63D927567D84A4B09547290351545DFB903F806BD2966AE1B49387FFCCE00103D842323E53BA86EFB9F682m0xAB" TargetMode="External"/><Relationship Id="rId31" Type="http://schemas.openxmlformats.org/officeDocument/2006/relationships/hyperlink" Target="consultantplus://offline/ref=7E0C63D927567D84A4B08B4A3F6F0F585FF5C933806ED1C537BDB2C4D8AFCAB55343861B627C18B685F7A5F7821493062Am5xE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0C63D927567D84A4B08B4A3F6F0F585FF5C933806FD1C135B6B2C4D8AFCAB55343861B707C40BA84F1BBF68501C5576C0B836F8C2AC2CB59757601m3xBB" TargetMode="External"/><Relationship Id="rId14" Type="http://schemas.openxmlformats.org/officeDocument/2006/relationships/hyperlink" Target="consultantplus://offline/ref=7E0C63D927567D84A4B08B4A3F6F0F585FF5C933806FD1C135B6B2C4D8AFCAB55343861B707C40BA84F1BBF38801C5576C0B836F8C2AC2CB59757601m3xBB" TargetMode="External"/><Relationship Id="rId22" Type="http://schemas.openxmlformats.org/officeDocument/2006/relationships/hyperlink" Target="consultantplus://offline/ref=7E0C63D927567D84A4B09547290351545DFB963C836AD2966AE1B49387FFCCE00103D842323E53BA86EFB9F682m0xAB" TargetMode="External"/><Relationship Id="rId27" Type="http://schemas.openxmlformats.org/officeDocument/2006/relationships/hyperlink" Target="consultantplus://offline/ref=7E0C63D927567D84A4B09547290351545DFA923F816DD2966AE1B49387FFCCE00103D842323E53BA86EFB9F682m0xAB" TargetMode="External"/><Relationship Id="rId30" Type="http://schemas.openxmlformats.org/officeDocument/2006/relationships/hyperlink" Target="consultantplus://offline/ref=7E0C63D927567D84A4B08B4A3F6F0F585FF5C933806DD0C531B4B2C4D8AFCAB55343861B627C18B685F7A5F7821493062Am5xEB" TargetMode="External"/><Relationship Id="rId35" Type="http://schemas.openxmlformats.org/officeDocument/2006/relationships/hyperlink" Target="consultantplus://offline/ref=7E0C63D927567D84A4B08B4A3F6F0F585FF5C933806FD1C135B6B2C4D8AFCAB55343861B707C40BA84F1B9F68101C5576C0B836F8C2AC2CB59757601m3xBB" TargetMode="External"/><Relationship Id="rId8" Type="http://schemas.openxmlformats.org/officeDocument/2006/relationships/hyperlink" Target="consultantplus://offline/ref=7E0C63D927567D84A4B08B4A3F6F0F585FF5C933806FD1C135B6B2C4D8AFCAB55343861B707C40BA84F1BBF68301C5576C0B836F8C2AC2CB59757601m3xB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3207</Words>
  <Characters>18281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Лапкина Наталия Тарасовна</dc:creator>
  <cp:keywords/>
  <dc:description/>
  <cp:lastModifiedBy>Прокопенко Надежда Валерьевна</cp:lastModifiedBy>
  <cp:revision>2</cp:revision>
  <dcterms:created xsi:type="dcterms:W3CDTF">2020-12-22T01:18:00Z</dcterms:created>
  <dcterms:modified xsi:type="dcterms:W3CDTF">2020-12-22T01:18:00Z</dcterms:modified>
</cp:coreProperties>
</file>