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FA" w:rsidRDefault="00273CFA" w:rsidP="00273CFA">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273CFA" w:rsidRDefault="00273CFA" w:rsidP="00273CFA">
      <w:pPr>
        <w:autoSpaceDE w:val="0"/>
        <w:autoSpaceDN w:val="0"/>
        <w:adjustRightInd w:val="0"/>
        <w:spacing w:after="0" w:line="240" w:lineRule="auto"/>
        <w:jc w:val="both"/>
        <w:outlineLvl w:val="0"/>
        <w:rPr>
          <w:rFonts w:ascii="Arial" w:hAnsi="Arial" w:cs="Arial"/>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ГОРОДА ХАБАРОВСКА</w:t>
      </w:r>
    </w:p>
    <w:p w:rsidR="00273CFA" w:rsidRDefault="00273CFA" w:rsidP="00273CFA">
      <w:pPr>
        <w:autoSpaceDE w:val="0"/>
        <w:autoSpaceDN w:val="0"/>
        <w:adjustRightInd w:val="0"/>
        <w:spacing w:line="240" w:lineRule="auto"/>
        <w:ind w:firstLine="540"/>
        <w:jc w:val="both"/>
        <w:rPr>
          <w:rFonts w:ascii="Arial" w:hAnsi="Arial" w:cs="Arial"/>
          <w:b/>
          <w:bCs/>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5 августа 2019 г. N 2567</w:t>
      </w:r>
    </w:p>
    <w:p w:rsidR="00273CFA" w:rsidRDefault="00273CFA" w:rsidP="00273CFA">
      <w:pPr>
        <w:autoSpaceDE w:val="0"/>
        <w:autoSpaceDN w:val="0"/>
        <w:adjustRightInd w:val="0"/>
        <w:spacing w:line="240" w:lineRule="auto"/>
        <w:ind w:firstLine="540"/>
        <w:jc w:val="both"/>
        <w:rPr>
          <w:rFonts w:ascii="Arial" w:hAnsi="Arial" w:cs="Arial"/>
          <w:b/>
          <w:bCs/>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МУНИЦИПАЛЬНОЙ УСЛУГИ "ВЫДАЧА СОГЛАСИЯ В ПИСЬМЕННОЙ ФОРМЕ</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ВЛАДЕЛЬЦЕМ АВТОМОБИЛЬНОЙ ДОРОГИ МЕСТНОГО ЗНАЧЕНИЯ ГОРОДСКОГО</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ОКРУГА "ГОРОД ХАБАРОВСК" В ЦЕЛЯХ СТРОИТЕЛЬСТВА,</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РЕКОНСТРУКЦИИ, КАПИТАЛЬНОГО РЕМОНТА, РЕМОНТА ЯВЛЯЮЩИХСЯ</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СООРУЖЕНИЯМИ ПЕРЕСЕЧЕНИЯ АВТОМОБИЛЬНОЙ ДОРОГИ МЕСТНОГО</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ЗНАЧЕНИЯ ГОРОДСКОГО ОКРУГА "ГОРОД ХАБАРОВСК" С ДРУГИМИ</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АВТОМОБИЛЬНЫМИ ДОРОГАМИ И ПРИМЫКАНИЯ АВТОМОБИЛЬНОЙ ДОРОГИ</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МЕСТНОГО ЗНАЧЕНИЯ ГОРОДСКОГО ОКРУГА "ГОРОД ХАБАРОВСК"</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 ДРУГОЙ АВТОМОБИЛЬНОЙ ДОРОГЕ" И О ВНЕСЕНИИ ИЗМЕНЕНИЙ</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ОТДЕЛЬНЫЕ МУНИЦИПАЛЬНЫЕ ПРАВОВЫЕ АКТЫ</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АДМИНИСТРАЦИИ ГОРОДА ХАБАРОВСКА</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федеральными законами от 06.10.2003 </w:t>
      </w:r>
      <w:hyperlink r:id="rId5"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от 08.11.2007 </w:t>
      </w:r>
      <w:hyperlink r:id="rId6" w:history="1">
        <w:r>
          <w:rPr>
            <w:rFonts w:ascii="Arial" w:hAnsi="Arial" w:cs="Arial"/>
            <w:color w:val="0000FF"/>
            <w:sz w:val="20"/>
            <w:szCs w:val="20"/>
          </w:rPr>
          <w:t>N 257-ФЗ</w:t>
        </w:r>
      </w:hyperlink>
      <w:r>
        <w:rPr>
          <w:rFonts w:ascii="Arial" w:hAnsi="Arial" w:cs="Arial"/>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7"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w:t>
      </w:r>
      <w:hyperlink r:id="rId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на основании </w:t>
      </w:r>
      <w:hyperlink r:id="rId9" w:history="1">
        <w:r>
          <w:rPr>
            <w:rFonts w:ascii="Arial" w:hAnsi="Arial" w:cs="Arial"/>
            <w:color w:val="0000FF"/>
            <w:sz w:val="20"/>
            <w:szCs w:val="20"/>
          </w:rPr>
          <w:t>Устава</w:t>
        </w:r>
      </w:hyperlink>
      <w:r>
        <w:rPr>
          <w:rFonts w:ascii="Arial" w:hAnsi="Arial" w:cs="Arial"/>
          <w:sz w:val="20"/>
          <w:szCs w:val="20"/>
        </w:rPr>
        <w:t xml:space="preserve"> городского округа "Город Хабаровск" администрация города постановляет: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68"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 согласно приложению к настоящему постановлению.</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Внести в </w:t>
      </w:r>
      <w:hyperlink r:id="rId10" w:history="1">
        <w:r>
          <w:rPr>
            <w:rFonts w:ascii="Arial" w:hAnsi="Arial" w:cs="Arial"/>
            <w:color w:val="0000FF"/>
            <w:sz w:val="20"/>
            <w:szCs w:val="20"/>
          </w:rPr>
          <w:t>Реестр</w:t>
        </w:r>
      </w:hyperlink>
      <w:r>
        <w:rPr>
          <w:rFonts w:ascii="Arial" w:hAnsi="Arial" w:cs="Arial"/>
          <w:sz w:val="20"/>
          <w:szCs w:val="20"/>
        </w:rPr>
        <w:t xml:space="preserve"> муниципальных услуг городского округа "Город Хабаровск", утвержденный постановлением администрации города Хабаровска от 20.01.2011 N 163, изменение, дополнив его пунктом 1.4.5 следующего содержания: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273CFA" w:rsidRDefault="00273CFA" w:rsidP="00273CFA">
      <w:pPr>
        <w:autoSpaceDE w:val="0"/>
        <w:autoSpaceDN w:val="0"/>
        <w:adjustRightInd w:val="0"/>
        <w:spacing w:after="0" w:line="240" w:lineRule="auto"/>
        <w:rPr>
          <w:rFonts w:ascii="Arial" w:hAnsi="Arial" w:cs="Arial"/>
          <w:sz w:val="20"/>
          <w:szCs w:val="20"/>
        </w:rPr>
        <w:sectPr w:rsidR="00273CFA">
          <w:pgSz w:w="11906" w:h="16838"/>
          <w:pgMar w:top="1440" w:right="566" w:bottom="1440" w:left="1133" w:header="0" w:footer="0" w:gutter="0"/>
          <w:cols w:space="720"/>
          <w:noEndnote/>
        </w:sectPr>
      </w:pPr>
    </w:p>
    <w:p w:rsidR="00273CFA" w:rsidRDefault="00273CFA" w:rsidP="00273CFA">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3402"/>
        <w:gridCol w:w="4252"/>
        <w:gridCol w:w="4252"/>
      </w:tblGrid>
      <w:tr w:rsidR="00273CFA">
        <w:tc>
          <w:tcPr>
            <w:tcW w:w="1020" w:type="dxa"/>
            <w:tcBorders>
              <w:top w:val="single" w:sz="4" w:space="0" w:color="auto"/>
              <w:left w:val="single" w:sz="4" w:space="0" w:color="auto"/>
              <w:bottom w:val="single" w:sz="4" w:space="0" w:color="auto"/>
              <w:right w:val="single" w:sz="4" w:space="0" w:color="auto"/>
            </w:tcBorders>
          </w:tcPr>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1.4.5</w:t>
            </w:r>
          </w:p>
        </w:tc>
        <w:tc>
          <w:tcPr>
            <w:tcW w:w="3402" w:type="dxa"/>
            <w:tcBorders>
              <w:top w:val="single" w:sz="4" w:space="0" w:color="auto"/>
              <w:left w:val="single" w:sz="4" w:space="0" w:color="auto"/>
              <w:bottom w:val="single" w:sz="4" w:space="0" w:color="auto"/>
              <w:right w:val="single" w:sz="4" w:space="0" w:color="auto"/>
            </w:tcBorders>
          </w:tcPr>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w:t>
            </w:r>
          </w:p>
        </w:tc>
        <w:tc>
          <w:tcPr>
            <w:tcW w:w="4252" w:type="dxa"/>
            <w:tcBorders>
              <w:top w:val="single" w:sz="4" w:space="0" w:color="auto"/>
              <w:left w:val="single" w:sz="4" w:space="0" w:color="auto"/>
              <w:bottom w:val="single" w:sz="4" w:space="0" w:color="auto"/>
              <w:right w:val="single" w:sz="4" w:space="0" w:color="auto"/>
            </w:tcBorders>
          </w:tcPr>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w:t>
            </w:r>
            <w:hyperlink r:id="rId12" w:history="1">
              <w:r>
                <w:rPr>
                  <w:rFonts w:ascii="Arial" w:hAnsi="Arial" w:cs="Arial"/>
                  <w:color w:val="0000FF"/>
                  <w:sz w:val="20"/>
                  <w:szCs w:val="20"/>
                </w:rPr>
                <w:t>закон</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3CFA" w:rsidRDefault="007441C3">
            <w:pPr>
              <w:autoSpaceDE w:val="0"/>
              <w:autoSpaceDN w:val="0"/>
              <w:adjustRightInd w:val="0"/>
              <w:spacing w:after="0" w:line="240" w:lineRule="auto"/>
              <w:rPr>
                <w:rFonts w:ascii="Arial" w:hAnsi="Arial" w:cs="Arial"/>
                <w:sz w:val="20"/>
                <w:szCs w:val="20"/>
              </w:rPr>
            </w:pPr>
            <w:hyperlink r:id="rId13" w:history="1">
              <w:r w:rsidR="00273CFA">
                <w:rPr>
                  <w:rFonts w:ascii="Arial" w:hAnsi="Arial" w:cs="Arial"/>
                  <w:color w:val="0000FF"/>
                  <w:sz w:val="20"/>
                  <w:szCs w:val="20"/>
                </w:rPr>
                <w:t>решение</w:t>
              </w:r>
            </w:hyperlink>
            <w:r w:rsidR="00273CFA">
              <w:rPr>
                <w:rFonts w:ascii="Arial" w:hAnsi="Arial" w:cs="Arial"/>
                <w:sz w:val="20"/>
                <w:szCs w:val="20"/>
              </w:rPr>
              <w:t xml:space="preserve"> Хабаровской городской Думы от 29.11.2016 N 458 "Об утверждении Положения об управлении дорог и внешнего благоустройства администрации города Хабаровска"</w:t>
            </w:r>
          </w:p>
        </w:tc>
        <w:tc>
          <w:tcPr>
            <w:tcW w:w="4252" w:type="dxa"/>
            <w:tcBorders>
              <w:top w:val="single" w:sz="4" w:space="0" w:color="auto"/>
              <w:left w:val="single" w:sz="4" w:space="0" w:color="auto"/>
              <w:bottom w:val="single" w:sz="4" w:space="0" w:color="auto"/>
              <w:right w:val="single" w:sz="4" w:space="0" w:color="auto"/>
            </w:tcBorders>
          </w:tcPr>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дорог и внешнего благоустройства</w:t>
            </w:r>
          </w:p>
        </w:tc>
      </w:tr>
    </w:tbl>
    <w:p w:rsidR="00273CFA" w:rsidRDefault="00273CFA" w:rsidP="00273CFA">
      <w:pPr>
        <w:autoSpaceDE w:val="0"/>
        <w:autoSpaceDN w:val="0"/>
        <w:adjustRightInd w:val="0"/>
        <w:spacing w:after="0" w:line="240" w:lineRule="auto"/>
        <w:rPr>
          <w:rFonts w:ascii="Arial" w:hAnsi="Arial" w:cs="Arial"/>
          <w:sz w:val="24"/>
          <w:szCs w:val="24"/>
        </w:rPr>
        <w:sectPr w:rsidR="00273CFA">
          <w:pgSz w:w="16838" w:h="11906" w:orient="landscape"/>
          <w:pgMar w:top="1133" w:right="1440" w:bottom="566" w:left="1440" w:header="0" w:footer="0" w:gutter="0"/>
          <w:cols w:space="720"/>
          <w:noEndnote/>
        </w:sectPr>
      </w:pPr>
    </w:p>
    <w:p w:rsidR="00273CFA" w:rsidRDefault="00273CFA" w:rsidP="00273CFA">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lastRenderedPageBreak/>
        <w:t>".</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14" w:history="1">
        <w:r>
          <w:rPr>
            <w:rFonts w:ascii="Arial" w:hAnsi="Arial" w:cs="Arial"/>
            <w:color w:val="0000FF"/>
            <w:sz w:val="20"/>
            <w:szCs w:val="20"/>
          </w:rPr>
          <w:t>Перечень</w:t>
        </w:r>
      </w:hyperlink>
      <w:r>
        <w:rPr>
          <w:rFonts w:ascii="Arial" w:hAnsi="Arial" w:cs="Arial"/>
          <w:sz w:val="20"/>
          <w:szCs w:val="20"/>
        </w:rPr>
        <w:t xml:space="preserve"> муниципальных услуг городского округа "Город Хабаровск", предоставление которых по комплексным запросам не осуществляется, утвержденный постановлением администрации города Хабаровска от 29.03.2018 N 945, изменение, дополнив пунктом 49 следующего содержания: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273CFA" w:rsidRDefault="00273CFA" w:rsidP="00273CFA">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84"/>
        <w:gridCol w:w="6633"/>
      </w:tblGrid>
      <w:tr w:rsidR="00273CFA">
        <w:tc>
          <w:tcPr>
            <w:tcW w:w="454" w:type="dxa"/>
            <w:tcBorders>
              <w:top w:val="single" w:sz="4" w:space="0" w:color="auto"/>
              <w:left w:val="single" w:sz="4" w:space="0" w:color="auto"/>
              <w:bottom w:val="single" w:sz="4" w:space="0" w:color="auto"/>
              <w:right w:val="single" w:sz="4" w:space="0" w:color="auto"/>
            </w:tcBorders>
            <w:vAlign w:val="center"/>
          </w:tcPr>
          <w:p w:rsidR="00273CFA" w:rsidRDefault="00273C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273CFA" w:rsidRDefault="00273C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6633" w:type="dxa"/>
            <w:tcBorders>
              <w:top w:val="single" w:sz="4" w:space="0" w:color="auto"/>
              <w:left w:val="single" w:sz="4" w:space="0" w:color="auto"/>
              <w:bottom w:val="single" w:sz="4" w:space="0" w:color="auto"/>
              <w:right w:val="single" w:sz="4" w:space="0" w:color="auto"/>
            </w:tcBorders>
            <w:vAlign w:val="center"/>
          </w:tcPr>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w:t>
            </w:r>
          </w:p>
        </w:tc>
      </w:tr>
    </w:tbl>
    <w:p w:rsidR="00273CFA" w:rsidRDefault="00273CFA" w:rsidP="00273CFA">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273CFA" w:rsidRDefault="00273CFA" w:rsidP="00273CFA">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73CFA">
        <w:trPr>
          <w:jc w:val="center"/>
        </w:trPr>
        <w:tc>
          <w:tcPr>
            <w:tcW w:w="5000" w:type="pct"/>
            <w:tcBorders>
              <w:left w:val="single" w:sz="24" w:space="0" w:color="CED3F1"/>
              <w:right w:val="single" w:sz="24" w:space="0" w:color="F4F3F8"/>
            </w:tcBorders>
            <w:shd w:val="clear" w:color="auto" w:fill="F4F3F8"/>
          </w:tcPr>
          <w:p w:rsidR="00273CFA" w:rsidRDefault="00273C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Пункт 4 вступает в силу с 1 января 2020 года (</w:t>
            </w:r>
            <w:hyperlink w:anchor="Par52" w:history="1">
              <w:r>
                <w:rPr>
                  <w:rFonts w:ascii="Arial" w:hAnsi="Arial" w:cs="Arial"/>
                  <w:color w:val="0000FF"/>
                  <w:sz w:val="20"/>
                  <w:szCs w:val="20"/>
                </w:rPr>
                <w:t>пункт 8</w:t>
              </w:r>
            </w:hyperlink>
            <w:r>
              <w:rPr>
                <w:rFonts w:ascii="Arial" w:hAnsi="Arial" w:cs="Arial"/>
                <w:color w:val="392C69"/>
                <w:sz w:val="20"/>
                <w:szCs w:val="20"/>
              </w:rPr>
              <w:t xml:space="preserve"> данного документа).</w:t>
            </w:r>
          </w:p>
        </w:tc>
      </w:tr>
    </w:tbl>
    <w:p w:rsidR="00273CFA" w:rsidRDefault="00273CFA" w:rsidP="00273CFA">
      <w:pPr>
        <w:autoSpaceDE w:val="0"/>
        <w:autoSpaceDN w:val="0"/>
        <w:adjustRightInd w:val="0"/>
        <w:spacing w:before="260" w:after="0" w:line="240" w:lineRule="auto"/>
        <w:ind w:firstLine="540"/>
        <w:jc w:val="both"/>
        <w:rPr>
          <w:rFonts w:ascii="Arial" w:hAnsi="Arial" w:cs="Arial"/>
          <w:sz w:val="20"/>
          <w:szCs w:val="20"/>
        </w:rPr>
      </w:pPr>
      <w:bookmarkStart w:id="0" w:name="Par41"/>
      <w:bookmarkEnd w:id="0"/>
      <w:r>
        <w:rPr>
          <w:rFonts w:ascii="Arial" w:hAnsi="Arial" w:cs="Arial"/>
          <w:sz w:val="20"/>
          <w:szCs w:val="20"/>
        </w:rPr>
        <w:t xml:space="preserve">4. Внести в </w:t>
      </w:r>
      <w:hyperlink r:id="rId15" w:history="1">
        <w:r>
          <w:rPr>
            <w:rFonts w:ascii="Arial" w:hAnsi="Arial" w:cs="Arial"/>
            <w:color w:val="0000FF"/>
            <w:sz w:val="20"/>
            <w:szCs w:val="20"/>
          </w:rPr>
          <w:t>Перечень</w:t>
        </w:r>
      </w:hyperlink>
      <w:r>
        <w:rPr>
          <w:rFonts w:ascii="Arial" w:hAnsi="Arial" w:cs="Arial"/>
          <w:sz w:val="20"/>
          <w:szCs w:val="20"/>
        </w:rPr>
        <w:t xml:space="preserve">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утвержденный постановлением администрации города Хабаровска от 06.08.2012 N 3419, изменение, дополнив пунктом 62 следующего содержания: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273CFA" w:rsidRDefault="00273CFA" w:rsidP="00273CFA">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273CFA">
        <w:tc>
          <w:tcPr>
            <w:tcW w:w="567" w:type="dxa"/>
            <w:tcBorders>
              <w:top w:val="single" w:sz="4" w:space="0" w:color="auto"/>
              <w:left w:val="single" w:sz="4" w:space="0" w:color="auto"/>
              <w:bottom w:val="single" w:sz="4" w:space="0" w:color="auto"/>
              <w:right w:val="single" w:sz="4" w:space="0" w:color="auto"/>
            </w:tcBorders>
          </w:tcPr>
          <w:p w:rsidR="00273CFA" w:rsidRDefault="00273C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4535" w:type="dxa"/>
            <w:tcBorders>
              <w:top w:val="single" w:sz="4" w:space="0" w:color="auto"/>
              <w:left w:val="single" w:sz="4" w:space="0" w:color="auto"/>
              <w:bottom w:val="single" w:sz="4" w:space="0" w:color="auto"/>
              <w:right w:val="single" w:sz="4" w:space="0" w:color="auto"/>
            </w:tcBorders>
          </w:tcPr>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w:t>
            </w:r>
          </w:p>
        </w:tc>
        <w:tc>
          <w:tcPr>
            <w:tcW w:w="3969" w:type="dxa"/>
            <w:tcBorders>
              <w:top w:val="single" w:sz="4" w:space="0" w:color="auto"/>
              <w:left w:val="single" w:sz="4" w:space="0" w:color="auto"/>
              <w:bottom w:val="single" w:sz="4" w:space="0" w:color="auto"/>
              <w:right w:val="single" w:sz="4" w:space="0" w:color="auto"/>
            </w:tcBorders>
          </w:tcPr>
          <w:p w:rsidR="00273CFA" w:rsidRDefault="00273CFA">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дорог и внешнего благоустройства</w:t>
            </w:r>
          </w:p>
        </w:tc>
      </w:tr>
    </w:tbl>
    <w:p w:rsidR="00273CFA" w:rsidRDefault="00273CFA" w:rsidP="00273CFA">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Управлению информационных технологий администрации города Хабаровска (</w:t>
      </w:r>
      <w:proofErr w:type="spellStart"/>
      <w:r>
        <w:rPr>
          <w:rFonts w:ascii="Arial" w:hAnsi="Arial" w:cs="Arial"/>
          <w:sz w:val="20"/>
          <w:szCs w:val="20"/>
        </w:rPr>
        <w:t>Варады</w:t>
      </w:r>
      <w:proofErr w:type="spellEnd"/>
      <w:r>
        <w:rPr>
          <w:rFonts w:ascii="Arial" w:hAnsi="Arial" w:cs="Arial"/>
          <w:sz w:val="20"/>
          <w:szCs w:val="20"/>
        </w:rPr>
        <w:t xml:space="preserve"> В.Е.)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Пресс-службе администрации города Хабаровска (Соколов Р.Н.) опубликовать настоящее постановление в газете "Хабаровские вести".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Контроль за исполнением настоящего постановления возложить на первого заместителя мэра города по городскому хозяйству </w:t>
      </w:r>
      <w:proofErr w:type="spellStart"/>
      <w:r>
        <w:rPr>
          <w:rFonts w:ascii="Arial" w:hAnsi="Arial" w:cs="Arial"/>
          <w:sz w:val="20"/>
          <w:szCs w:val="20"/>
        </w:rPr>
        <w:t>Чернышова</w:t>
      </w:r>
      <w:proofErr w:type="spellEnd"/>
      <w:r>
        <w:rPr>
          <w:rFonts w:ascii="Arial" w:hAnsi="Arial" w:cs="Arial"/>
          <w:sz w:val="20"/>
          <w:szCs w:val="20"/>
        </w:rPr>
        <w:t xml:space="preserve"> С.А.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 w:name="Par52"/>
      <w:bookmarkEnd w:id="1"/>
      <w:r>
        <w:rPr>
          <w:rFonts w:ascii="Arial" w:hAnsi="Arial" w:cs="Arial"/>
          <w:sz w:val="20"/>
          <w:szCs w:val="20"/>
        </w:rPr>
        <w:t xml:space="preserve">8. Настоящее постановление вступает в силу со дня его официального опубликования (обнародования), за исключением </w:t>
      </w:r>
      <w:hyperlink w:anchor="Par41" w:history="1">
        <w:r>
          <w:rPr>
            <w:rFonts w:ascii="Arial" w:hAnsi="Arial" w:cs="Arial"/>
            <w:color w:val="0000FF"/>
            <w:sz w:val="20"/>
            <w:szCs w:val="20"/>
          </w:rPr>
          <w:t>пункта 4</w:t>
        </w:r>
      </w:hyperlink>
      <w:r>
        <w:rPr>
          <w:rFonts w:ascii="Arial" w:hAnsi="Arial" w:cs="Arial"/>
          <w:sz w:val="20"/>
          <w:szCs w:val="20"/>
        </w:rPr>
        <w:t xml:space="preserve"> настоящего постановления и </w:t>
      </w:r>
      <w:hyperlink w:anchor="Par285" w:history="1">
        <w:r>
          <w:rPr>
            <w:rFonts w:ascii="Arial" w:hAnsi="Arial" w:cs="Arial"/>
            <w:color w:val="0000FF"/>
            <w:sz w:val="20"/>
            <w:szCs w:val="20"/>
          </w:rPr>
          <w:t>подраздела 3.8</w:t>
        </w:r>
      </w:hyperlink>
      <w:r>
        <w:rPr>
          <w:rFonts w:ascii="Arial" w:hAnsi="Arial" w:cs="Arial"/>
          <w:sz w:val="20"/>
          <w:szCs w:val="20"/>
        </w:rPr>
        <w:t xml:space="preserve"> Административного </w:t>
      </w:r>
      <w:r>
        <w:rPr>
          <w:rFonts w:ascii="Arial" w:hAnsi="Arial" w:cs="Arial"/>
          <w:sz w:val="20"/>
          <w:szCs w:val="20"/>
        </w:rPr>
        <w:lastRenderedPageBreak/>
        <w:t>регламента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 вступающих в силу с 01.01.2020.</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273CFA" w:rsidRDefault="00273CFA" w:rsidP="00273CFA">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августа 2019 г. N 2567</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bookmarkStart w:id="2" w:name="Par68"/>
      <w:bookmarkEnd w:id="2"/>
      <w:r>
        <w:rPr>
          <w:rFonts w:ascii="Arial" w:hAnsi="Arial" w:cs="Arial"/>
          <w:b/>
          <w:bCs/>
          <w:sz w:val="20"/>
          <w:szCs w:val="20"/>
        </w:rPr>
        <w:t>АДМИНИСТРАТИВНЫЙ РЕГЛАМЕНТ</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"ВЫДАЧА СОГЛАСИЯ</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ПИСЬМЕННОЙ ФОРМЕ ВЛАДЕЛЬЦЕМ АВТОМОБИЛЬНОЙ ДОРОГИ МЕСТНОГО</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ЗНАЧЕНИЯ ГОРОДСКОГО ОКРУГА "ГОРОД ХАБАРОВСК" В ЦЕЛЯХ</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СТРОИТЕЛЬСТВА, РЕКОНСТРУКЦИИ, КАПИТАЛЬНОГО РЕМОНТА, РЕМОНТА</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ЯВЛЯЮЩИХСЯ СООРУЖЕНИЯМИ ПЕРЕСЕЧЕНИЯ АВТОМОБИЛЬНОЙ ДОРОГИ</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МЕСТНОГО ЗНАЧЕНИЯ ГОРОДСКОГО ОКРУГА "ГОРОД ХАБАРОВСК"</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ДРУГИМИ АВТОМОБИЛЬНЫМИ ДОРОГАМИ И ПРИМЫКАНИЯ АВТОМОБИЛЬНОЙ</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ДОРОГИ МЕСТНОГО ЗНАЧЕНИЯ ГОРОДСКОГО ОКРУГА "ГОРОД ХАБАРОВСК"</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 ДРУГОЙ АВТОМОБИЛЬНОЙ ДОРОГЕ"</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1. Общие положения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Административный регламент предоставления муниципальной услуги "</w:t>
      </w:r>
      <w:r w:rsidRPr="006A5AC1">
        <w:rPr>
          <w:rFonts w:ascii="Arial" w:hAnsi="Arial" w:cs="Arial"/>
          <w:sz w:val="20"/>
          <w:szCs w:val="20"/>
          <w:highlight w:val="yellow"/>
        </w:rPr>
        <w:t>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w:t>
      </w:r>
      <w:r>
        <w:rPr>
          <w:rFonts w:ascii="Arial" w:hAnsi="Arial" w:cs="Arial"/>
          <w:sz w:val="20"/>
          <w:szCs w:val="20"/>
        </w:rPr>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3" w:name="Par82"/>
      <w:bookmarkEnd w:id="3"/>
      <w:r>
        <w:rPr>
          <w:rFonts w:ascii="Arial" w:hAnsi="Arial" w:cs="Arial"/>
          <w:sz w:val="20"/>
          <w:szCs w:val="20"/>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("Российская газета", N 237, 25.12.1993);</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Гражданский </w:t>
      </w:r>
      <w:hyperlink r:id="rId17"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238 - 239, 08.12.1994);</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hyperlink r:id="rId18"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211 - 212, 30.10.2001);</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Градостроительный </w:t>
      </w:r>
      <w:hyperlink r:id="rId19"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290, 30.12.2004);</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24.11.1995 N 181-ФЗ "О социальной защите инвалидов в Российской Федерации" ("Российская газета", N 234, 02.12.1995);</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10.12.1995 N 196-ФЗ "О безопасности дорожного движения" ("Российская газета", N 245, 26.12.1995);</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3"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("Российская газета", N 202, 08.10.2003);</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29.12.2004 N 191-ФЗ "О введении в действие Градостроительного кодекса Российской Федерации" ("Российская газета", N 290, 30.12.2004);</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27.07.2006 N 149-ФЗ "Об информации, информационных технологиях и о защите информации" ("Собрание законодательства Российской Федерации", 31.07.2006, N 31 (часть 1), ст. 3448);</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6" w:history="1">
        <w:r>
          <w:rPr>
            <w:rFonts w:ascii="Arial" w:hAnsi="Arial" w:cs="Arial"/>
            <w:color w:val="0000FF"/>
            <w:sz w:val="20"/>
            <w:szCs w:val="20"/>
          </w:rPr>
          <w:t>закон</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7" w:history="1">
        <w:r>
          <w:rPr>
            <w:rFonts w:ascii="Arial" w:hAnsi="Arial" w:cs="Arial"/>
            <w:color w:val="0000FF"/>
            <w:sz w:val="20"/>
            <w:szCs w:val="20"/>
          </w:rPr>
          <w:t>закон</w:t>
        </w:r>
      </w:hyperlink>
      <w:r>
        <w:rPr>
          <w:rFonts w:ascii="Arial" w:hAnsi="Arial" w:cs="Arial"/>
          <w:sz w:val="20"/>
          <w:szCs w:val="20"/>
        </w:rPr>
        <w:t xml:space="preserve"> от 30.12.2009 N 384-ФЗ "Технический регламент о безопасности зданий и сооружений" ("Российская газета", N 255, 31.12.2009);</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8"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9"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 ("Собрание законодательства Российской Федерации", 11.04.2011, N 15, ст. 2036);</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0" w:history="1">
        <w:r>
          <w:rPr>
            <w:rFonts w:ascii="Arial" w:hAnsi="Arial" w:cs="Arial"/>
            <w:color w:val="0000FF"/>
            <w:sz w:val="20"/>
            <w:szCs w:val="20"/>
          </w:rPr>
          <w:t>закон</w:t>
        </w:r>
      </w:hyperlink>
      <w:r>
        <w:rPr>
          <w:rFonts w:ascii="Arial" w:hAnsi="Arial" w:cs="Arial"/>
          <w:sz w:val="20"/>
          <w:szCs w:val="20"/>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(специальный выпуск), N 297с, 31.12.2017);</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23.10.1993 N 1090 "О правилах дорожного движения" (Собрание актов Президента Российской Федерации и Правительства Российской Федерации, 1993, N 47, ст. 4531);</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02.09.2009 N 717 "О нормах отвода земель для размещения автомобильных дорог и (или) объектов дорожного сервиса" ("Собрание законодательства Российской Федерации", 14.09.2009, N 37, ст. 4414);</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N 2, 12.01.2015, ст. 465);</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hyperlink r:id="rId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8" w:history="1">
        <w:r>
          <w:rPr>
            <w:rFonts w:ascii="Arial" w:hAnsi="Arial" w:cs="Arial"/>
            <w:color w:val="0000FF"/>
            <w:sz w:val="20"/>
            <w:szCs w:val="20"/>
          </w:rPr>
          <w:t>Приказ</w:t>
        </w:r>
      </w:hyperlink>
      <w:r>
        <w:rPr>
          <w:rFonts w:ascii="Arial" w:hAnsi="Arial" w:cs="Arial"/>
          <w:sz w:val="20"/>
          <w:szCs w:val="20"/>
        </w:rPr>
        <w:t xml:space="preserve"> Министерства транспорта РФ от 27.08.2009 N 150 "О порядке проведения оценки технического состояния автомобильных дорог" ("Бюллетень нормативных актов федеральных органов исполнительной власти", N 7, 15.02.2010);</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9" w:history="1">
        <w:r>
          <w:rPr>
            <w:rFonts w:ascii="Arial" w:hAnsi="Arial" w:cs="Arial"/>
            <w:color w:val="0000FF"/>
            <w:sz w:val="20"/>
            <w:szCs w:val="20"/>
          </w:rPr>
          <w:t>Приказ</w:t>
        </w:r>
      </w:hyperlink>
      <w:r>
        <w:rPr>
          <w:rFonts w:ascii="Arial" w:hAnsi="Arial" w:cs="Arial"/>
          <w:sz w:val="20"/>
          <w:szCs w:val="20"/>
        </w:rPr>
        <w:t xml:space="preserve"> Министерства транспорта РФ от 16.11.2012 N 402 "Об утверждении Классификации работ по капитальному ремонту, ремонту и содержанию автомобильных дорог" ("Российская газета", 05.06.2013, N 119);</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0" w:history="1">
        <w:r>
          <w:rPr>
            <w:rFonts w:ascii="Arial" w:hAnsi="Arial" w:cs="Arial"/>
            <w:color w:val="0000FF"/>
            <w:sz w:val="20"/>
            <w:szCs w:val="20"/>
          </w:rPr>
          <w:t>ВСН 103-74</w:t>
        </w:r>
      </w:hyperlink>
      <w:r>
        <w:rPr>
          <w:rFonts w:ascii="Arial" w:hAnsi="Arial" w:cs="Arial"/>
          <w:sz w:val="20"/>
          <w:szCs w:val="20"/>
        </w:rPr>
        <w:t xml:space="preserve">. Ведомственные строительные нормы. Технические указания по проектированию пересечений и примыканий автомобильных дорог (утверждены </w:t>
      </w:r>
      <w:proofErr w:type="spellStart"/>
      <w:r>
        <w:rPr>
          <w:rFonts w:ascii="Arial" w:hAnsi="Arial" w:cs="Arial"/>
          <w:sz w:val="20"/>
          <w:szCs w:val="20"/>
        </w:rPr>
        <w:t>Минтрансстроем</w:t>
      </w:r>
      <w:proofErr w:type="spellEnd"/>
      <w:r>
        <w:rPr>
          <w:rFonts w:ascii="Arial" w:hAnsi="Arial" w:cs="Arial"/>
          <w:sz w:val="20"/>
          <w:szCs w:val="20"/>
        </w:rPr>
        <w:t xml:space="preserve"> СССР 23.09.1974) (М.: "Транспорт", 1975);</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1" w:history="1">
        <w:r>
          <w:rPr>
            <w:rFonts w:ascii="Arial" w:hAnsi="Arial" w:cs="Arial"/>
            <w:color w:val="0000FF"/>
            <w:sz w:val="20"/>
            <w:szCs w:val="20"/>
          </w:rPr>
          <w:t>РСН-88</w:t>
        </w:r>
      </w:hyperlink>
      <w:r>
        <w:rPr>
          <w:rFonts w:ascii="Arial" w:hAnsi="Arial" w:cs="Arial"/>
          <w:sz w:val="20"/>
          <w:szCs w:val="20"/>
        </w:rPr>
        <w:t>. Региональные нормы. Проектирование и строительство автомобильных дорог в нечерноземной зоне РСФСР (утверждены Постановлением Госстроя СССР от 28.07.1988 N 146) (М.: Государственный всесоюзный дорожный научно-исследовательский институт, 1988);</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2" w:history="1">
        <w:r>
          <w:rPr>
            <w:rFonts w:ascii="Arial" w:hAnsi="Arial" w:cs="Arial"/>
            <w:color w:val="0000FF"/>
            <w:sz w:val="20"/>
            <w:szCs w:val="20"/>
          </w:rPr>
          <w:t>решение</w:t>
        </w:r>
      </w:hyperlink>
      <w:r>
        <w:rPr>
          <w:rFonts w:ascii="Arial" w:hAnsi="Arial" w:cs="Arial"/>
          <w:sz w:val="20"/>
          <w:szCs w:val="20"/>
        </w:rPr>
        <w:t xml:space="preserve"> Хабаровской городской Думы от 22.03.2011 N 364 "Об утверждении Перечня услуг, которые являются необходимыми и обязательными для предоставления муниципальных услуг администрацией города Хабаровска, и порядка определения размера платы за их оказание" ("Хабаровские вести", N 39, 08.04.2011);</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3" w:history="1">
        <w:r>
          <w:rPr>
            <w:rFonts w:ascii="Arial" w:hAnsi="Arial" w:cs="Arial"/>
            <w:color w:val="0000FF"/>
            <w:sz w:val="20"/>
            <w:szCs w:val="20"/>
          </w:rPr>
          <w:t>решение</w:t>
        </w:r>
      </w:hyperlink>
      <w:r>
        <w:rPr>
          <w:rFonts w:ascii="Arial" w:hAnsi="Arial" w:cs="Arial"/>
          <w:sz w:val="20"/>
          <w:szCs w:val="20"/>
        </w:rPr>
        <w:t xml:space="preserve"> Хабаровской городской Думы от 29.11.2016 N 458 "Об утверждении Положения об управлении дорог и внешнего благоустройства администрации города Хабаровска" ("Хабаровские вести", N 79 - 80, 31.05.2019).</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yellow"/>
        </w:rPr>
      </w:pPr>
      <w:bookmarkStart w:id="4" w:name="Par111"/>
      <w:bookmarkEnd w:id="4"/>
      <w:r>
        <w:rPr>
          <w:rFonts w:ascii="Arial" w:hAnsi="Arial" w:cs="Arial"/>
          <w:sz w:val="20"/>
          <w:szCs w:val="20"/>
        </w:rPr>
        <w:t xml:space="preserve">1.3. </w:t>
      </w:r>
      <w:r w:rsidRPr="006A5AC1">
        <w:rPr>
          <w:rFonts w:ascii="Arial" w:hAnsi="Arial" w:cs="Arial"/>
          <w:sz w:val="20"/>
          <w:szCs w:val="20"/>
          <w:highlight w:val="yellow"/>
        </w:rPr>
        <w:t>Описание заявителей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sidRPr="006A5AC1">
        <w:rPr>
          <w:rFonts w:ascii="Arial" w:hAnsi="Arial" w:cs="Arial"/>
          <w:sz w:val="20"/>
          <w:szCs w:val="20"/>
          <w:highlight w:val="yellow"/>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обратившиеся с заявлением о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информирования о правилах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5" w:name="Par114"/>
      <w:bookmarkEnd w:id="5"/>
      <w:r>
        <w:rPr>
          <w:rFonts w:ascii="Arial" w:hAnsi="Arial" w:cs="Arial"/>
          <w:sz w:val="20"/>
          <w:szCs w:val="20"/>
        </w:rPr>
        <w:t>1.4.1. Информацию по вопросам предоставления муниципальной услуги можно получить в управлении дорог и внешнего благоустройства администрации города Хабаровска: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почтовому адресу: 680000, г. Хабаровск, Уссурийский бульвар, д. 6, </w:t>
      </w:r>
      <w:proofErr w:type="spellStart"/>
      <w:r>
        <w:rPr>
          <w:rFonts w:ascii="Arial" w:hAnsi="Arial" w:cs="Arial"/>
          <w:sz w:val="20"/>
          <w:szCs w:val="20"/>
        </w:rPr>
        <w:t>каб</w:t>
      </w:r>
      <w:proofErr w:type="spellEnd"/>
      <w:r>
        <w:rPr>
          <w:rFonts w:ascii="Arial" w:hAnsi="Arial" w:cs="Arial"/>
          <w:sz w:val="20"/>
          <w:szCs w:val="20"/>
        </w:rPr>
        <w:t>. N 109, 109 "а", 217, 223;</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отделе подготовки производства и секторе по организации дорожного движения управления дорог и внешнего благоустройства администрации города Хабаровска по адресу: Уссурийский бульвар, д. 6, 1-й этаж, кабинеты N 109, 109 "А", 217, 223, справочные телефоны: (4212) 42-10-25, 32-45-57, 23-80-56, 24-62-91; факс (4212) 29-50-06.</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 пятница с 09.00 до 13.00 и с 14.00 до 18.00;</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адресу управления дорог и внешнего благоустройства администрации города Хабаровска на официальном сайте администрации города Хабаровска в информационно-телекоммуникационной сети Интернет khabarovskadm.ru (далее - официальный сайт администрации города): https://www.khabarovskadm.ru/beautification/;</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электронной почты Управления: road@khabarovskadm.ru;</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на информационном стенде Управления;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посредством ответов на письменные обращения, поступившие в Управление по адресу: 680000, г. Хабаровск, Уссурийский бульвар, д. 6;</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едином портале государственных и муниципальных услуг gosuslugi.ru; на региональном портале государственных и муниципальных услуг Хабаровского края uslugi27.ru в информационно-телекоммуникационной сети Интернет;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01.01.2020 -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органов, предоставляющих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месте нахождения, часах работы филиалов многофункционального центра можно получить на сайте мфц27.рф или по телефону 8-800-100-4212.</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месте нахождения, часах работы филиалов многофункционального центра предоставления государственных и муниципальных услуг,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можно получить на сайте мфц27.рф или по телефону 8-800-100-4212.</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Порядок получения информации заявителями по вопросам предоставления муниципальной услуги, в том числе о ходе исполнения.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6" w:name="Par129"/>
      <w:bookmarkEnd w:id="6"/>
      <w:r>
        <w:rPr>
          <w:rFonts w:ascii="Arial" w:hAnsi="Arial" w:cs="Arial"/>
          <w:sz w:val="20"/>
          <w:szCs w:val="20"/>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способом и по адресу, указанному в обращении. Поступившие обращения регистрируются в день поступления.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ответа на обращение составляет не более 30 календарных дней со дня регистрации такого обращения.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по вопросам предоставления муниципальной услуги (о ходе ее исполнения) регистрируется в автоматизированной системе муниципального управления "Документооборот" администрации города Хабаровска в день поступления обращения.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ar129" w:history="1">
        <w:r>
          <w:rPr>
            <w:rFonts w:ascii="Arial" w:hAnsi="Arial" w:cs="Arial"/>
            <w:color w:val="0000FF"/>
            <w:sz w:val="20"/>
            <w:szCs w:val="20"/>
          </w:rPr>
          <w:t>пунктом 1.4.2.2 подраздела 1.4 раздела 1</w:t>
        </w:r>
      </w:hyperlink>
      <w:r>
        <w:rPr>
          <w:rFonts w:ascii="Arial" w:hAnsi="Arial" w:cs="Arial"/>
          <w:sz w:val="20"/>
          <w:szCs w:val="20"/>
        </w:rPr>
        <w:t xml:space="preserve">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Информация об органах и организациях, в которые необходимо обратиться для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w:t>
      </w:r>
      <w:r>
        <w:rPr>
          <w:rFonts w:ascii="Arial" w:hAnsi="Arial" w:cs="Arial"/>
          <w:sz w:val="20"/>
          <w:szCs w:val="20"/>
        </w:rPr>
        <w:lastRenderedPageBreak/>
        <w:t>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управлением Федеральной службы государственной регистрации, кадастра и картографии по Хабаровскому краю по адресу: г. Хабаровск, ул. Карла Маркса, д. 74 (в случае регистрации прав после 1998 года);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краевым государственным бюджетным учреждением "Хабаровский краевой центр государственной кадастровой оценки и учета недвижимости" (в случае государственной регистрации прав на недвижимое имущество до 1998 года) по адресу: г. Хабаровск, ул. Воронежская, д. 47а.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управлением Федеральной налоговой службы по Хабаровскому краю по адресу: 680000, г. Хабаровск, ул. Дзержинского, дом 41, официальный сайт: nalog.ru;</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инспекцией Федеральной налоговой службы по Центральному району города Хабаровска по адресу: 680030, г. Хабаровск, ул. Ленина, дом 57;</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инспекцией Федеральной налоговой службы по Индустриальному району города Хабаровска по адресу: 680003, г. Хабаровск, ул. Союзная, дом 23;</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инспекцией Федеральной налоговой службы по Железнодорожному району города Хабаровска по адресу: 680021, г. Хабаровск, ул. Станционная, дом 18;</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межрайонной инспекцией Федеральной налоговой службы N 6 по Хабаровскому краю по адресу: 680038, г. Хабаровск, ул. Лейтенанта Шмидта, дом 40.</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2. Стандарт предоставления муниципальной услуги</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w:t>
      </w:r>
      <w:r w:rsidRPr="006A5AC1">
        <w:rPr>
          <w:rFonts w:ascii="Arial" w:hAnsi="Arial" w:cs="Arial"/>
          <w:sz w:val="20"/>
          <w:szCs w:val="20"/>
          <w:highlight w:val="yellow"/>
        </w:rPr>
        <w:t>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w:t>
      </w:r>
      <w:r>
        <w:rPr>
          <w:rFonts w:ascii="Arial" w:hAnsi="Arial" w:cs="Arial"/>
          <w:sz w:val="20"/>
          <w:szCs w:val="20"/>
        </w:rPr>
        <w:t xml:space="preserve"> (далее - согласие в письменной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Муниципальная услуга предоставляется администрацией города Хабаровска в лице управления дорог и внешнего благоустройства (далее - Управление).</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2.3. </w:t>
      </w:r>
      <w:r w:rsidRPr="006A5AC1">
        <w:rPr>
          <w:rFonts w:ascii="Arial" w:hAnsi="Arial" w:cs="Arial"/>
          <w:sz w:val="20"/>
          <w:szCs w:val="20"/>
          <w:highlight w:val="yellow"/>
        </w:rPr>
        <w:t>Результатом предоставления муниципальной услуги является:</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yellow"/>
        </w:rPr>
      </w:pPr>
      <w:r w:rsidRPr="006A5AC1">
        <w:rPr>
          <w:rFonts w:ascii="Arial" w:hAnsi="Arial" w:cs="Arial"/>
          <w:sz w:val="20"/>
          <w:szCs w:val="20"/>
          <w:highlight w:val="yellow"/>
        </w:rPr>
        <w:t>1) выдача согласия в письменной форме, содержащего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sidRPr="006A5AC1">
        <w:rPr>
          <w:rFonts w:ascii="Arial" w:hAnsi="Arial" w:cs="Arial"/>
          <w:sz w:val="20"/>
          <w:szCs w:val="20"/>
          <w:highlight w:val="yellow"/>
        </w:rPr>
        <w:t>2) отказ в выдаче согласия в письменной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sidRPr="006A5AC1">
        <w:rPr>
          <w:rFonts w:ascii="Arial" w:hAnsi="Arial" w:cs="Arial"/>
          <w:sz w:val="20"/>
          <w:szCs w:val="20"/>
          <w:highlight w:val="green"/>
        </w:rPr>
        <w:t>2.4. Срок предоставления муниципальной услуги составляет не более 30 календарных дней со дня поступления заявления о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Предоставление муниципальной услуги осуществляется в соответствии с нормативными правовыми актами, указанными в </w:t>
      </w:r>
      <w:hyperlink w:anchor="Par82" w:history="1">
        <w:r>
          <w:rPr>
            <w:rFonts w:ascii="Arial" w:hAnsi="Arial" w:cs="Arial"/>
            <w:color w:val="0000FF"/>
            <w:sz w:val="20"/>
            <w:szCs w:val="20"/>
          </w:rPr>
          <w:t>подразделе 1.2 раздела 1</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r w:rsidRPr="006A5AC1">
        <w:rPr>
          <w:rFonts w:ascii="Arial" w:hAnsi="Arial" w:cs="Arial"/>
          <w:sz w:val="20"/>
          <w:szCs w:val="20"/>
          <w:highlight w:val="cyan"/>
        </w:rPr>
        <w:t>Исчерпывающий перечень документов, необходимых в соответствии с законодательством Российской Федерации для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7" w:name="Par154"/>
      <w:bookmarkEnd w:id="7"/>
      <w:r>
        <w:rPr>
          <w:rFonts w:ascii="Arial" w:hAnsi="Arial" w:cs="Arial"/>
          <w:sz w:val="20"/>
          <w:szCs w:val="20"/>
        </w:rPr>
        <w:t xml:space="preserve">2.6.1. Документы и информация, предоставляемые заявителем самостоятельно, </w:t>
      </w:r>
      <w:r w:rsidRPr="006A5AC1">
        <w:rPr>
          <w:rFonts w:ascii="Arial" w:hAnsi="Arial" w:cs="Arial"/>
          <w:sz w:val="20"/>
          <w:szCs w:val="20"/>
          <w:highlight w:val="green"/>
        </w:rPr>
        <w:t xml:space="preserve">- заявление о предоставлении муниципальной услуги по </w:t>
      </w:r>
      <w:hyperlink w:anchor="Par420" w:history="1">
        <w:r w:rsidRPr="006A5AC1">
          <w:rPr>
            <w:rFonts w:ascii="Arial" w:hAnsi="Arial" w:cs="Arial"/>
            <w:color w:val="0000FF"/>
            <w:sz w:val="20"/>
            <w:szCs w:val="20"/>
            <w:highlight w:val="green"/>
          </w:rPr>
          <w:t>форме</w:t>
        </w:r>
      </w:hyperlink>
      <w:r w:rsidRPr="006A5AC1">
        <w:rPr>
          <w:rFonts w:ascii="Arial" w:hAnsi="Arial" w:cs="Arial"/>
          <w:sz w:val="20"/>
          <w:szCs w:val="20"/>
          <w:highlight w:val="green"/>
        </w:rPr>
        <w:t xml:space="preserve"> согласно приложению N 1 к настоящему Административному регламенту</w:t>
      </w:r>
      <w:r>
        <w:rPr>
          <w:rFonts w:ascii="Arial" w:hAnsi="Arial" w:cs="Arial"/>
          <w:sz w:val="20"/>
          <w:szCs w:val="20"/>
        </w:rPr>
        <w:t>, в котором указываются: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места нахождения (юридический адрес); контактный телефон, факс (при наличии), адрес электронной почты (при наличии);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цель получения согласия в письменной форме (строительство, реконструкция, капитальный ремонт, ремонт пересечения и (или) примыкания);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документе, удостоверяющем личность заявителя, - в случае если заявление подается физическим лицом (уполномоченным представителем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сроки и объем выполнения работ - в случае согласования порядка и объема выполнения работ по капитальному ремонту, ремонту пересечений и (или) примыканий в отношении автомобильных дорог местного значения городского округа "Город Хабаровск";</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документах, подтверждающих полномочия уполномоченного представителя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планируемое место пересечения и (или) примыкания относительно автомобильной дороги местного значения городского округа "Город Хабаровск" (номер и наименование автомобильной дороги с указанием участка в километрах, метрах и стороны (правая или левая);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действия согласия в письменной форме, достаточный для строительства, реконструкции, капитального ремонта, ремонта пересечения и (или) примыкания, но не более трех лет;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планируемый порядок осуществления работ, включая сроки их проведения, по капитальному ремонту и ремонту пересечений и примыканий и объем таких работ (в случае, предусмотренном </w:t>
      </w:r>
      <w:hyperlink r:id="rId44" w:history="1">
        <w:r>
          <w:rPr>
            <w:rFonts w:ascii="Arial" w:hAnsi="Arial" w:cs="Arial"/>
            <w:color w:val="0000FF"/>
            <w:sz w:val="20"/>
            <w:szCs w:val="20"/>
          </w:rPr>
          <w:t>частью 4 статьи 20</w:t>
        </w:r>
      </w:hyperlink>
      <w:r>
        <w:rPr>
          <w:rFonts w:ascii="Arial" w:hAnsi="Arial" w:cs="Arial"/>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утверждении документации по планировке территории пересечения и (или) примыкания (при наличии);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способ получения результата муниципальной услуги (лично, почтовым отправлением);</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документе, удостоверяющем личность заявителя (уполномоченного представителя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документе, подтверждающем полномочия уполномоченного заявителя, в случае если заявление о предоставлении муниципальной услуги подается уполномоченным представителем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8" w:name="Par169"/>
      <w:bookmarkEnd w:id="8"/>
      <w:r w:rsidRPr="006A5AC1">
        <w:rPr>
          <w:rFonts w:ascii="Arial" w:hAnsi="Arial" w:cs="Arial"/>
          <w:sz w:val="20"/>
          <w:szCs w:val="20"/>
          <w:highlight w:val="cyan"/>
        </w:rPr>
        <w:t>2.6.2. К заявлению прилагаются:</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1) документ, удостоверяющий личность заявителя, - в случае если заявление подается физическим лицом (уполномоченным представителем заявителя);</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2) документ, подтверждающий полномочия уполномоченного представителя заявителя, в случае если заявление о предоставлении муниципальной услуги подается уполномоченным представителем заявителя;</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3) схема планируемого пересечения и (или) примыкания на земельных участках полосы отвода автомобильной дороги местного значения городского округа "Город Хабаровск" в масштабе 1:500 с отображением:</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 пересечения и (или) примыкания,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sidRPr="006A5AC1">
        <w:rPr>
          <w:rFonts w:ascii="Arial" w:hAnsi="Arial" w:cs="Arial"/>
          <w:sz w:val="20"/>
          <w:szCs w:val="20"/>
          <w:highlight w:val="green"/>
        </w:rPr>
        <w:lastRenderedPageBreak/>
        <w:t>- границ полосы отвода;</w:t>
      </w:r>
    </w:p>
    <w:p w:rsidR="00273CFA" w:rsidRPr="00784EBB" w:rsidRDefault="00273CFA" w:rsidP="00273CFA">
      <w:pPr>
        <w:autoSpaceDE w:val="0"/>
        <w:autoSpaceDN w:val="0"/>
        <w:adjustRightInd w:val="0"/>
        <w:spacing w:before="200" w:after="0" w:line="240" w:lineRule="auto"/>
        <w:ind w:firstLine="540"/>
        <w:jc w:val="both"/>
        <w:rPr>
          <w:rFonts w:ascii="Arial" w:hAnsi="Arial" w:cs="Arial"/>
          <w:sz w:val="20"/>
          <w:szCs w:val="20"/>
          <w:highlight w:val="cyan"/>
        </w:rPr>
      </w:pPr>
      <w:r w:rsidRPr="006A5AC1">
        <w:rPr>
          <w:rFonts w:ascii="Arial" w:hAnsi="Arial" w:cs="Arial"/>
          <w:sz w:val="20"/>
          <w:szCs w:val="20"/>
          <w:highlight w:val="green"/>
        </w:rPr>
        <w:t xml:space="preserve">4) задание на проектирование, оформленное в произвольной форме и подписанное заявителем, - </w:t>
      </w:r>
      <w:r w:rsidRPr="00784EBB">
        <w:rPr>
          <w:rFonts w:ascii="Arial" w:hAnsi="Arial" w:cs="Arial"/>
          <w:sz w:val="20"/>
          <w:szCs w:val="20"/>
          <w:highlight w:val="cyan"/>
        </w:rPr>
        <w:t>в случае строительства, реконструкции пересечений и примыканий к автомобильной дороге местного значения городского округа "Город Хабаровск";</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9" w:name="Par176"/>
      <w:bookmarkEnd w:id="9"/>
      <w:r w:rsidRPr="006A5AC1">
        <w:rPr>
          <w:rFonts w:ascii="Arial" w:hAnsi="Arial" w:cs="Arial"/>
          <w:sz w:val="20"/>
          <w:szCs w:val="20"/>
          <w:highlight w:val="green"/>
        </w:rPr>
        <w:t xml:space="preserve">5) правоустанавливающий документ на земельный участок, </w:t>
      </w:r>
      <w:r w:rsidRPr="00784EBB">
        <w:rPr>
          <w:rFonts w:ascii="Arial" w:hAnsi="Arial" w:cs="Arial"/>
          <w:sz w:val="20"/>
          <w:szCs w:val="20"/>
          <w:highlight w:val="cyan"/>
        </w:rPr>
        <w:t>в случае если право собственности заявителя не зарегистрировано в Едином государственном реестре недвижимости</w:t>
      </w:r>
      <w:r w:rsidRPr="006A5AC1">
        <w:rPr>
          <w:rFonts w:ascii="Arial" w:hAnsi="Arial" w:cs="Arial"/>
          <w:sz w:val="20"/>
          <w:szCs w:val="20"/>
          <w:highlight w:val="green"/>
        </w:rPr>
        <w:t>, или нотариально заверенную копию такого документа.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могут быть представлены в копиях одновременно с их оригиналами для сверки работником Управления, ответственным за прием и регистрацию документов, или должны быть заверены в установленном законом порядке.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0" w:name="Par178"/>
      <w:bookmarkEnd w:id="10"/>
      <w:r>
        <w:rPr>
          <w:rFonts w:ascii="Arial" w:hAnsi="Arial" w:cs="Arial"/>
          <w:sz w:val="20"/>
          <w:szCs w:val="20"/>
        </w:rPr>
        <w:t xml:space="preserve">2.6.3. </w:t>
      </w:r>
      <w:r w:rsidRPr="006A5AC1">
        <w:rPr>
          <w:rFonts w:ascii="Arial" w:hAnsi="Arial" w:cs="Arial"/>
          <w:sz w:val="20"/>
          <w:szCs w:val="20"/>
          <w:highlight w:val="cyan"/>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sidRPr="006A5AC1">
        <w:rPr>
          <w:rFonts w:ascii="Arial" w:hAnsi="Arial" w:cs="Arial"/>
          <w:sz w:val="20"/>
          <w:szCs w:val="20"/>
          <w:highlight w:val="green"/>
        </w:rPr>
        <w:t>- выписка из Единого государственного реестра недвижимости об основных характеристиках и зарегистрированных правах на земельный участок (далее - выписка из Единого государственного реестра недвижимости), содержащая сведения о зарегистрированных правах заявителя на земельный участок, на котором планируются строительство,</w:t>
      </w:r>
      <w:bookmarkStart w:id="11" w:name="_GoBack"/>
      <w:bookmarkEnd w:id="11"/>
      <w:r w:rsidRPr="006A5AC1">
        <w:rPr>
          <w:rFonts w:ascii="Arial" w:hAnsi="Arial" w:cs="Arial"/>
          <w:sz w:val="20"/>
          <w:szCs w:val="20"/>
          <w:highlight w:val="green"/>
        </w:rPr>
        <w:t xml:space="preserve"> реконструкция, капитальный ремонт, ремонт пересечения и примыкания к автомобильной дороге местного значения городского округа "Город Хабаровск".</w:t>
      </w:r>
    </w:p>
    <w:p w:rsidR="00273CFA" w:rsidRDefault="00273CFA" w:rsidP="00273CF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73CFA">
        <w:trPr>
          <w:jc w:val="center"/>
        </w:trPr>
        <w:tc>
          <w:tcPr>
            <w:tcW w:w="5000" w:type="pct"/>
            <w:tcBorders>
              <w:left w:val="single" w:sz="24" w:space="0" w:color="CED3F1"/>
              <w:right w:val="single" w:sz="24" w:space="0" w:color="F4F3F8"/>
            </w:tcBorders>
            <w:shd w:val="clear" w:color="auto" w:fill="F4F3F8"/>
          </w:tcPr>
          <w:p w:rsidR="00273CFA" w:rsidRDefault="00273CF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73CFA" w:rsidRDefault="00273C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пункт 2.6.5 в подразделе 2.6 раздела 2 настоящего Административного регламента отсутствует, вероятно, имеется в виду пункт 2.6.3 подраздела 2.6 раздела 2 данного Административного регламента.</w:t>
            </w:r>
          </w:p>
        </w:tc>
      </w:tr>
    </w:tbl>
    <w:p w:rsidR="00273CFA" w:rsidRDefault="00273CFA" w:rsidP="00273CF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2.6.4. В случае если заявителем не представлены документы, указанные в </w:t>
      </w:r>
      <w:hyperlink w:anchor="Par178" w:history="1">
        <w:r>
          <w:rPr>
            <w:rFonts w:ascii="Arial" w:hAnsi="Arial" w:cs="Arial"/>
            <w:color w:val="0000FF"/>
            <w:sz w:val="20"/>
            <w:szCs w:val="20"/>
          </w:rPr>
          <w:t>пункте 2.6.5 подраздела 2.6 раздела 2</w:t>
        </w:r>
      </w:hyperlink>
      <w:r>
        <w:rPr>
          <w:rFonts w:ascii="Arial" w:hAnsi="Arial" w:cs="Arial"/>
          <w:sz w:val="20"/>
          <w:szCs w:val="20"/>
        </w:rPr>
        <w:t xml:space="preserve"> настоящего Административного регламента, Управление запрашивает их с использованием единой системы межведомственного информационного взаимодействия: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Федеральной службе государственной регистрации, кадастра и картографии - выписку из Единого государственного реестра недвижимости, содержащую сведения о зарегистрированных правах на земельный участок;</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департаменте архитектуры, строительства и землепользования администрации города Хабаровска.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заявителем указанных документов не является основанием для отказа в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2" w:name="Par186"/>
      <w:bookmarkEnd w:id="12"/>
      <w:r>
        <w:rPr>
          <w:rFonts w:ascii="Arial" w:hAnsi="Arial" w:cs="Arial"/>
          <w:sz w:val="20"/>
          <w:szCs w:val="20"/>
        </w:rPr>
        <w:t xml:space="preserve">2.7. Документы, указанные в </w:t>
      </w:r>
      <w:hyperlink w:anchor="Par154" w:history="1">
        <w:r>
          <w:rPr>
            <w:rFonts w:ascii="Arial" w:hAnsi="Arial" w:cs="Arial"/>
            <w:color w:val="0000FF"/>
            <w:sz w:val="20"/>
            <w:szCs w:val="20"/>
          </w:rPr>
          <w:t>пунктах 2.6.1</w:t>
        </w:r>
      </w:hyperlink>
      <w:r>
        <w:rPr>
          <w:rFonts w:ascii="Arial" w:hAnsi="Arial" w:cs="Arial"/>
          <w:sz w:val="20"/>
          <w:szCs w:val="20"/>
        </w:rPr>
        <w:t xml:space="preserve"> - </w:t>
      </w:r>
      <w:hyperlink w:anchor="Par169" w:history="1">
        <w:r>
          <w:rPr>
            <w:rFonts w:ascii="Arial" w:hAnsi="Arial" w:cs="Arial"/>
            <w:color w:val="0000FF"/>
            <w:sz w:val="20"/>
            <w:szCs w:val="20"/>
          </w:rPr>
          <w:t>2.6.2 подраздела 2.6 раздела 2</w:t>
        </w:r>
      </w:hyperlink>
      <w:r>
        <w:rPr>
          <w:rFonts w:ascii="Arial" w:hAnsi="Arial" w:cs="Arial"/>
          <w:sz w:val="20"/>
          <w:szCs w:val="20"/>
        </w:rPr>
        <w:t xml:space="preserve"> настоящего Административного регламента, могут быть представлены (направлены) заявителем в Управление одним из следующих способов:</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ходе личного обращения в отдел подготовки производства Управления по адресу: г. Хабаровск, Уссурийский бульвар, д. 6, </w:t>
      </w:r>
      <w:proofErr w:type="spellStart"/>
      <w:r>
        <w:rPr>
          <w:rFonts w:ascii="Arial" w:hAnsi="Arial" w:cs="Arial"/>
          <w:sz w:val="20"/>
          <w:szCs w:val="20"/>
        </w:rPr>
        <w:t>каб</w:t>
      </w:r>
      <w:proofErr w:type="spellEnd"/>
      <w:r>
        <w:rPr>
          <w:rFonts w:ascii="Arial" w:hAnsi="Arial" w:cs="Arial"/>
          <w:sz w:val="20"/>
          <w:szCs w:val="20"/>
        </w:rPr>
        <w:t>. N 109, 109 "А". График приема: понедельник - четверг с 14.00 до 18.00;</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01.01.2020 - через МФЦ;</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с использованием официального сайта администрации города Хабаровска в информационно-телекоммуникационной сети Интернет;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почтовым отправлением по адресу 680000, г. Хабаровск, Уссурийский бульвар, дом 6. При этом почтовым отправлением направляются копии документов, указанные в </w:t>
      </w:r>
      <w:hyperlink w:anchor="Par154" w:history="1">
        <w:r>
          <w:rPr>
            <w:rFonts w:ascii="Arial" w:hAnsi="Arial" w:cs="Arial"/>
            <w:color w:val="0000FF"/>
            <w:sz w:val="20"/>
            <w:szCs w:val="20"/>
          </w:rPr>
          <w:t>пунктах 2.6.1 подраздела 2.6 раздела 2</w:t>
        </w:r>
      </w:hyperlink>
      <w:r>
        <w:rPr>
          <w:rFonts w:ascii="Arial" w:hAnsi="Arial" w:cs="Arial"/>
          <w:sz w:val="20"/>
          <w:szCs w:val="20"/>
        </w:rPr>
        <w:t xml:space="preserve"> настоящего Административного регламента, заверенные в установленном законодательством порядке, подлинники документов не направляются.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личного обращения заявителя с заявлением о принятии документов в Управление либо через многофункциональный центр документы, указанные в </w:t>
      </w:r>
      <w:hyperlink w:anchor="Par154" w:history="1">
        <w:r>
          <w:rPr>
            <w:rFonts w:ascii="Arial" w:hAnsi="Arial" w:cs="Arial"/>
            <w:color w:val="0000FF"/>
            <w:sz w:val="20"/>
            <w:szCs w:val="20"/>
          </w:rPr>
          <w:t>пунктах 2.6.1</w:t>
        </w:r>
      </w:hyperlink>
      <w:r>
        <w:rPr>
          <w:rFonts w:ascii="Arial" w:hAnsi="Arial" w:cs="Arial"/>
          <w:sz w:val="20"/>
          <w:szCs w:val="20"/>
        </w:rPr>
        <w:t xml:space="preserve"> (за исключением заявления), </w:t>
      </w:r>
      <w:hyperlink w:anchor="Par169" w:history="1">
        <w:r>
          <w:rPr>
            <w:rFonts w:ascii="Arial" w:hAnsi="Arial" w:cs="Arial"/>
            <w:color w:val="0000FF"/>
            <w:sz w:val="20"/>
            <w:szCs w:val="20"/>
          </w:rPr>
          <w:t xml:space="preserve">2.6.2 </w:t>
        </w:r>
        <w:r>
          <w:rPr>
            <w:rFonts w:ascii="Arial" w:hAnsi="Arial" w:cs="Arial"/>
            <w:color w:val="0000FF"/>
            <w:sz w:val="20"/>
            <w:szCs w:val="20"/>
          </w:rPr>
          <w:lastRenderedPageBreak/>
          <w:t>подраздела 2.6 раздела 2</w:t>
        </w:r>
      </w:hyperlink>
      <w:r>
        <w:rPr>
          <w:rFonts w:ascii="Arial" w:hAnsi="Arial" w:cs="Arial"/>
          <w:sz w:val="20"/>
          <w:szCs w:val="20"/>
        </w:rPr>
        <w:t xml:space="preserve"> настоящего Административного регламента, могут быть представлены в виде копий с одновременным представлением оригиналов. Проверка копий документов на их соответствие оригиналам проводится во время приема данных документов специалистом Управления, принимающим документы, копии документов заверяются им, а оригиналы, за исключением заявления, возвращаются лицу, подающему заявление с прилагаемыми к нему документами.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Исчерпывающий перечень оснований для отказа в приеме документов, необходимых для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Основания для отказа в приеме документов отсутствуют.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2.9.1. Основания для приостановления предоставления муниципальной услуги отсутствуют.</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bookmarkStart w:id="13" w:name="Par196"/>
      <w:bookmarkEnd w:id="13"/>
      <w:r w:rsidRPr="006A5AC1">
        <w:rPr>
          <w:rFonts w:ascii="Arial" w:hAnsi="Arial" w:cs="Arial"/>
          <w:sz w:val="20"/>
          <w:szCs w:val="20"/>
          <w:highlight w:val="green"/>
        </w:rPr>
        <w:t>2.9.2. Исчерпывающий перечень оснований для отказа в предоставлении муниципальной услуги:</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1) автомобильная дорога, в отношении которой запрашивается согласие в письменной форме, не является автомобильной дорогой местного значения городского округа "Город Хабаровск";</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 xml:space="preserve">2) заявление о предоставлении муниципальной услуги подано лицом, не указанным в </w:t>
      </w:r>
      <w:hyperlink w:anchor="Par111" w:history="1">
        <w:r w:rsidRPr="006A5AC1">
          <w:rPr>
            <w:rFonts w:ascii="Arial" w:hAnsi="Arial" w:cs="Arial"/>
            <w:color w:val="0000FF"/>
            <w:sz w:val="20"/>
            <w:szCs w:val="20"/>
            <w:highlight w:val="green"/>
          </w:rPr>
          <w:t>подразделе 1.3 раздела 1</w:t>
        </w:r>
      </w:hyperlink>
      <w:r w:rsidRPr="006A5AC1">
        <w:rPr>
          <w:rFonts w:ascii="Arial" w:hAnsi="Arial" w:cs="Arial"/>
          <w:sz w:val="20"/>
          <w:szCs w:val="20"/>
          <w:highlight w:val="green"/>
        </w:rPr>
        <w:t xml:space="preserve"> настоящего Административного регламента;</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 xml:space="preserve">3) заявление не соответствует требованиям, установленным в </w:t>
      </w:r>
      <w:hyperlink w:anchor="Par154" w:history="1">
        <w:r w:rsidRPr="006A5AC1">
          <w:rPr>
            <w:rFonts w:ascii="Arial" w:hAnsi="Arial" w:cs="Arial"/>
            <w:color w:val="0000FF"/>
            <w:sz w:val="20"/>
            <w:szCs w:val="20"/>
            <w:highlight w:val="green"/>
          </w:rPr>
          <w:t>пункте 2.6.1 подраздела 2.6 раздела 2</w:t>
        </w:r>
      </w:hyperlink>
      <w:r w:rsidRPr="006A5AC1">
        <w:rPr>
          <w:rFonts w:ascii="Arial" w:hAnsi="Arial" w:cs="Arial"/>
          <w:sz w:val="20"/>
          <w:szCs w:val="20"/>
          <w:highlight w:val="green"/>
        </w:rPr>
        <w:t xml:space="preserve"> настоящего Административного регламента;</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 xml:space="preserve">4) непредставление заявителем документов, предусмотренных </w:t>
      </w:r>
      <w:hyperlink w:anchor="Par169" w:history="1">
        <w:r w:rsidRPr="006A5AC1">
          <w:rPr>
            <w:rFonts w:ascii="Arial" w:hAnsi="Arial" w:cs="Arial"/>
            <w:color w:val="0000FF"/>
            <w:sz w:val="20"/>
            <w:szCs w:val="20"/>
            <w:highlight w:val="green"/>
          </w:rPr>
          <w:t>пунктом 2.6.2 подраздела 2.6 раздела 2</w:t>
        </w:r>
      </w:hyperlink>
      <w:r w:rsidRPr="006A5AC1">
        <w:rPr>
          <w:rFonts w:ascii="Arial" w:hAnsi="Arial" w:cs="Arial"/>
          <w:sz w:val="20"/>
          <w:szCs w:val="20"/>
          <w:highlight w:val="green"/>
        </w:rPr>
        <w:t xml:space="preserve"> настоящего Административного регламента;</w:t>
      </w:r>
    </w:p>
    <w:p w:rsidR="00273CFA" w:rsidRPr="006A5AC1"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6A5AC1">
        <w:rPr>
          <w:rFonts w:ascii="Arial" w:hAnsi="Arial" w:cs="Arial"/>
          <w:sz w:val="20"/>
          <w:szCs w:val="20"/>
          <w:highlight w:val="green"/>
        </w:rPr>
        <w:t>5) поступление в Управление сведений, содержащихся в Едином государственном реестре недвижимости, о зарегистрированном праве собственности на земельный участок лица, не являющегося заявителем;</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sidRPr="006A5AC1">
        <w:rPr>
          <w:rFonts w:ascii="Arial" w:hAnsi="Arial" w:cs="Arial"/>
          <w:sz w:val="20"/>
          <w:szCs w:val="20"/>
          <w:highlight w:val="green"/>
        </w:rPr>
        <w:t xml:space="preserve">6) поступление в Управление уведомления об отсутствии в Едином государственном реестре недвижимости сведений о зарегистрированных правах на земельный участок, если правоустанавливающий документ, предусмотренный </w:t>
      </w:r>
      <w:hyperlink w:anchor="Par176" w:history="1">
        <w:r w:rsidRPr="006A5AC1">
          <w:rPr>
            <w:rFonts w:ascii="Arial" w:hAnsi="Arial" w:cs="Arial"/>
            <w:color w:val="0000FF"/>
            <w:sz w:val="20"/>
            <w:szCs w:val="20"/>
            <w:highlight w:val="green"/>
          </w:rPr>
          <w:t>подпунктом 5 пункта 2.6.2 подраздела 2.6 раздела 2</w:t>
        </w:r>
      </w:hyperlink>
      <w:r w:rsidRPr="006A5AC1">
        <w:rPr>
          <w:rFonts w:ascii="Arial" w:hAnsi="Arial" w:cs="Arial"/>
          <w:sz w:val="20"/>
          <w:szCs w:val="20"/>
          <w:highlight w:val="green"/>
        </w:rPr>
        <w:t xml:space="preserve"> настоящего Административного регламента, или нотариально заверенная копия такого документа не были представлены заявителем.</w:t>
      </w:r>
    </w:p>
    <w:p w:rsidR="00273CFA" w:rsidRDefault="00273CFA" w:rsidP="00273CF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73CFA">
        <w:trPr>
          <w:jc w:val="center"/>
        </w:trPr>
        <w:tc>
          <w:tcPr>
            <w:tcW w:w="5000" w:type="pct"/>
            <w:tcBorders>
              <w:left w:val="single" w:sz="24" w:space="0" w:color="CED3F1"/>
              <w:right w:val="single" w:sz="24" w:space="0" w:color="F4F3F8"/>
            </w:tcBorders>
            <w:shd w:val="clear" w:color="auto" w:fill="F4F3F8"/>
          </w:tcPr>
          <w:p w:rsidR="00273CFA" w:rsidRDefault="00273CF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73CFA" w:rsidRDefault="00273C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абзац седьмой в подпункте 2 пункта 2.6.1 подраздела 2.6 раздела 2 в настоящем Административном регламенте отсутствует, вероятно, имеется в виду подпункт 5 пункта 2.6.2 подраздела 2.6 раздела 2 данного Административного регламента.</w:t>
            </w:r>
          </w:p>
        </w:tc>
      </w:tr>
    </w:tbl>
    <w:p w:rsidR="00273CFA" w:rsidRPr="007441C3" w:rsidRDefault="00273CFA" w:rsidP="00273CFA">
      <w:pPr>
        <w:autoSpaceDE w:val="0"/>
        <w:autoSpaceDN w:val="0"/>
        <w:adjustRightInd w:val="0"/>
        <w:spacing w:before="260" w:after="0" w:line="240" w:lineRule="auto"/>
        <w:ind w:firstLine="540"/>
        <w:jc w:val="both"/>
        <w:rPr>
          <w:rFonts w:ascii="Arial" w:hAnsi="Arial" w:cs="Arial"/>
          <w:sz w:val="20"/>
          <w:szCs w:val="20"/>
          <w:highlight w:val="green"/>
        </w:rPr>
      </w:pPr>
      <w:r w:rsidRPr="007441C3">
        <w:rPr>
          <w:rFonts w:ascii="Arial" w:hAnsi="Arial" w:cs="Arial"/>
          <w:sz w:val="20"/>
          <w:szCs w:val="20"/>
          <w:highlight w:val="green"/>
        </w:rPr>
        <w:t xml:space="preserve">Отказ в предоставлении муниципальной услуги по указанному основанию допускается в случае, если Управление после получения уведомления об отсутствии в Едином государственном реестре недвижимости сведений о зарегистрированных правах на земельный участок уведомило заявителя указанным в заявлении способом о получении такого уведомления, предложило заявителю представить правоустанавливающий документ, предусмотренный </w:t>
      </w:r>
      <w:hyperlink w:anchor="Par176" w:history="1">
        <w:r w:rsidRPr="007441C3">
          <w:rPr>
            <w:rFonts w:ascii="Arial" w:hAnsi="Arial" w:cs="Arial"/>
            <w:color w:val="0000FF"/>
            <w:sz w:val="20"/>
            <w:szCs w:val="20"/>
            <w:highlight w:val="green"/>
          </w:rPr>
          <w:t>абзацем седьмым подпункта 2 пункта 2.6.1 подраздела 2.6 раздела 2</w:t>
        </w:r>
      </w:hyperlink>
      <w:r w:rsidRPr="007441C3">
        <w:rPr>
          <w:rFonts w:ascii="Arial" w:hAnsi="Arial" w:cs="Arial"/>
          <w:sz w:val="20"/>
          <w:szCs w:val="20"/>
          <w:highlight w:val="green"/>
        </w:rPr>
        <w:t xml:space="preserve"> настоящего Административного регламента,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73CFA" w:rsidRPr="007441C3"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7441C3">
        <w:rPr>
          <w:rFonts w:ascii="Arial" w:hAnsi="Arial" w:cs="Arial"/>
          <w:sz w:val="20"/>
          <w:szCs w:val="20"/>
          <w:highlight w:val="green"/>
        </w:rPr>
        <w:t xml:space="preserve">7) расстояние между пересечением и (или) примыканием противоречит требованиям к расстоянию между пересечениями и (или) примыканиями для соответствующей категории автомобильной дороги, с учетом требований </w:t>
      </w:r>
      <w:hyperlink r:id="rId45" w:history="1">
        <w:r w:rsidRPr="007441C3">
          <w:rPr>
            <w:rFonts w:ascii="Arial" w:hAnsi="Arial" w:cs="Arial"/>
            <w:color w:val="0000FF"/>
            <w:sz w:val="20"/>
            <w:szCs w:val="20"/>
            <w:highlight w:val="green"/>
          </w:rPr>
          <w:t>части 18 статьи 5</w:t>
        </w:r>
      </w:hyperlink>
      <w:r w:rsidRPr="007441C3">
        <w:rPr>
          <w:rFonts w:ascii="Arial" w:hAnsi="Arial" w:cs="Arial"/>
          <w:sz w:val="20"/>
          <w:szCs w:val="20"/>
          <w:highlight w:val="gree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3CFA" w:rsidRPr="007441C3"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7441C3">
        <w:rPr>
          <w:rFonts w:ascii="Arial" w:hAnsi="Arial" w:cs="Arial"/>
          <w:sz w:val="20"/>
          <w:szCs w:val="20"/>
          <w:highlight w:val="green"/>
        </w:rPr>
        <w:lastRenderedPageBreak/>
        <w:t xml:space="preserve">8) планируемое место размещения пересечения и (или) примыкания противоречит требованиям по безопасности дорожного движения, с учетом требований </w:t>
      </w:r>
      <w:hyperlink r:id="rId46" w:history="1">
        <w:r w:rsidRPr="007441C3">
          <w:rPr>
            <w:rFonts w:ascii="Arial" w:hAnsi="Arial" w:cs="Arial"/>
            <w:color w:val="0000FF"/>
            <w:sz w:val="20"/>
            <w:szCs w:val="20"/>
            <w:highlight w:val="green"/>
          </w:rPr>
          <w:t>пункта 21 раздела III</w:t>
        </w:r>
      </w:hyperlink>
      <w:r w:rsidRPr="007441C3">
        <w:rPr>
          <w:rFonts w:ascii="Arial" w:hAnsi="Arial" w:cs="Arial"/>
          <w:sz w:val="20"/>
          <w:szCs w:val="20"/>
          <w:highlight w:val="green"/>
        </w:rPr>
        <w:t xml:space="preserve">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утвержденного Распоряжением Правительства Российской Федерации от 04.11.2017 N 2438-р;</w:t>
      </w:r>
    </w:p>
    <w:p w:rsidR="00273CFA" w:rsidRPr="007441C3" w:rsidRDefault="00273CFA" w:rsidP="00273CFA">
      <w:pPr>
        <w:autoSpaceDE w:val="0"/>
        <w:autoSpaceDN w:val="0"/>
        <w:adjustRightInd w:val="0"/>
        <w:spacing w:before="200" w:after="0" w:line="240" w:lineRule="auto"/>
        <w:ind w:firstLine="540"/>
        <w:jc w:val="both"/>
        <w:rPr>
          <w:rFonts w:ascii="Arial" w:hAnsi="Arial" w:cs="Arial"/>
          <w:sz w:val="20"/>
          <w:szCs w:val="20"/>
          <w:highlight w:val="green"/>
        </w:rPr>
      </w:pPr>
      <w:r w:rsidRPr="007441C3">
        <w:rPr>
          <w:rFonts w:ascii="Arial" w:hAnsi="Arial" w:cs="Arial"/>
          <w:sz w:val="20"/>
          <w:szCs w:val="20"/>
          <w:highlight w:val="green"/>
        </w:rPr>
        <w:t>9) несоответствие планируемого порядка осуществления работ, включая сроки их проведения, и объема таких работ требованиям технических регламентов, ГОСТ, СНИП, СП;</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sidRPr="007441C3">
        <w:rPr>
          <w:rFonts w:ascii="Arial" w:hAnsi="Arial" w:cs="Arial"/>
          <w:sz w:val="20"/>
          <w:szCs w:val="20"/>
          <w:highlight w:val="green"/>
        </w:rPr>
        <w:t>10) подача заявления о предоставлении муниципальной услуги, подписанного усиленной квалифицированной электронной подписью, в результате проверки которой выявлено несоблюдение установленных условий признания ее действительности.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w:t>
      </w:r>
      <w:r w:rsidRPr="007441C3">
        <w:rPr>
          <w:rFonts w:ascii="Arial" w:hAnsi="Arial" w:cs="Arial"/>
          <w:sz w:val="20"/>
          <w:szCs w:val="20"/>
          <w:highlight w:val="cyan"/>
        </w:rPr>
        <w:t>Муниципальная услуга предоставляется бесплатно.</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Максимальный срок ожидания в очереди при подаче заявления о предоставлении муниципальной услуги и получении результата муниципальной услуги, при получении информации о ходе и порядке предоставления муниципальной услуги не должен превышать 15 минут.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4" w:name="Par212"/>
      <w:bookmarkEnd w:id="14"/>
      <w:r>
        <w:rPr>
          <w:rFonts w:ascii="Arial" w:hAnsi="Arial" w:cs="Arial"/>
          <w:sz w:val="20"/>
          <w:szCs w:val="20"/>
        </w:rPr>
        <w:t>2.12. Регистрация заявления о предоставлении муниципальной услуги с прилагаемыми к нему документами осуществляется в системе электронного документооборота в день их поступления в Управление.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выделенные для предоставления муниципальной услуги, должны соответствовать санитарным нормам и правилам.</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Управления.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содержится следующая обязательная информация: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сайта администрации города Хабаровска;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выдаче согласия или согласования;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заполнения заявлений о предоставлении муниципальной услуги и приема граждан специалистами Управления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или с помощью специалистов Управления, предоставляющих услуги, передвижения в месте предоставления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муниципальной услуги предусматривают: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упорядочение административных процедур и административных действий;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различные способы получения информации о правилах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Иные требования, в том числе учитывающие особенности предоставления услуг в электронной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2.16.1. Подача заявления и прилагаемых к нему документов в форме электронного документа на официальном сайте администрации города Хабаровска (khabarovskadm.ru)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2.16.2. Заявление о предоставлении муниципальной услуги и прилагаемые документы, поданные в электронной форме, должны быть подписаны усиленной квалифицированной электронной подписью (выданной удостоверяющим центром, аккредитованным </w:t>
      </w:r>
      <w:proofErr w:type="spellStart"/>
      <w:r>
        <w:rPr>
          <w:rFonts w:ascii="Arial" w:hAnsi="Arial" w:cs="Arial"/>
          <w:sz w:val="20"/>
          <w:szCs w:val="20"/>
        </w:rPr>
        <w:t>Минкомсвязи</w:t>
      </w:r>
      <w:proofErr w:type="spellEnd"/>
      <w:r>
        <w:rPr>
          <w:rFonts w:ascii="Arial" w:hAnsi="Arial" w:cs="Arial"/>
          <w:sz w:val="20"/>
          <w:szCs w:val="20"/>
        </w:rPr>
        <w:t xml:space="preserve"> Российской Федерации в соответствии с требованиями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2.16.3. Требовать от заявителя предоставления документов, не предусмотренных настоящим Административным регламентом, не допускается.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 Состав, последовательность и сроки выполнения</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 их</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выполнения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прием и регистрация заявления о предоставлении муниципальной услуги с прилагаемыми к нему документами (далее - заявление);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направление межведомственных информационных запросов и получение ответов на них;</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рассмотрение заявления на предмет соответствия требованиям настоящего Административного регламента с учетом ответов, полученных на межведомственные запросы, выявление наличия (отсутствия) основания для отказа в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выдача согласия (отказ в выдаче согласия) в письменной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Юридическим фактом для начала выполнения административной процедуры является поступление в Управление заявления в соответствии с </w:t>
      </w:r>
      <w:hyperlink w:anchor="Par154" w:history="1">
        <w:r>
          <w:rPr>
            <w:rFonts w:ascii="Arial" w:hAnsi="Arial" w:cs="Arial"/>
            <w:color w:val="0000FF"/>
            <w:sz w:val="20"/>
            <w:szCs w:val="20"/>
          </w:rPr>
          <w:t>пунктом 2.6.1 подраздела 2.6 раздела 2</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выполнение административной процедуры.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 Срок выполнения административной процедуры - в соответствии с </w:t>
      </w:r>
      <w:hyperlink w:anchor="Par212" w:history="1">
        <w:r>
          <w:rPr>
            <w:rFonts w:ascii="Arial" w:hAnsi="Arial" w:cs="Arial"/>
            <w:color w:val="0000FF"/>
            <w:sz w:val="20"/>
            <w:szCs w:val="20"/>
          </w:rPr>
          <w:t>подразделом 2.12 раздела 2</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отдела подготовки производства Управления на экземпляре заявления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Управлении способом, указанным в </w:t>
      </w:r>
      <w:hyperlink w:anchor="Par114" w:history="1">
        <w:r>
          <w:rPr>
            <w:rFonts w:ascii="Arial" w:hAnsi="Arial" w:cs="Arial"/>
            <w:color w:val="0000FF"/>
            <w:sz w:val="20"/>
            <w:szCs w:val="20"/>
          </w:rPr>
          <w:t>пункте 1.4.1 подраздела 1.4 раздела 1</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Результатом административной процедуры является регистрация заявления.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Направление межведомственных информационных запросов и получение ответов на них.</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Юридическим фактом для начала выполнения административной процедуры является регистрация заявления и необходимость получения документов и информации в порядке межведомственного информационного взаимодействия.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выполнение административной процедуры.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Специалист отдела подготовки производства Управления в день, следующий за днем регистрации заявления, подготавливает, направляет соответствующие межведомственные запросы и обеспечивает получение на них ответов.</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5" w:name="Par262"/>
      <w:bookmarkEnd w:id="15"/>
      <w:r>
        <w:rPr>
          <w:rFonts w:ascii="Arial" w:hAnsi="Arial" w:cs="Arial"/>
          <w:sz w:val="20"/>
          <w:szCs w:val="20"/>
        </w:rPr>
        <w:t xml:space="preserve">3.3.4. В случае если на межведомственный запрос Управления получено уведомление об отсутствии в Едином государственном реестре недвижимости сведений о зарегистрированных правах на земельный участок, в день получения такого ответа специалист Управления уведомляет заявителя указанным в заявлении способом о получении такого уведомления, предложив заявителю предоставить правоустанавливающий документ, предусмотренный </w:t>
      </w:r>
      <w:hyperlink w:anchor="Par176" w:history="1">
        <w:r>
          <w:rPr>
            <w:rFonts w:ascii="Arial" w:hAnsi="Arial" w:cs="Arial"/>
            <w:color w:val="0000FF"/>
            <w:sz w:val="20"/>
            <w:szCs w:val="20"/>
          </w:rPr>
          <w:t>подпунктом 5 пункта 2.6.2 подраздела 2.6</w:t>
        </w:r>
      </w:hyperlink>
      <w:r>
        <w:rPr>
          <w:rFonts w:ascii="Arial" w:hAnsi="Arial" w:cs="Arial"/>
          <w:sz w:val="20"/>
          <w:szCs w:val="20"/>
        </w:rPr>
        <w:t xml:space="preserve"> настоящего Административного регламента, или нотариально заверенную копию такого документа в течение 15 календарных дней со дня направления уведомления о предоставлении правоустанавливающего документа.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Срок исполнения административной процедуры составляет 22 календарных дня со дня регистрации заявления.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Результатом административной процедуры является направление межведомственных информационных запросов и получение ответов на них.</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Рассмотрение заявления на соответствие требованиям настоящего Административного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Юридическим фактом для начала выполнения административной процедуры является получение ответов на межведомственные информационные запросы.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Лицом, ответственным за выполнение административной процедуры, является специалист отдела подготовки производства Управления, которому поручено рассмотрение заявления.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3.4.3. Специалист отдела подготовки производства Управления проверяет заявление на соответствие требованиям, установленным </w:t>
      </w:r>
      <w:hyperlink w:anchor="Par154" w:history="1">
        <w:r>
          <w:rPr>
            <w:rFonts w:ascii="Arial" w:hAnsi="Arial" w:cs="Arial"/>
            <w:color w:val="0000FF"/>
            <w:sz w:val="20"/>
            <w:szCs w:val="20"/>
          </w:rPr>
          <w:t>пунктами 2.6.1</w:t>
        </w:r>
      </w:hyperlink>
      <w:r>
        <w:rPr>
          <w:rFonts w:ascii="Arial" w:hAnsi="Arial" w:cs="Arial"/>
          <w:sz w:val="20"/>
          <w:szCs w:val="20"/>
        </w:rPr>
        <w:t xml:space="preserve"> - </w:t>
      </w:r>
      <w:hyperlink w:anchor="Par178" w:history="1">
        <w:r>
          <w:rPr>
            <w:rFonts w:ascii="Arial" w:hAnsi="Arial" w:cs="Arial"/>
            <w:color w:val="0000FF"/>
            <w:sz w:val="20"/>
            <w:szCs w:val="20"/>
          </w:rPr>
          <w:t>2.6.3 подраздела 2.6 раздела 2</w:t>
        </w:r>
      </w:hyperlink>
      <w:r>
        <w:rPr>
          <w:rFonts w:ascii="Arial" w:hAnsi="Arial" w:cs="Arial"/>
          <w:sz w:val="20"/>
          <w:szCs w:val="20"/>
        </w:rPr>
        <w:t xml:space="preserve"> Административного регламента, а также на предмет выявления наличия (отсутствия) оснований для отказа в предоставлении муниципальной услуги, предусмотренных </w:t>
      </w:r>
      <w:hyperlink w:anchor="Par196" w:history="1">
        <w:r>
          <w:rPr>
            <w:rFonts w:ascii="Arial" w:hAnsi="Arial" w:cs="Arial"/>
            <w:color w:val="0000FF"/>
            <w:sz w:val="20"/>
            <w:szCs w:val="20"/>
          </w:rPr>
          <w:t>подпунктом 2.9.2 подраздела 2.9 раздела 2</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6" w:name="Par269"/>
      <w:bookmarkEnd w:id="16"/>
      <w:r>
        <w:rPr>
          <w:rFonts w:ascii="Arial" w:hAnsi="Arial" w:cs="Arial"/>
          <w:sz w:val="20"/>
          <w:szCs w:val="20"/>
        </w:rPr>
        <w:t xml:space="preserve">3.4.4. Срок исполнения административной процедуры составляет 26 календарных дней со дня получения регистрации заявления, с учетом требования </w:t>
      </w:r>
      <w:hyperlink w:anchor="Par262" w:history="1">
        <w:r>
          <w:rPr>
            <w:rFonts w:ascii="Arial" w:hAnsi="Arial" w:cs="Arial"/>
            <w:color w:val="0000FF"/>
            <w:sz w:val="20"/>
            <w:szCs w:val="20"/>
          </w:rPr>
          <w:t>пункта 3.3.4 подраздела 3.3 раздела 3</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Результатом административной процедуры является установление соответствия (несоответствия) заявления с прилагаемыми документами требованиям настоящего Административного регламента, а также выявление наличия (отсутствия) оснований для отказа в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Выдача согласия (отказ в выдаче согласия) в письменной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Юридическим фактом для начала выполнения административной процедуры является установление соответствия (несоответствия) заявления с прилагаемыми документами требованиям настоящего Административного регламента, а также выявление наличия (отсутствия) оснований для отказа в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выполнение административной процедуры.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3.5.3. В случае установления соответствия заявления требованиям, установленным </w:t>
      </w:r>
      <w:hyperlink w:anchor="Par154" w:history="1">
        <w:r>
          <w:rPr>
            <w:rFonts w:ascii="Arial" w:hAnsi="Arial" w:cs="Arial"/>
            <w:color w:val="0000FF"/>
            <w:sz w:val="20"/>
            <w:szCs w:val="20"/>
          </w:rPr>
          <w:t>пунктами 2.6.1</w:t>
        </w:r>
      </w:hyperlink>
      <w:r>
        <w:rPr>
          <w:rFonts w:ascii="Arial" w:hAnsi="Arial" w:cs="Arial"/>
          <w:sz w:val="20"/>
          <w:szCs w:val="20"/>
        </w:rPr>
        <w:t xml:space="preserve"> - </w:t>
      </w:r>
      <w:hyperlink w:anchor="Par178" w:history="1">
        <w:r>
          <w:rPr>
            <w:rFonts w:ascii="Arial" w:hAnsi="Arial" w:cs="Arial"/>
            <w:color w:val="0000FF"/>
            <w:sz w:val="20"/>
            <w:szCs w:val="20"/>
          </w:rPr>
          <w:t>2.6.3 подраздела 2.6 раздела 2</w:t>
        </w:r>
      </w:hyperlink>
      <w:r>
        <w:rPr>
          <w:rFonts w:ascii="Arial" w:hAnsi="Arial" w:cs="Arial"/>
          <w:sz w:val="20"/>
          <w:szCs w:val="20"/>
        </w:rPr>
        <w:t xml:space="preserve"> настоящего Административного регламента, Управление выдает согласие в письменной форме, в котором указываются цель получения согласия,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осуществления работ по капитальному ремонту, ремонту пересечений и примыканий в отношении автомобильных дорог местного значения городского округа "Город Хабаровск" одновременно с рассмотрением документов о выдаче согласия в письменной форме на осуществление таких работ согласовываются порядок их осуществления и объем в соответствии с </w:t>
      </w:r>
      <w:hyperlink r:id="rId48" w:history="1">
        <w:r>
          <w:rPr>
            <w:rFonts w:ascii="Arial" w:hAnsi="Arial" w:cs="Arial"/>
            <w:color w:val="0000FF"/>
            <w:sz w:val="20"/>
            <w:szCs w:val="20"/>
          </w:rPr>
          <w:t>частью 4 статьи 20</w:t>
        </w:r>
      </w:hyperlink>
      <w:r>
        <w:rPr>
          <w:rFonts w:ascii="Arial" w:hAnsi="Arial" w:cs="Arial"/>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чем в выдаваемом согласии делается отметка.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3.5.4. В случае установления несоответствия заявления требованиям, установленным </w:t>
      </w:r>
      <w:hyperlink w:anchor="Par154" w:history="1">
        <w:r>
          <w:rPr>
            <w:rFonts w:ascii="Arial" w:hAnsi="Arial" w:cs="Arial"/>
            <w:color w:val="0000FF"/>
            <w:sz w:val="20"/>
            <w:szCs w:val="20"/>
          </w:rPr>
          <w:t>пунктами 2.6.1</w:t>
        </w:r>
      </w:hyperlink>
      <w:r>
        <w:rPr>
          <w:rFonts w:ascii="Arial" w:hAnsi="Arial" w:cs="Arial"/>
          <w:sz w:val="20"/>
          <w:szCs w:val="20"/>
        </w:rPr>
        <w:t xml:space="preserve"> - </w:t>
      </w:r>
      <w:hyperlink w:anchor="Par178" w:history="1">
        <w:r>
          <w:rPr>
            <w:rFonts w:ascii="Arial" w:hAnsi="Arial" w:cs="Arial"/>
            <w:color w:val="0000FF"/>
            <w:sz w:val="20"/>
            <w:szCs w:val="20"/>
          </w:rPr>
          <w:t>2.6.3 подраздела 2.6 раздела 2</w:t>
        </w:r>
      </w:hyperlink>
      <w:r>
        <w:rPr>
          <w:rFonts w:ascii="Arial" w:hAnsi="Arial" w:cs="Arial"/>
          <w:sz w:val="20"/>
          <w:szCs w:val="20"/>
        </w:rPr>
        <w:t xml:space="preserve"> настоящего Административного регламента, а также выявления наличия оснований для отказа в предоставлении муниципальной услуги, предусмотренных </w:t>
      </w:r>
      <w:hyperlink w:anchor="Par196" w:history="1">
        <w:r>
          <w:rPr>
            <w:rFonts w:ascii="Arial" w:hAnsi="Arial" w:cs="Arial"/>
            <w:color w:val="0000FF"/>
            <w:sz w:val="20"/>
            <w:szCs w:val="20"/>
          </w:rPr>
          <w:t>подпунктом 2.9.2 подраздела 2.9 раздела 2</w:t>
        </w:r>
      </w:hyperlink>
      <w:r>
        <w:rPr>
          <w:rFonts w:ascii="Arial" w:hAnsi="Arial" w:cs="Arial"/>
          <w:sz w:val="20"/>
          <w:szCs w:val="20"/>
        </w:rPr>
        <w:t xml:space="preserve"> настоящего Административного регламента, Управление отказывает в выдаче согласия в письменной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3.5.5. Согласие (отказ в выдаче согласия) в письменной форме оформляется на общем бланке Управления по формам согласно </w:t>
      </w:r>
      <w:hyperlink w:anchor="Par535" w:history="1">
        <w:r>
          <w:rPr>
            <w:rFonts w:ascii="Arial" w:hAnsi="Arial" w:cs="Arial"/>
            <w:color w:val="0000FF"/>
            <w:sz w:val="20"/>
            <w:szCs w:val="20"/>
          </w:rPr>
          <w:t>приложениям N 2</w:t>
        </w:r>
      </w:hyperlink>
      <w:r>
        <w:rPr>
          <w:rFonts w:ascii="Arial" w:hAnsi="Arial" w:cs="Arial"/>
          <w:sz w:val="20"/>
          <w:szCs w:val="20"/>
        </w:rPr>
        <w:t xml:space="preserve">, </w:t>
      </w:r>
      <w:hyperlink w:anchor="Par639" w:history="1">
        <w:r>
          <w:rPr>
            <w:rFonts w:ascii="Arial" w:hAnsi="Arial" w:cs="Arial"/>
            <w:color w:val="0000FF"/>
            <w:sz w:val="20"/>
            <w:szCs w:val="20"/>
          </w:rPr>
          <w:t>3</w:t>
        </w:r>
      </w:hyperlink>
      <w:r>
        <w:rPr>
          <w:rFonts w:ascii="Arial" w:hAnsi="Arial" w:cs="Arial"/>
          <w:sz w:val="20"/>
          <w:szCs w:val="20"/>
        </w:rPr>
        <w:t xml:space="preserve"> к настоящему Административному регламенту, подписывается начальником Управления, а в его отсутствие - лицом, исполняющим его обязанности.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Согласие (отказ в выдаче согласия) в письменной форме выдается заявителю способом, указанным в заявлении.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3.5.7. Срок исполнения административной процедуры составляет 3 календарных дня со дня выполнения административной процедуры, предусмотренной </w:t>
      </w:r>
      <w:hyperlink w:anchor="Par269" w:history="1">
        <w:r>
          <w:rPr>
            <w:rFonts w:ascii="Arial" w:hAnsi="Arial" w:cs="Arial"/>
            <w:color w:val="0000FF"/>
            <w:sz w:val="20"/>
            <w:szCs w:val="20"/>
          </w:rPr>
          <w:t>пунктом 3.4.4 подраздела 3.4 раздела 3</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3.5.8. Результатом административной процедуры является выдача (отказ в выдаче) согласия в письменной форме.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Отказ в выдаче согласия не препятствует повторному обращению за предоставлением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Повторное обращение заявителя осуществляется в порядке, предусмотренном для подачи заявления в соответствии с административным регламентом.</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Не позднее двух календарных дней со дня выдачи согласия (отказа в выдаче согласия) в письменной форме Управление направляет копию такого согласия (отказа в выдаче согласия) в департамент архитектуры, строительства и землепользования администрации города Хабаровска для учета при выдаче разрешения на строительство.</w:t>
      </w:r>
    </w:p>
    <w:p w:rsidR="00273CFA" w:rsidRDefault="00273CFA" w:rsidP="00273CF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73CFA">
        <w:trPr>
          <w:jc w:val="center"/>
        </w:trPr>
        <w:tc>
          <w:tcPr>
            <w:tcW w:w="5000" w:type="pct"/>
            <w:tcBorders>
              <w:left w:val="single" w:sz="24" w:space="0" w:color="CED3F1"/>
              <w:right w:val="single" w:sz="24" w:space="0" w:color="F4F3F8"/>
            </w:tcBorders>
            <w:shd w:val="clear" w:color="auto" w:fill="F4F3F8"/>
          </w:tcPr>
          <w:p w:rsidR="00273CFA" w:rsidRDefault="00273C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Подраздел 3.8 вступает в силу с 1 января 2020 года (</w:t>
            </w:r>
            <w:hyperlink w:anchor="Par52" w:history="1">
              <w:r>
                <w:rPr>
                  <w:rFonts w:ascii="Arial" w:hAnsi="Arial" w:cs="Arial"/>
                  <w:color w:val="0000FF"/>
                  <w:sz w:val="20"/>
                  <w:szCs w:val="20"/>
                </w:rPr>
                <w:t>пункт 8</w:t>
              </w:r>
            </w:hyperlink>
            <w:r>
              <w:rPr>
                <w:rFonts w:ascii="Arial" w:hAnsi="Arial" w:cs="Arial"/>
                <w:color w:val="392C69"/>
                <w:sz w:val="20"/>
                <w:szCs w:val="20"/>
              </w:rPr>
              <w:t xml:space="preserve"> данного документа).</w:t>
            </w:r>
          </w:p>
        </w:tc>
      </w:tr>
    </w:tbl>
    <w:p w:rsidR="00273CFA" w:rsidRDefault="00273CFA" w:rsidP="00273CFA">
      <w:pPr>
        <w:autoSpaceDE w:val="0"/>
        <w:autoSpaceDN w:val="0"/>
        <w:adjustRightInd w:val="0"/>
        <w:spacing w:before="260" w:after="0" w:line="240" w:lineRule="auto"/>
        <w:ind w:firstLine="540"/>
        <w:jc w:val="both"/>
        <w:rPr>
          <w:rFonts w:ascii="Arial" w:hAnsi="Arial" w:cs="Arial"/>
          <w:sz w:val="20"/>
          <w:szCs w:val="20"/>
        </w:rPr>
      </w:pPr>
      <w:bookmarkStart w:id="17" w:name="Par285"/>
      <w:bookmarkEnd w:id="17"/>
      <w:r>
        <w:rPr>
          <w:rFonts w:ascii="Arial" w:hAnsi="Arial" w:cs="Arial"/>
          <w:sz w:val="20"/>
          <w:szCs w:val="20"/>
        </w:rPr>
        <w:t>3.8. Особенности выполнения административных процедур в многофункциональном центре предоставления государственных и муниципальных услуг (далее - МФЦ).</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В ходе приема документов оператор МФЦ:</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личность и полномочия заявителя (проверяет документ, удостоверяющий личность заявителя и (или) полномочия представителя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выдает заявителю бланк заявления о предоставлении муниципальной услуги, консультирует по его заполнению, а также по перечню и качеству предоставленных документов. Если представленные документы не соответствуют требованиям, предусмотренным </w:t>
      </w:r>
      <w:hyperlink w:anchor="Par154" w:history="1">
        <w:r>
          <w:rPr>
            <w:rFonts w:ascii="Arial" w:hAnsi="Arial" w:cs="Arial"/>
            <w:color w:val="0000FF"/>
            <w:sz w:val="20"/>
            <w:szCs w:val="20"/>
          </w:rPr>
          <w:t>подпунктами 2.6.1</w:t>
        </w:r>
      </w:hyperlink>
      <w:r>
        <w:rPr>
          <w:rFonts w:ascii="Arial" w:hAnsi="Arial" w:cs="Arial"/>
          <w:sz w:val="20"/>
          <w:szCs w:val="20"/>
        </w:rPr>
        <w:t xml:space="preserve">, </w:t>
      </w:r>
      <w:hyperlink w:anchor="Par169" w:history="1">
        <w:r>
          <w:rPr>
            <w:rFonts w:ascii="Arial" w:hAnsi="Arial" w:cs="Arial"/>
            <w:color w:val="0000FF"/>
            <w:sz w:val="20"/>
            <w:szCs w:val="20"/>
          </w:rPr>
          <w:t>2.6.2 подраздела 2.6 раздела 2</w:t>
        </w:r>
      </w:hyperlink>
      <w:r>
        <w:rPr>
          <w:rFonts w:ascii="Arial" w:hAnsi="Arial" w:cs="Arial"/>
          <w:sz w:val="20"/>
          <w:szCs w:val="20"/>
        </w:rPr>
        <w:t xml:space="preserve"> настоящего Административного регламента, уведомляет о характере выявленных недостатков и ставит отметку "По результатам предварительного анализа выявлены следующие несоответствия:";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оказывает помощь по заполнению заявления о предоставлении муниципальной услуги, проверяет правильность заполнения. Заявление заполняется в единственном экземпляре-подлиннике и подписывается заявителем;</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регистрирует заявление о предоставлении муниципальной услуги отметкой на бланке заявления (запроса) об оказании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информирует заявителя о сроках рассмотрения заявления о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Оператор МФЦ не позднее следующего рабочего дня со дня получения заявления о предоставлении муниципальной услуги и документов:</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производит сканирование (фотографирование) заявления о предоставлении муниципальной услуги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о предоставлении муниципальной услуги;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подписывает электронной подписью сканированную копию заявления о предоставлении муниципальной услуги с приложенными документами и направляет в электронном виде в управление.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3.8.3. Поступившее в электронном виде в управление заявление о предоставлении муниципальной услуги распечатывается на бумажном носителе и регистрируется в соответствии с требованиями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3.8.4. Управление осуществляет выполнение административных процедур, предусмотренных административным регламентом.</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3.8.5. Заверенные квалифицированной электронной подписью сканированные копии документов, являющихся результатом предоставления муниципальной услуги, направляются управлением в МФЦ в электронном виде.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3.8.6.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управлении.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3.8.7.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3.8.8. При посещении заявителем МФЦ оператор МФЦ выдает заявителю под роспись оригиналы документов, являющихся результатом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Выполнение административных процедур в электронной форме осуществляется с учетом следующих особенностей: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3.9.1. Со дня поступления заявления о предоставлении муниципальной услуги, подписанного усиленной квалифицированной электронной подписью, исполнитель услуг обязан в течение 3 рабочих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49"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3.9.2.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3.9.3.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3 рабочих дней со дня завершения проведения такой проверки принимает решение об отказе в приеме к рассмотрению заявления о предоставлении услуги и направляет заявителю уведомление об этом в электронной форме с указанием пунктов </w:t>
      </w:r>
      <w:hyperlink r:id="rId50"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Заявитель вправе подать или направить заявление об исправлении опечаток и ошибок в документах, выданных в результате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об исправлении опечаток и ошибок подается в порядке, предусмотренном </w:t>
      </w:r>
      <w:hyperlink w:anchor="Par186"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Опечатки и ошибки исправляются Управлением бесплатно в течение 5 рабочих дней со дня поступления заявления.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4. Формы контроля за исполнением</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Общий контроль за соблюдением и исполнением положений настоящего Административного регламента осуществляет начальник управления дорог и внешнего благоустройства администрации города Хабаровска, в его отсутствие - лицо, исполняющее его обязанности. Текущий контроль за соблюдением и исполнением начальником отдела подготовки производства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начальника Управления, в чьем подчинении находится начальник отдела подготовки производства Управления.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и исполнением должностными лицами, ответственными за выполнение административных процедур,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подготовки производства управления.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 результатам осуществления текущего контроля должностным лицам Управления даются указания по устранению выявленных нарушений и контролируется их исполнение.</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Контроль за выполнением положений настоящего Административного регламента предусматривает проведение плановых и внеплановых проверок полноты и качества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годовых планов, утверждаемых управлением. Внеплановые проверки проводятся в связи с обращениями граждан, физических и юридических лиц.</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Должностные лица Управления,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Административным регламентом.</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Контроль за соблюдением качества предоставления муниципальной услуги осуществляется первым заместителем мэра города по городскому хозяйству или лицом, исполняющим его обязанности, организующим и контролирующим деятельность Управления.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5. Досудебное (внесудебное) обжалование заявителем решений</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действий (бездействия) органа, предоставляющего</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муниципальную услугу, должностного лица органа,</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предоставляющего муниципальную услугу, или муниципального</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служащего, многофункционального центра или работника</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многофункционального центра, а также организаций,</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осуществляющих функции по предоставлению муниципальных</w:t>
      </w:r>
    </w:p>
    <w:p w:rsidR="00273CFA" w:rsidRDefault="00273CFA" w:rsidP="00273CFA">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услуг, или их работников</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городского округа "Город Хабаровск" для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5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8" w:name="Par346"/>
      <w:bookmarkEnd w:id="18"/>
      <w:r>
        <w:rPr>
          <w:rFonts w:ascii="Arial" w:hAnsi="Arial" w:cs="Arial"/>
          <w:sz w:val="20"/>
          <w:szCs w:val="20"/>
        </w:rPr>
        <w:t>5.3. Жалоба подается в письменной или электронной форме в администрацию города Хабаровска.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5.3.1. Жалоба на решения и действия (бездействия) муниципальных служащих управления дорог и внешнего благоустройства администрации города Хабаровска при предоставлении муниципальной услуги рассматривается начальником управления дорог и внешнего благоустройства администрации города по </w:t>
      </w:r>
      <w:r>
        <w:rPr>
          <w:rFonts w:ascii="Arial" w:hAnsi="Arial" w:cs="Arial"/>
          <w:sz w:val="20"/>
          <w:szCs w:val="20"/>
        </w:rPr>
        <w:lastRenderedPageBreak/>
        <w:t>адресу: г. Хабаровск, Уссурийский бульвар, д. 6, телефон: (4212) 42-10-25, адрес электронной почты: road@khabarovskadm.ru.</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 Жалобы на решения, принятые начальником управления дорог и внешнего благоустройства администрации города Хабаровска, подаются: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первому заместителю мэра города по городскому хозяйству по адресу: ул. Карла Маркса, д. 66, г. Хабаровск, телефон: (4212) 41-98-83;</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мэру города Хабаровска по адресу: ул. Карла Маркса, д. 66, г. Хабаровск.</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hyperlink w:anchor="Par186" w:history="1">
        <w:r>
          <w:rPr>
            <w:rFonts w:ascii="Arial" w:hAnsi="Arial" w:cs="Arial"/>
            <w:color w:val="0000FF"/>
            <w:sz w:val="20"/>
            <w:szCs w:val="20"/>
          </w:rPr>
          <w:t>подразделе 2.7 раздела 2</w:t>
        </w:r>
      </w:hyperlink>
      <w:r>
        <w:rPr>
          <w:rFonts w:ascii="Arial" w:hAnsi="Arial" w:cs="Arial"/>
          <w:sz w:val="20"/>
          <w:szCs w:val="20"/>
        </w:rPr>
        <w:t xml:space="preserve"> настоящего Административного регламента, либо принята при личном приеме заявителя либо уполномоченного представителя.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организаций, указанных в </w:t>
      </w:r>
      <w:hyperlink r:id="rId54"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19" w:name="Par354"/>
      <w:bookmarkEnd w:id="19"/>
      <w:r>
        <w:rPr>
          <w:rFonts w:ascii="Arial" w:hAnsi="Arial" w:cs="Arial"/>
          <w:sz w:val="20"/>
          <w:szCs w:val="20"/>
        </w:rPr>
        <w:t>5.5. Жалоба должна содержать:</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Основания для приостановления рассмотрения жалобы отсутствуют.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нормативными правовыми актами, а также в иных формах;</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bookmarkStart w:id="20" w:name="Par363"/>
      <w:bookmarkEnd w:id="20"/>
      <w:r>
        <w:rPr>
          <w:rFonts w:ascii="Arial" w:hAnsi="Arial" w:cs="Arial"/>
          <w:sz w:val="20"/>
          <w:szCs w:val="20"/>
        </w:rPr>
        <w:lastRenderedPageBreak/>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46" w:history="1">
        <w:r>
          <w:rPr>
            <w:rFonts w:ascii="Arial" w:hAnsi="Arial" w:cs="Arial"/>
            <w:color w:val="0000FF"/>
            <w:sz w:val="20"/>
            <w:szCs w:val="20"/>
          </w:rPr>
          <w:t>подразделом 5.3 раздела 5</w:t>
        </w:r>
      </w:hyperlink>
      <w:r>
        <w:rPr>
          <w:rFonts w:ascii="Arial" w:hAnsi="Arial" w:cs="Arial"/>
          <w:sz w:val="20"/>
          <w:szCs w:val="20"/>
        </w:rPr>
        <w:t xml:space="preserve"> настоящего Административного регламента, незамедлительно направляют имеющиеся материалы в органы прокуратуры.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Исчерпывающий перечень оснований для отказа в удовлетворении жалобы:</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несоответствие жалобы требованиям, установленным </w:t>
      </w:r>
      <w:hyperlink w:anchor="Par354" w:history="1">
        <w:r>
          <w:rPr>
            <w:rFonts w:ascii="Arial" w:hAnsi="Arial" w:cs="Arial"/>
            <w:color w:val="0000FF"/>
            <w:sz w:val="20"/>
            <w:szCs w:val="20"/>
          </w:rPr>
          <w:t>подразделом 5.5 раздела 5</w:t>
        </w:r>
      </w:hyperlink>
      <w:r>
        <w:rPr>
          <w:rFonts w:ascii="Arial" w:hAnsi="Arial" w:cs="Arial"/>
          <w:sz w:val="20"/>
          <w:szCs w:val="20"/>
        </w:rPr>
        <w:t xml:space="preserve"> настоящего Административного регламента;</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 жалобы не поддается прочтению;</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существу жалобы имеется вступивший в законную силу судебный акт.</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Не позднее дня, следующего за днем принятия решения, указанного в </w:t>
      </w:r>
      <w:hyperlink w:anchor="Par363" w:history="1">
        <w:r>
          <w:rPr>
            <w:rFonts w:ascii="Arial" w:hAnsi="Arial" w:cs="Arial"/>
            <w:color w:val="0000FF"/>
            <w:sz w:val="20"/>
            <w:szCs w:val="20"/>
          </w:rPr>
          <w:t>подразделе 5.8 раздела 5</w:t>
        </w:r>
      </w:hyperlink>
      <w:r>
        <w:rPr>
          <w:rFonts w:ascii="Arial" w:hAnsi="Arial" w:cs="Arial"/>
          <w:sz w:val="20"/>
          <w:szCs w:val="20"/>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hyperlink r:id="rId55" w:history="1">
        <w:r>
          <w:rPr>
            <w:rFonts w:ascii="Arial" w:hAnsi="Arial" w:cs="Arial"/>
            <w:color w:val="0000FF"/>
            <w:sz w:val="20"/>
            <w:szCs w:val="20"/>
          </w:rPr>
          <w:t>статьи 11.2</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73CFA" w:rsidRDefault="00273CFA" w:rsidP="00273C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согласия в письменной форме</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владельцем автомобильной дороги местного</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значения городского округа "Город Хабаровск"</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строительства, реконструкции,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капитального ремонта, ремонта являющихся</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сооружениями пересечения автомобильной дороги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городского округа</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Хабаровск" с другими автомобильными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дорогами и примыкания автомобильной дороги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городского округа</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Хабаровск" к другой автомобильной дороге</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управление дорог и внешнего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благоустройства администрации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города Хабаровска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(отчество при наличии)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ИНН, ОГРН</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и ИП),</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документе,   удостоверяющем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личность,  о</w:t>
      </w:r>
      <w:proofErr w:type="gramEnd"/>
      <w:r>
        <w:rPr>
          <w:rFonts w:ascii="Courier New" w:hAnsi="Courier New" w:cs="Courier New"/>
          <w:sz w:val="20"/>
          <w:szCs w:val="20"/>
        </w:rPr>
        <w:t xml:space="preserve">  документе,  подтверждающем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полномочия,  адрес</w:t>
      </w:r>
      <w:proofErr w:type="gramEnd"/>
      <w:r>
        <w:rPr>
          <w:rFonts w:ascii="Courier New" w:hAnsi="Courier New" w:cs="Courier New"/>
          <w:sz w:val="20"/>
          <w:szCs w:val="20"/>
        </w:rPr>
        <w:t xml:space="preserve"> места нахождения (для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адрес    места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жительства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физического лица, адрес электронной</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почты (при наличии), номер контактного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телефона)</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bookmarkStart w:id="21" w:name="Par420"/>
      <w:bookmarkEnd w:id="21"/>
      <w:r>
        <w:rPr>
          <w:rFonts w:ascii="Courier New" w:hAnsi="Courier New" w:cs="Courier New"/>
          <w:sz w:val="20"/>
          <w:szCs w:val="20"/>
        </w:rPr>
        <w:t xml:space="preserve">                                 ЗАЯВЛЕНИЕ</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выдачу согласия в письменной форме владельцем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автомобильной дороги местного значения городского округа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Хабаровск" в целях строительства, реконструкции,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капитального ремонта, ремонта являющихся сооружениями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пересечения автомобильной дороги местного значения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"Город Хабаровск" с другими автомобильными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дорогами и примыкания автомобильной дороги местного значения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"Город Хабаровск"</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другой автомобильной дороге</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выдать</w:t>
      </w:r>
      <w:proofErr w:type="gramEnd"/>
      <w:r>
        <w:rPr>
          <w:rFonts w:ascii="Courier New" w:hAnsi="Courier New" w:cs="Courier New"/>
          <w:sz w:val="20"/>
          <w:szCs w:val="20"/>
        </w:rPr>
        <w:t xml:space="preserve">  согласие  в  письменной  форме  в  целях  строительства,</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реконструкции,   </w:t>
      </w:r>
      <w:proofErr w:type="gramEnd"/>
      <w:r>
        <w:rPr>
          <w:rFonts w:ascii="Courier New" w:hAnsi="Courier New" w:cs="Courier New"/>
          <w:sz w:val="20"/>
          <w:szCs w:val="20"/>
        </w:rPr>
        <w:t>капитального   ремонта,  ремонта  являющихся  сооружениями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пересечения автомобильной дороги местного значения городского округа "Город</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Хабаровск</w:t>
      </w:r>
      <w:proofErr w:type="gramStart"/>
      <w:r>
        <w:rPr>
          <w:rFonts w:ascii="Courier New" w:hAnsi="Courier New" w:cs="Courier New"/>
          <w:sz w:val="20"/>
          <w:szCs w:val="20"/>
        </w:rPr>
        <w:t>"  с</w:t>
      </w:r>
      <w:proofErr w:type="gramEnd"/>
      <w:r>
        <w:rPr>
          <w:rFonts w:ascii="Courier New" w:hAnsi="Courier New" w:cs="Courier New"/>
          <w:sz w:val="20"/>
          <w:szCs w:val="20"/>
        </w:rPr>
        <w:t xml:space="preserve">  другими  автомобильными  дорогами и примыкания автомобильной</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дороги  местного</w:t>
      </w:r>
      <w:proofErr w:type="gramEnd"/>
      <w:r>
        <w:rPr>
          <w:rFonts w:ascii="Courier New" w:hAnsi="Courier New" w:cs="Courier New"/>
          <w:sz w:val="20"/>
          <w:szCs w:val="20"/>
        </w:rPr>
        <w:t xml:space="preserve">  значения  городского  округа  "Город  Хабаровск" к другой</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автомобильной дороге (нужное подчеркнуть)</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(планируемое место пересечения и (или) примыкания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относительно автомобильной дороги местного значения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"Город "Хабаровск", наименование</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автомобильной дороги с указанием участка в км, м и стороны</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(правая или левая), кадастровые номера земельных участков,</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об утверждении документации по планировке</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территории пересечения и (или) примыкания (при наличии))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 и срок выполнения работ 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Планируемый  порядок</w:t>
      </w:r>
      <w:proofErr w:type="gramEnd"/>
      <w:r>
        <w:rPr>
          <w:rFonts w:ascii="Courier New" w:hAnsi="Courier New" w:cs="Courier New"/>
          <w:sz w:val="20"/>
          <w:szCs w:val="20"/>
        </w:rPr>
        <w:t xml:space="preserve">  осуществления работ, включая сроки их проведения,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  капитальному</w:t>
      </w:r>
      <w:proofErr w:type="gramEnd"/>
      <w:r>
        <w:rPr>
          <w:rFonts w:ascii="Courier New" w:hAnsi="Courier New" w:cs="Courier New"/>
          <w:sz w:val="20"/>
          <w:szCs w:val="20"/>
        </w:rPr>
        <w:t xml:space="preserve">  ремонту и ремонту пересечений и примыканий и объем таких</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работ  (в  случае,  предусмотренном  </w:t>
      </w:r>
      <w:hyperlink r:id="rId56" w:history="1">
        <w:r>
          <w:rPr>
            <w:rFonts w:ascii="Courier New" w:hAnsi="Courier New" w:cs="Courier New"/>
            <w:color w:val="0000FF"/>
            <w:sz w:val="20"/>
            <w:szCs w:val="20"/>
          </w:rPr>
          <w:t>частью 4 статьи 20</w:t>
        </w:r>
      </w:hyperlink>
      <w:r>
        <w:rPr>
          <w:rFonts w:ascii="Courier New" w:hAnsi="Courier New" w:cs="Courier New"/>
          <w:sz w:val="20"/>
          <w:szCs w:val="20"/>
        </w:rPr>
        <w:t xml:space="preserve"> Федерального закона</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от  08.11.2007</w:t>
      </w:r>
      <w:proofErr w:type="gramEnd"/>
      <w:r>
        <w:rPr>
          <w:rFonts w:ascii="Courier New" w:hAnsi="Courier New" w:cs="Courier New"/>
          <w:sz w:val="20"/>
          <w:szCs w:val="20"/>
        </w:rPr>
        <w:t xml:space="preserve"> N 257-ФЗ "Об автомобильных дорогах и о дорожной деятельности</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  Российской</w:t>
      </w:r>
      <w:proofErr w:type="gramEnd"/>
      <w:r>
        <w:rPr>
          <w:rFonts w:ascii="Courier New" w:hAnsi="Courier New" w:cs="Courier New"/>
          <w:sz w:val="20"/>
          <w:szCs w:val="20"/>
        </w:rPr>
        <w:t xml:space="preserve">  Федерации и о внесении изменений в отдельные законодательные</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акты Российской Федерации")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Испрашиваемый срок действия согласия в письменной форме 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 не более трех лет.</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Способ  получения</w:t>
      </w:r>
      <w:proofErr w:type="gramEnd"/>
      <w:r>
        <w:rPr>
          <w:rFonts w:ascii="Courier New" w:hAnsi="Courier New" w:cs="Courier New"/>
          <w:sz w:val="20"/>
          <w:szCs w:val="20"/>
        </w:rPr>
        <w:t xml:space="preserve">  результата  рассмотрения  заявления (лично, почтовым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отправлением, по адресу электронной почты - нужное подчеркнуть).</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57"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27.07.2006  N 152-ФЗ "О</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персональных  данных</w:t>
      </w:r>
      <w:proofErr w:type="gramEnd"/>
      <w:r>
        <w:rPr>
          <w:rFonts w:ascii="Courier New" w:hAnsi="Courier New" w:cs="Courier New"/>
          <w:sz w:val="20"/>
          <w:szCs w:val="20"/>
        </w:rPr>
        <w:t>"  даю  свое  согласие  на  обработку моих персональных</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данных   в   </w:t>
      </w:r>
      <w:proofErr w:type="gramStart"/>
      <w:r>
        <w:rPr>
          <w:rFonts w:ascii="Courier New" w:hAnsi="Courier New" w:cs="Courier New"/>
          <w:sz w:val="20"/>
          <w:szCs w:val="20"/>
        </w:rPr>
        <w:t>целях  предоставления</w:t>
      </w:r>
      <w:proofErr w:type="gramEnd"/>
      <w:r>
        <w:rPr>
          <w:rFonts w:ascii="Courier New" w:hAnsi="Courier New" w:cs="Courier New"/>
          <w:sz w:val="20"/>
          <w:szCs w:val="20"/>
        </w:rPr>
        <w:t xml:space="preserve">  муниципальной  услуги,  предусмотренной</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Административным </w:t>
      </w:r>
      <w:hyperlink w:anchor="Par68" w:history="1">
        <w:r>
          <w:rPr>
            <w:rFonts w:ascii="Courier New" w:hAnsi="Courier New" w:cs="Courier New"/>
            <w:color w:val="0000FF"/>
            <w:sz w:val="20"/>
            <w:szCs w:val="20"/>
          </w:rPr>
          <w:t>регламентом</w:t>
        </w:r>
      </w:hyperlink>
      <w:r>
        <w:rPr>
          <w:rFonts w:ascii="Courier New" w:hAnsi="Courier New" w:cs="Courier New"/>
          <w:sz w:val="20"/>
          <w:szCs w:val="20"/>
        </w:rPr>
        <w:t>.</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 (согласно пунктам 3.5, 3.6 раздела 2 Порядка):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 _________________ г.</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заявителя                                Дата составления заявления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 _________________ г.</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работника Управления                     Дата регистрации заявления</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согласия в письменной форме</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владельцем автомобильной дороги местного</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значения городского округа "Город Хабаровск"</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строительства, реконструкции,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капитального ремонта, ремонта являющихся</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сооружениями пересечения автомобильной дороги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городского округа</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Хабаровск" с другими автомобильными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дорогами и примыкания автомобильной дороги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городского округа</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Хабаровск" к другой автомобильной дороге</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ГОРОДА ХАБАРОВСКА</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Управление дорог и внешнего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благоустройства</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 N 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 Хабаровск</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bookmarkStart w:id="22" w:name="Par535"/>
      <w:bookmarkEnd w:id="22"/>
      <w:r>
        <w:rPr>
          <w:rFonts w:ascii="Courier New" w:hAnsi="Courier New" w:cs="Courier New"/>
          <w:sz w:val="20"/>
          <w:szCs w:val="20"/>
        </w:rPr>
        <w:t xml:space="preserve">                                 СОГЛАСИЕ</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владельца автомобильной дороги местного значения городского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округа "Город Хабаровск" в целях строительства,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реконструкции, капитального ремонта, ремонта являющихся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сооружениями пересечения автомобильной дороги местного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значения городского округа "Город Хабаровск" с другими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автомобильными дорогами и примыкания автомобильной дороги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местного значения городского округа "Город Хабаровск"</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другой автомобильной дороге"</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roofErr w:type="gramStart"/>
      <w:r>
        <w:rPr>
          <w:rFonts w:ascii="Courier New" w:hAnsi="Courier New" w:cs="Courier New"/>
          <w:sz w:val="20"/>
          <w:szCs w:val="20"/>
        </w:rPr>
        <w:t>дорог  и</w:t>
      </w:r>
      <w:proofErr w:type="gramEnd"/>
      <w:r>
        <w:rPr>
          <w:rFonts w:ascii="Courier New" w:hAnsi="Courier New" w:cs="Courier New"/>
          <w:sz w:val="20"/>
          <w:szCs w:val="20"/>
        </w:rPr>
        <w:t xml:space="preserve">  внешнего  благоустройства  администрации  города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Хабаровска, рассмотрев заявление 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Ф.И.О.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(отчество указывается при наличии) заявителя)</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  выдаче</w:t>
      </w:r>
      <w:proofErr w:type="gramEnd"/>
      <w:r>
        <w:rPr>
          <w:rFonts w:ascii="Courier New" w:hAnsi="Courier New" w:cs="Courier New"/>
          <w:sz w:val="20"/>
          <w:szCs w:val="20"/>
        </w:rPr>
        <w:t xml:space="preserve"> согласия в письменной форме в целях строительства, реконструкции,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капитального   </w:t>
      </w:r>
      <w:proofErr w:type="gramStart"/>
      <w:r>
        <w:rPr>
          <w:rFonts w:ascii="Courier New" w:hAnsi="Courier New" w:cs="Courier New"/>
          <w:sz w:val="20"/>
          <w:szCs w:val="20"/>
        </w:rPr>
        <w:t xml:space="preserve">ремонта,   </w:t>
      </w:r>
      <w:proofErr w:type="gramEnd"/>
      <w:r>
        <w:rPr>
          <w:rFonts w:ascii="Courier New" w:hAnsi="Courier New" w:cs="Courier New"/>
          <w:sz w:val="20"/>
          <w:szCs w:val="20"/>
        </w:rPr>
        <w:t>ремонта  пересечения  и  примыкания  в  отношении</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автомобильной  дороги</w:t>
      </w:r>
      <w:proofErr w:type="gramEnd"/>
      <w:r>
        <w:rPr>
          <w:rFonts w:ascii="Courier New" w:hAnsi="Courier New" w:cs="Courier New"/>
          <w:sz w:val="20"/>
          <w:szCs w:val="20"/>
        </w:rPr>
        <w:t xml:space="preserve"> местного значения городского округа "Город Хабаровск"</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(нужное подчеркнуть) 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(планируемое место пересечения и (или) примыкания относительно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автомобильной дороги местного значения городского округа "Город</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"Хабаровск", наименование автомобильной дороги с указанием участка в км, 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стороны (правая или левая), кадастровые номера земельных участков,</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об утверждении документации по планировке территории пересечения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примыкания (при наличии))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руководствуясь  </w:t>
      </w:r>
      <w:hyperlink r:id="rId58" w:history="1">
        <w:r>
          <w:rPr>
            <w:rFonts w:ascii="Courier New" w:hAnsi="Courier New" w:cs="Courier New"/>
            <w:color w:val="0000FF"/>
            <w:sz w:val="20"/>
            <w:szCs w:val="20"/>
          </w:rPr>
          <w:t>статьей  20</w:t>
        </w:r>
      </w:hyperlink>
      <w:r>
        <w:rPr>
          <w:rFonts w:ascii="Courier New" w:hAnsi="Courier New" w:cs="Courier New"/>
          <w:sz w:val="20"/>
          <w:szCs w:val="20"/>
        </w:rPr>
        <w:t xml:space="preserve">  Федерального закона от 08.11.2007 N 257-ФЗ "Об</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автомобильных  дорогах</w:t>
      </w:r>
      <w:proofErr w:type="gramEnd"/>
      <w:r>
        <w:rPr>
          <w:rFonts w:ascii="Courier New" w:hAnsi="Courier New" w:cs="Courier New"/>
          <w:sz w:val="20"/>
          <w:szCs w:val="20"/>
        </w:rPr>
        <w:t xml:space="preserve"> и о дорожной деятельности в Российской Федерации и 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внесении изменений в отдельные законодательные акты Российской Федерации",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выдает согласие 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 (отчество при наличии) заявителя)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строительства, реконструкции, капитального ремонта, ремонта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являющихся сооружениями пересечения автомобильной дороги местного значения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"Город Хабаровск" с другими автомобильными дорогами 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примыкания автомобильной дороги местного значения городского округа "Город</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Хабаровск" к другой автомобильной дороге - нужное указать)</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Технические  требования</w:t>
      </w:r>
      <w:proofErr w:type="gramEnd"/>
      <w:r>
        <w:rPr>
          <w:rFonts w:ascii="Courier New" w:hAnsi="Courier New" w:cs="Courier New"/>
          <w:sz w:val="20"/>
          <w:szCs w:val="20"/>
        </w:rPr>
        <w:t xml:space="preserve">  и условия, подлежащие обязательному исполнению</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лицами,  осуществляющими</w:t>
      </w:r>
      <w:proofErr w:type="gramEnd"/>
      <w:r>
        <w:rPr>
          <w:rFonts w:ascii="Courier New" w:hAnsi="Courier New" w:cs="Courier New"/>
          <w:sz w:val="20"/>
          <w:szCs w:val="20"/>
        </w:rPr>
        <w:t xml:space="preserve">  строительство, реконструкцию, капитальный ремонт,</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ремонт пересечений и примыканий (нужное подчеркнуть):</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рамках   настоящего   согласия   </w:t>
      </w:r>
      <w:proofErr w:type="gramStart"/>
      <w:r>
        <w:rPr>
          <w:rFonts w:ascii="Courier New" w:hAnsi="Courier New" w:cs="Courier New"/>
          <w:sz w:val="20"/>
          <w:szCs w:val="20"/>
        </w:rPr>
        <w:t>Управление  согласовывает</w:t>
      </w:r>
      <w:proofErr w:type="gramEnd"/>
      <w:r>
        <w:rPr>
          <w:rFonts w:ascii="Courier New" w:hAnsi="Courier New" w:cs="Courier New"/>
          <w:sz w:val="20"/>
          <w:szCs w:val="20"/>
        </w:rPr>
        <w:t xml:space="preserve">  порядок</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работ, включая сроки их проведения, по капитальному ремонту 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ремонту   пересечений   </w:t>
      </w:r>
      <w:proofErr w:type="gramStart"/>
      <w:r>
        <w:rPr>
          <w:rFonts w:ascii="Courier New" w:hAnsi="Courier New" w:cs="Courier New"/>
          <w:sz w:val="20"/>
          <w:szCs w:val="20"/>
        </w:rPr>
        <w:t>и  примыканий</w:t>
      </w:r>
      <w:proofErr w:type="gramEnd"/>
      <w:r>
        <w:rPr>
          <w:rFonts w:ascii="Courier New" w:hAnsi="Courier New" w:cs="Courier New"/>
          <w:sz w:val="20"/>
          <w:szCs w:val="20"/>
        </w:rPr>
        <w:t xml:space="preserve">  и  объем  таких  работ  в  отношении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автомобильных дорог местного значения городского округа "Город Хабаровск" 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их  объем  (в  случае  согласно  </w:t>
      </w:r>
      <w:hyperlink r:id="rId59" w:history="1">
        <w:r>
          <w:rPr>
            <w:rFonts w:ascii="Courier New" w:hAnsi="Courier New" w:cs="Courier New"/>
            <w:color w:val="0000FF"/>
            <w:sz w:val="20"/>
            <w:szCs w:val="20"/>
          </w:rPr>
          <w:t>части  4  статьи  20</w:t>
        </w:r>
      </w:hyperlink>
      <w:r>
        <w:rPr>
          <w:rFonts w:ascii="Courier New" w:hAnsi="Courier New" w:cs="Courier New"/>
          <w:sz w:val="20"/>
          <w:szCs w:val="20"/>
        </w:rPr>
        <w:t xml:space="preserve">  Федерального  закона</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  08.11.2007</w:t>
      </w:r>
      <w:proofErr w:type="gramEnd"/>
      <w:r>
        <w:rPr>
          <w:rFonts w:ascii="Courier New" w:hAnsi="Courier New" w:cs="Courier New"/>
          <w:sz w:val="20"/>
          <w:szCs w:val="20"/>
        </w:rPr>
        <w:t xml:space="preserve">  N  "Об  автомобильных  дорогах  и о дорожной деятельности в</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Российской  Федерации</w:t>
      </w:r>
      <w:proofErr w:type="gramEnd"/>
      <w:r>
        <w:rPr>
          <w:rFonts w:ascii="Courier New" w:hAnsi="Courier New" w:cs="Courier New"/>
          <w:sz w:val="20"/>
          <w:szCs w:val="20"/>
        </w:rPr>
        <w:t xml:space="preserve">  и  о  внесении изменений в отдельные законодательные</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акты Российской Федерации").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Согласие в письменной форме выдается сроком на _________________, но не</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более трех лет.</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Настоящее согласие не дает права на производство земляных работ.</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Должностное лицо Управления   </w:t>
      </w:r>
      <w:proofErr w:type="gramStart"/>
      <w:r>
        <w:rPr>
          <w:rFonts w:ascii="Courier New" w:hAnsi="Courier New" w:cs="Courier New"/>
          <w:sz w:val="20"/>
          <w:szCs w:val="20"/>
        </w:rPr>
        <w:t xml:space="preserve">   (</w:t>
      </w:r>
      <w:proofErr w:type="gramEnd"/>
      <w:r>
        <w:rPr>
          <w:rFonts w:ascii="Courier New" w:hAnsi="Courier New" w:cs="Courier New"/>
          <w:sz w:val="20"/>
          <w:szCs w:val="20"/>
        </w:rPr>
        <w:t>Ф.И.О. (отчество указывается при наличии)</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согласия в письменной форме</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владельцем автомобильной дороги местного</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значения городского округа "Город Хабаровск"</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строительства, реконструкции,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капитального ремонта, ремонта являющихся</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сооружениями пересечения автомобильной дороги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городского округа</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Хабаровск" с другими автомобильными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дорогами и примыкания автомобильной дороги</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городского округа</w:t>
      </w:r>
    </w:p>
    <w:p w:rsidR="00273CFA" w:rsidRDefault="00273CFA" w:rsidP="00273C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Хабаровск" к другой автомобильной дороге</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ГОРОДА ХАБАРОВСКА</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Управление дорог и внешнего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благоустройства</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 N 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 Хабаровск</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bookmarkStart w:id="23" w:name="Par639"/>
      <w:bookmarkEnd w:id="23"/>
      <w:r>
        <w:rPr>
          <w:rFonts w:ascii="Courier New" w:hAnsi="Courier New" w:cs="Courier New"/>
          <w:sz w:val="20"/>
          <w:szCs w:val="20"/>
        </w:rPr>
        <w:t xml:space="preserve">                                   ОТКАЗ</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выдаче согласия в письменной форме владельцем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автомобильной дороги местного значения городского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округа "Город Хабаровск" в целях строительства,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реконструкции, капитального ремонта, ремонта являющихся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сооружениями пересечения автомобильной дороги местного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значения городского округа "Город Хабаровск" с другими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автомобильными дорогами и примыкания автомобильной</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дороги местного значения городского округа "Город</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Хабаровск" к другой автомобильной дороге"</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w:t>
      </w:r>
      <w:proofErr w:type="gramStart"/>
      <w:r>
        <w:rPr>
          <w:rFonts w:ascii="Courier New" w:hAnsi="Courier New" w:cs="Courier New"/>
          <w:sz w:val="20"/>
          <w:szCs w:val="20"/>
        </w:rPr>
        <w:t>дорог  и</w:t>
      </w:r>
      <w:proofErr w:type="gramEnd"/>
      <w:r>
        <w:rPr>
          <w:rFonts w:ascii="Courier New" w:hAnsi="Courier New" w:cs="Courier New"/>
          <w:sz w:val="20"/>
          <w:szCs w:val="20"/>
        </w:rPr>
        <w:t xml:space="preserve">  внешнего  благоустройства  администрации  города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Хабаровска, рассмотрев заявление 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Ф.И.О.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(отчество указывается при наличии) заявителя)</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  выдаче</w:t>
      </w:r>
      <w:proofErr w:type="gramEnd"/>
      <w:r>
        <w:rPr>
          <w:rFonts w:ascii="Courier New" w:hAnsi="Courier New" w:cs="Courier New"/>
          <w:sz w:val="20"/>
          <w:szCs w:val="20"/>
        </w:rPr>
        <w:t xml:space="preserve"> согласия в письменной форме в целях строительства, реконструкции,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капитального   </w:t>
      </w:r>
      <w:proofErr w:type="gramStart"/>
      <w:r>
        <w:rPr>
          <w:rFonts w:ascii="Courier New" w:hAnsi="Courier New" w:cs="Courier New"/>
          <w:sz w:val="20"/>
          <w:szCs w:val="20"/>
        </w:rPr>
        <w:t xml:space="preserve">ремонта,   </w:t>
      </w:r>
      <w:proofErr w:type="gramEnd"/>
      <w:r>
        <w:rPr>
          <w:rFonts w:ascii="Courier New" w:hAnsi="Courier New" w:cs="Courier New"/>
          <w:sz w:val="20"/>
          <w:szCs w:val="20"/>
        </w:rPr>
        <w:t>ремонта  пересечения  и  примыкания  в  отношении</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автомобильной  дороги</w:t>
      </w:r>
      <w:proofErr w:type="gramEnd"/>
      <w:r>
        <w:rPr>
          <w:rFonts w:ascii="Courier New" w:hAnsi="Courier New" w:cs="Courier New"/>
          <w:sz w:val="20"/>
          <w:szCs w:val="20"/>
        </w:rPr>
        <w:t xml:space="preserve"> местного значения городского округа "Город Хабаровск"</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(нужное подчеркнуть) 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(планируемое место пересечения и (или) примыкания относительно</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автомобильной дороги местного значения городского округа "Город</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"Хабаровск", наименование автомобильной дороги с указанием участка в км, 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стороны (правая или левая), кадастровые номера земельных участков,</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об утверждении документации по планировке территории пересечения 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(или) примыкания (при наличии))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руководствуясь  </w:t>
      </w:r>
      <w:hyperlink r:id="rId60" w:history="1">
        <w:r>
          <w:rPr>
            <w:rFonts w:ascii="Courier New" w:hAnsi="Courier New" w:cs="Courier New"/>
            <w:color w:val="0000FF"/>
            <w:sz w:val="20"/>
            <w:szCs w:val="20"/>
          </w:rPr>
          <w:t>статьей  20</w:t>
        </w:r>
      </w:hyperlink>
      <w:r>
        <w:rPr>
          <w:rFonts w:ascii="Courier New" w:hAnsi="Courier New" w:cs="Courier New"/>
          <w:sz w:val="20"/>
          <w:szCs w:val="20"/>
        </w:rPr>
        <w:t xml:space="preserve">  Федерального закона от 08.11.2007 N 257-ФЗ "Об</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автомобильных  дорогах</w:t>
      </w:r>
      <w:proofErr w:type="gramEnd"/>
      <w:r>
        <w:rPr>
          <w:rFonts w:ascii="Courier New" w:hAnsi="Courier New" w:cs="Courier New"/>
          <w:sz w:val="20"/>
          <w:szCs w:val="20"/>
        </w:rPr>
        <w:t xml:space="preserve"> и о дорожной деятельности в Российской Федерации и о</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внесении  изменений</w:t>
      </w:r>
      <w:proofErr w:type="gramEnd"/>
      <w:r>
        <w:rPr>
          <w:rFonts w:ascii="Courier New" w:hAnsi="Courier New" w:cs="Courier New"/>
          <w:sz w:val="20"/>
          <w:szCs w:val="20"/>
        </w:rPr>
        <w:t xml:space="preserve"> в отдельные законодательные акты Российской Федерации",</w:t>
      </w:r>
    </w:p>
    <w:p w:rsidR="00273CFA" w:rsidRDefault="00273CFA" w:rsidP="00273CFA">
      <w:pPr>
        <w:autoSpaceDE w:val="0"/>
        <w:autoSpaceDN w:val="0"/>
        <w:adjustRightInd w:val="0"/>
        <w:spacing w:line="240" w:lineRule="auto"/>
        <w:jc w:val="both"/>
        <w:rPr>
          <w:rFonts w:ascii="Courier New" w:hAnsi="Courier New" w:cs="Courier New"/>
          <w:sz w:val="20"/>
          <w:szCs w:val="20"/>
        </w:rPr>
      </w:pPr>
      <w:hyperlink w:anchor="Par196" w:history="1">
        <w:r>
          <w:rPr>
            <w:rFonts w:ascii="Courier New" w:hAnsi="Courier New" w:cs="Courier New"/>
            <w:color w:val="0000FF"/>
            <w:sz w:val="20"/>
            <w:szCs w:val="20"/>
          </w:rPr>
          <w:t>пунктом 2.9.2 подраздела 2.9 раздела 2</w:t>
        </w:r>
      </w:hyperlink>
      <w:r>
        <w:rPr>
          <w:rFonts w:ascii="Courier New" w:hAnsi="Courier New" w:cs="Courier New"/>
          <w:sz w:val="20"/>
          <w:szCs w:val="20"/>
        </w:rPr>
        <w:t xml:space="preserve"> Административного регламента,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отказывает в выдаче согласия 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 (отчество указывается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заявителя)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строительства, реконструкции, капитального ремонта, ремонта</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являющихся сооружениями пересечения автомобильной дороги местного значения</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"Город Хабаровск" с другими автомобильными дорогами и</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примыкания автомобильной дороги местного значения городского округа "Город</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Хабаровск" к другой автомобильной дороге - нужное указать)</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Основания отказа 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Настоящий  отказ</w:t>
      </w:r>
      <w:proofErr w:type="gramEnd"/>
      <w:r>
        <w:rPr>
          <w:rFonts w:ascii="Courier New" w:hAnsi="Courier New" w:cs="Courier New"/>
          <w:sz w:val="20"/>
          <w:szCs w:val="20"/>
        </w:rPr>
        <w:t xml:space="preserve">  может  быть  обжалован в соответствии с законодательством</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273CFA" w:rsidRDefault="00273CFA" w:rsidP="00273CFA">
      <w:pPr>
        <w:autoSpaceDE w:val="0"/>
        <w:autoSpaceDN w:val="0"/>
        <w:adjustRightInd w:val="0"/>
        <w:spacing w:line="240" w:lineRule="auto"/>
        <w:jc w:val="both"/>
        <w:rPr>
          <w:rFonts w:ascii="Courier New" w:hAnsi="Courier New" w:cs="Courier New"/>
          <w:sz w:val="20"/>
          <w:szCs w:val="20"/>
        </w:rPr>
      </w:pP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_________________________________________</w:t>
      </w:r>
    </w:p>
    <w:p w:rsidR="00273CFA" w:rsidRDefault="00273CFA" w:rsidP="00273C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Управления       Ф.И.О. (отчество указывается при наличии)</w:t>
      </w: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autoSpaceDE w:val="0"/>
        <w:autoSpaceDN w:val="0"/>
        <w:adjustRightInd w:val="0"/>
        <w:spacing w:after="0" w:line="240" w:lineRule="auto"/>
        <w:jc w:val="both"/>
        <w:rPr>
          <w:rFonts w:ascii="Arial" w:hAnsi="Arial" w:cs="Arial"/>
          <w:sz w:val="20"/>
          <w:szCs w:val="20"/>
        </w:rPr>
      </w:pPr>
    </w:p>
    <w:p w:rsidR="00273CFA" w:rsidRDefault="00273CFA" w:rsidP="00273CFA">
      <w:pPr>
        <w:pBdr>
          <w:top w:val="single" w:sz="6" w:space="0" w:color="auto"/>
        </w:pBdr>
        <w:autoSpaceDE w:val="0"/>
        <w:autoSpaceDN w:val="0"/>
        <w:adjustRightInd w:val="0"/>
        <w:spacing w:before="100" w:after="100" w:line="240" w:lineRule="auto"/>
        <w:jc w:val="both"/>
        <w:rPr>
          <w:rFonts w:ascii="Arial" w:hAnsi="Arial" w:cs="Arial"/>
          <w:sz w:val="2"/>
          <w:szCs w:val="2"/>
        </w:rPr>
      </w:pPr>
    </w:p>
    <w:p w:rsidR="007441C3" w:rsidRDefault="007441C3"/>
    <w:sectPr w:rsidR="007441C3" w:rsidSect="007441C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FA"/>
    <w:rsid w:val="00273CFA"/>
    <w:rsid w:val="006A5AC1"/>
    <w:rsid w:val="007441C3"/>
    <w:rsid w:val="00784EBB"/>
    <w:rsid w:val="00CA3773"/>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00537-B129-4BB3-8CCA-77AF11A1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42A51218F3C0111A6DECD494061B20DE07AE8B6E4C64B557D376199759C0492D0C9F2A8602179FB26B009CA01F755AF4fDEBC" TargetMode="External"/><Relationship Id="rId18" Type="http://schemas.openxmlformats.org/officeDocument/2006/relationships/hyperlink" Target="consultantplus://offline/ref=9442A51218F3C0111A6DF2D9826A452CDC0FF08E6A4E66E20986704EC809C61C7F4CC173D7455C93B0761C9DA3f0E8C" TargetMode="External"/><Relationship Id="rId26" Type="http://schemas.openxmlformats.org/officeDocument/2006/relationships/hyperlink" Target="consultantplus://offline/ref=9442A51218F3C0111A6DF2D9826A452CDC0FF08E6D4C66E20986704EC809C61C6D4C997CD54149C6E32C4B90A202695BF7CC5EDE38f4EEC" TargetMode="External"/><Relationship Id="rId39" Type="http://schemas.openxmlformats.org/officeDocument/2006/relationships/hyperlink" Target="consultantplus://offline/ref=9442A51218F3C0111A6DF2D9826A452CDC0DF385694B66E20986704EC809C61C7F4CC173D7455C93B0761C9DA3f0E8C" TargetMode="External"/><Relationship Id="rId21" Type="http://schemas.openxmlformats.org/officeDocument/2006/relationships/hyperlink" Target="consultantplus://offline/ref=9442A51218F3C0111A6DF2D9826A452CDC0EF28F6C4D66E20986704EC809C61C7F4CC173D7455C93B0761C9DA3f0E8C" TargetMode="External"/><Relationship Id="rId34" Type="http://schemas.openxmlformats.org/officeDocument/2006/relationships/hyperlink" Target="consultantplus://offline/ref=9442A51218F3C0111A6DF2D9826A452CDE0DF682694766E20986704EC809C61C7F4CC173D7455C93B0761C9DA3f0E8C" TargetMode="External"/><Relationship Id="rId42" Type="http://schemas.openxmlformats.org/officeDocument/2006/relationships/hyperlink" Target="consultantplus://offline/ref=9442A51218F3C0111A6DECD494061B20DE07AE8B6E4C65B552D676199759C0492D0C9F2A8602179FB26B009CA01F755AF4fDEBC" TargetMode="External"/><Relationship Id="rId47" Type="http://schemas.openxmlformats.org/officeDocument/2006/relationships/hyperlink" Target="consultantplus://offline/ref=9442A51218F3C0111A6DF2D9826A452CDD0EF08E6F4966E20986704EC809C61C7F4CC173D7455C93B0761C9DA3f0E8C" TargetMode="External"/><Relationship Id="rId50" Type="http://schemas.openxmlformats.org/officeDocument/2006/relationships/hyperlink" Target="consultantplus://offline/ref=9442A51218F3C0111A6DF2D9826A452CDD0EF08E6F4966E20986704EC809C61C6D4C997FD746429ABA634ACCE6547A5AF6CC5DDC2745F41AfBE0C" TargetMode="External"/><Relationship Id="rId55" Type="http://schemas.openxmlformats.org/officeDocument/2006/relationships/hyperlink" Target="consultantplus://offline/ref=48910CBEFF27BA4DB05E4AABD760462AE005DD7F0754FA9F5AF21043A407777C7876203A8C2ED14258715FB92955F3034AD1DF5D20g6E5C" TargetMode="External"/><Relationship Id="rId7" Type="http://schemas.openxmlformats.org/officeDocument/2006/relationships/hyperlink" Target="consultantplus://offline/ref=9442A51218F3C0111A6DF2D9826A452CDC0EF1836D4D66E20986704EC809C61C6D4C997FD746429BB6634ACCE6547A5AF6CC5DDC2745F41AfBE0C" TargetMode="External"/><Relationship Id="rId2" Type="http://schemas.openxmlformats.org/officeDocument/2006/relationships/settings" Target="settings.xml"/><Relationship Id="rId16" Type="http://schemas.openxmlformats.org/officeDocument/2006/relationships/hyperlink" Target="consultantplus://offline/ref=9442A51218F3C0111A6DF2D9826A452CDD04F783641931E058D37E4BC0599C0C7B05947DC947408CB0681Ff9E4C" TargetMode="External"/><Relationship Id="rId29" Type="http://schemas.openxmlformats.org/officeDocument/2006/relationships/hyperlink" Target="consultantplus://offline/ref=9442A51218F3C0111A6DF2D9826A452CDD0EF08E6F4966E20986704EC809C61C7F4CC173D7455C93B0761C9DA3f0E8C" TargetMode="External"/><Relationship Id="rId11" Type="http://schemas.openxmlformats.org/officeDocument/2006/relationships/hyperlink" Target="consultantplus://offline/ref=9442A51218F3C0111A6DF2D9826A452CDC0FF084684866E20986704EC809C61C7F4CC173D7455C93B0761C9DA3f0E8C" TargetMode="External"/><Relationship Id="rId24" Type="http://schemas.openxmlformats.org/officeDocument/2006/relationships/hyperlink" Target="consultantplus://offline/ref=9442A51218F3C0111A6DF2D9826A452CDC0FF08E6C4866E20986704EC809C61C7F4CC173D7455C93B0761C9DA3f0E8C" TargetMode="External"/><Relationship Id="rId32" Type="http://schemas.openxmlformats.org/officeDocument/2006/relationships/hyperlink" Target="consultantplus://offline/ref=9442A51218F3C0111A6DF2D9826A452CDE0DF1806F4666E20986704EC809C61C7F4CC173D7455C93B0761C9DA3f0E8C" TargetMode="External"/><Relationship Id="rId37" Type="http://schemas.openxmlformats.org/officeDocument/2006/relationships/hyperlink" Target="consultantplus://offline/ref=9442A51218F3C0111A6DF2D9826A452CDC0DF181684966E20986704EC809C61C7F4CC173D7455C93B0761C9DA3f0E8C" TargetMode="External"/><Relationship Id="rId40" Type="http://schemas.openxmlformats.org/officeDocument/2006/relationships/hyperlink" Target="consultantplus://offline/ref=9442A51218F3C0111A6DEDCC876A452CDE08F68F67443BE801DF7C4CCF0699196A5D997ED4584390AC6A1E9CfAEBC" TargetMode="External"/><Relationship Id="rId45" Type="http://schemas.openxmlformats.org/officeDocument/2006/relationships/hyperlink" Target="consultantplus://offline/ref=9442A51218F3C0111A6DF2D9826A452CDC0FF08E6D4C66E20986704EC809C61C6D4C997FD7464295BB634ACCE6547A5AF6CC5DDC2745F41AfBE0C" TargetMode="External"/><Relationship Id="rId53" Type="http://schemas.openxmlformats.org/officeDocument/2006/relationships/hyperlink" Target="consultantplus://offline/ref=48910CBEFF27BA4DB05E4AABD760462AE005DD7F0754FA9F5AF21043A407777C787620398529D14258715FB92955F3034AD1DF5D20g6E5C" TargetMode="External"/><Relationship Id="rId58" Type="http://schemas.openxmlformats.org/officeDocument/2006/relationships/hyperlink" Target="consultantplus://offline/ref=48910CBEFF27BA4DB05E4AABD760462AE004DC720755FA9F5AF21043A407777C7876203A8C29D8150A3E5EE56D03E0024BD1DC5F3F6E2B51g2E6C" TargetMode="External"/><Relationship Id="rId5" Type="http://schemas.openxmlformats.org/officeDocument/2006/relationships/hyperlink" Target="consultantplus://offline/ref=9442A51218F3C0111A6DF2D9826A452CDC0FF084684866E20986704EC809C61C6D4C997FD7474194B0634ACCE6547A5AF6CC5DDC2745F41AfBE0C" TargetMode="External"/><Relationship Id="rId61" Type="http://schemas.openxmlformats.org/officeDocument/2006/relationships/fontTable" Target="fontTable.xml"/><Relationship Id="rId19" Type="http://schemas.openxmlformats.org/officeDocument/2006/relationships/hyperlink" Target="consultantplus://offline/ref=9442A51218F3C0111A6DF2D9826A452CDC0FF0876A4D66E20986704EC809C61C7F4CC173D7455C93B0761C9DA3f0E8C" TargetMode="External"/><Relationship Id="rId14" Type="http://schemas.openxmlformats.org/officeDocument/2006/relationships/hyperlink" Target="consultantplus://offline/ref=9442A51218F3C0111A6DECD494061B20DE07AE8B6E4C6CBC50D576199759C0492D0C9F2A94024F93B2681E9CA10A230BB18751DE3A59F519A74DE986fDEDC" TargetMode="External"/><Relationship Id="rId22" Type="http://schemas.openxmlformats.org/officeDocument/2006/relationships/hyperlink" Target="consultantplus://offline/ref=9442A51218F3C0111A6DF2D9826A452CDC0FF681684D66E20986704EC809C61C7F4CC173D7455C93B0761C9DA3f0E8C" TargetMode="External"/><Relationship Id="rId27" Type="http://schemas.openxmlformats.org/officeDocument/2006/relationships/hyperlink" Target="consultantplus://offline/ref=9442A51218F3C0111A6DF2D9826A452CDE08F8816E4666E20986704EC809C61C7F4CC173D7455C93B0761C9DA3f0E8C" TargetMode="External"/><Relationship Id="rId30" Type="http://schemas.openxmlformats.org/officeDocument/2006/relationships/hyperlink" Target="consultantplus://offline/ref=9442A51218F3C0111A6DF2D9826A452CDC0EF283674A66E20986704EC809C61C7F4CC173D7455C93B0761C9DA3f0E8C" TargetMode="External"/><Relationship Id="rId35" Type="http://schemas.openxmlformats.org/officeDocument/2006/relationships/hyperlink" Target="consultantplus://offline/ref=9442A51218F3C0111A6DF2D9826A452CDC0CF5816A4F66E20986704EC809C61C7F4CC173D7455C93B0761C9DA3f0E8C" TargetMode="External"/><Relationship Id="rId43" Type="http://schemas.openxmlformats.org/officeDocument/2006/relationships/hyperlink" Target="consultantplus://offline/ref=9442A51218F3C0111A6DECD494061B20DE07AE8B6E4C64B557D376199759C0492D0C9F2A94024F93B2681F9EA70A230BB18751DE3A59F519A74DE986fDEDC" TargetMode="External"/><Relationship Id="rId48" Type="http://schemas.openxmlformats.org/officeDocument/2006/relationships/hyperlink" Target="consultantplus://offline/ref=9442A51218F3C0111A6DF2D9826A452CDC0FF08E6D4C66E20986704EC809C61C6D4C997FD7464596B5634ACCE6547A5AF6CC5DDC2745F41AfBE0C" TargetMode="External"/><Relationship Id="rId56" Type="http://schemas.openxmlformats.org/officeDocument/2006/relationships/hyperlink" Target="consultantplus://offline/ref=48910CBEFF27BA4DB05E4AABD760462AE004DC720755FA9F5AF21043A407777C7876203A8C29DD120E3E5EE56D03E0024BD1DC5F3F6E2B51g2E6C" TargetMode="External"/><Relationship Id="rId8" Type="http://schemas.openxmlformats.org/officeDocument/2006/relationships/hyperlink" Target="consultantplus://offline/ref=9442A51218F3C0111A6DECD494061B20DE07AE8B6E4B6CB35CD776199759C0492D0C9F2A94024F93B2681E9FA50A230BB18751DE3A59F519A74DE986fDEDC" TargetMode="External"/><Relationship Id="rId51" Type="http://schemas.openxmlformats.org/officeDocument/2006/relationships/hyperlink" Target="consultantplus://offline/ref=48910CBEFF27BA4DB05E4AABD760462AE005DD7F0754FA9F5AF21043A407777C6A7678368C2AC4170B2B08B428g5EFC" TargetMode="External"/><Relationship Id="rId3" Type="http://schemas.openxmlformats.org/officeDocument/2006/relationships/webSettings" Target="webSettings.xml"/><Relationship Id="rId12" Type="http://schemas.openxmlformats.org/officeDocument/2006/relationships/hyperlink" Target="consultantplus://offline/ref=9442A51218F3C0111A6DF2D9826A452CDC0FF08E6D4C66E20986704EC809C61C7F4CC173D7455C93B0761C9DA3f0E8C" TargetMode="External"/><Relationship Id="rId17" Type="http://schemas.openxmlformats.org/officeDocument/2006/relationships/hyperlink" Target="consultantplus://offline/ref=9442A51218F3C0111A6DF2D9826A452CDC0EF0826A4C66E20986704EC809C61C7F4CC173D7455C93B0761C9DA3f0E8C" TargetMode="External"/><Relationship Id="rId25" Type="http://schemas.openxmlformats.org/officeDocument/2006/relationships/hyperlink" Target="consultantplus://offline/ref=9442A51218F3C0111A6DF2D9826A452CDC0EF486684866E20986704EC809C61C7F4CC173D7455C93B0761C9DA3f0E8C" TargetMode="External"/><Relationship Id="rId33" Type="http://schemas.openxmlformats.org/officeDocument/2006/relationships/hyperlink" Target="consultantplus://offline/ref=9442A51218F3C0111A6DF2D9826A452CDD0CF8836A4F66E20986704EC809C61C7F4CC173D7455C93B0761C9DA3f0E8C" TargetMode="External"/><Relationship Id="rId38" Type="http://schemas.openxmlformats.org/officeDocument/2006/relationships/hyperlink" Target="consultantplus://offline/ref=9442A51218F3C0111A6DF2D9826A452CD60AF1816F443BE801DF7C4CCF0699196A5D997ED4584390AC6A1E9CfAEBC" TargetMode="External"/><Relationship Id="rId46" Type="http://schemas.openxmlformats.org/officeDocument/2006/relationships/hyperlink" Target="consultantplus://offline/ref=9442A51218F3C0111A6DF2D9826A452CDC0DF087684F66E20986704EC809C61C6D4C997FD7464297B2634ACCE6547A5AF6CC5DDC2745F41AfBE0C" TargetMode="External"/><Relationship Id="rId59" Type="http://schemas.openxmlformats.org/officeDocument/2006/relationships/hyperlink" Target="consultantplus://offline/ref=48910CBEFF27BA4DB05E4AABD760462AE004DC720755FA9F5AF21043A407777C7876203A8C29DD120E3E5EE56D03E0024BD1DC5F3F6E2B51g2E6C" TargetMode="External"/><Relationship Id="rId20" Type="http://schemas.openxmlformats.org/officeDocument/2006/relationships/hyperlink" Target="consultantplus://offline/ref=9442A51218F3C0111A6DF2D9826A452CDC0EF985694666E20986704EC809C61C7F4CC173D7455C93B0761C9DA3f0E8C" TargetMode="External"/><Relationship Id="rId41" Type="http://schemas.openxmlformats.org/officeDocument/2006/relationships/hyperlink" Target="consultantplus://offline/ref=9442A51218F3C0111A6DEDCC876A452CDE0EF98569443BE801DF7C4CCF0699196A5D997ED4584390AC6A1E9CfAEBC" TargetMode="External"/><Relationship Id="rId54" Type="http://schemas.openxmlformats.org/officeDocument/2006/relationships/hyperlink" Target="consultantplus://offline/ref=48910CBEFF27BA4DB05E4AABD760462AE005DD7F0754FA9F5AF21043A407777C7876203A8C29D9130B3E5EE56D03E0024BD1DC5F3F6E2B51g2E6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42A51218F3C0111A6DF2D9826A452CDC0FF08E6D4C66E20986704EC809C61C6D4C997CD54149C6E32C4B90A202695BF7CC5EDE38f4EEC" TargetMode="External"/><Relationship Id="rId15" Type="http://schemas.openxmlformats.org/officeDocument/2006/relationships/hyperlink" Target="consultantplus://offline/ref=9442A51218F3C0111A6DECD494061B20DE07AE8B6E4B6FBD5DD176199759C0492D0C9F2A94024F93B2681D9DA50A230BB18751DE3A59F519A74DE986fDEDC" TargetMode="External"/><Relationship Id="rId23" Type="http://schemas.openxmlformats.org/officeDocument/2006/relationships/hyperlink" Target="consultantplus://offline/ref=9442A51218F3C0111A6DF2D9826A452CDC0FF084684866E20986704EC809C61C6D4C997FD7474194B0634ACCE6547A5AF6CC5DDC2745F41AfBE0C" TargetMode="External"/><Relationship Id="rId28" Type="http://schemas.openxmlformats.org/officeDocument/2006/relationships/hyperlink" Target="consultantplus://offline/ref=9442A51218F3C0111A6DF2D9826A452CDC0EF1836D4D66E20986704EC809C61C6D4C997FD746429BB6634ACCE6547A5AF6CC5DDC2745F41AfBE0C" TargetMode="External"/><Relationship Id="rId36" Type="http://schemas.openxmlformats.org/officeDocument/2006/relationships/hyperlink" Target="consultantplus://offline/ref=9442A51218F3C0111A6DF2D9826A452CDD04F1806C4C66E20986704EC809C61C7F4CC173D7455C93B0761C9DA3f0E8C" TargetMode="External"/><Relationship Id="rId49" Type="http://schemas.openxmlformats.org/officeDocument/2006/relationships/hyperlink" Target="consultantplus://offline/ref=9442A51218F3C0111A6DF2D9826A452CDD0EF08E6F4966E20986704EC809C61C6D4C997FD746429ABA634ACCE6547A5AF6CC5DDC2745F41AfBE0C" TargetMode="External"/><Relationship Id="rId57" Type="http://schemas.openxmlformats.org/officeDocument/2006/relationships/hyperlink" Target="consultantplus://offline/ref=48910CBEFF27BA4DB05E4AABD760462AE10FDA73005FFA9F5AF21043A407777C6A7678368C2AC4170B2B08B428g5EFC" TargetMode="External"/><Relationship Id="rId10" Type="http://schemas.openxmlformats.org/officeDocument/2006/relationships/hyperlink" Target="consultantplus://offline/ref=9442A51218F3C0111A6DECD494061B20DE07AE8B6E4C6CB457D476199759C0492D0C9F2A94024F93B2681D9EA30A230BB18751DE3A59F519A74DE986fDEDC" TargetMode="External"/><Relationship Id="rId31" Type="http://schemas.openxmlformats.org/officeDocument/2006/relationships/hyperlink" Target="consultantplus://offline/ref=9442A51218F3C0111A6DF2D9826A452CDC0DF28F6B4F66E20986704EC809C61C7F4CC173D7455C93B0761C9DA3f0E8C" TargetMode="External"/><Relationship Id="rId44" Type="http://schemas.openxmlformats.org/officeDocument/2006/relationships/hyperlink" Target="consultantplus://offline/ref=9442A51218F3C0111A6DF2D9826A452CDC0FF08E6D4C66E20986704EC809C61C6D4C997FD7464596B5634ACCE6547A5AF6CC5DDC2745F41AfBE0C" TargetMode="External"/><Relationship Id="rId52" Type="http://schemas.openxmlformats.org/officeDocument/2006/relationships/hyperlink" Target="consultantplus://offline/ref=48910CBEFF27BA4DB05E4AABD760462AE005DD7F0754FA9F5AF21043A407777C7876203A8C29D9130B3E5EE56D03E0024BD1DC5F3F6E2B51g2E6C" TargetMode="External"/><Relationship Id="rId60" Type="http://schemas.openxmlformats.org/officeDocument/2006/relationships/hyperlink" Target="consultantplus://offline/ref=48910CBEFF27BA4DB05E4AABD760462AE004DC720755FA9F5AF21043A407777C7876203A8C29D8150A3E5EE56D03E0024BD1DC5F3F6E2B51g2E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42A51218F3C0111A6DECD494061B20DE07AE8B6E4B6EB655D576199759C0492D0C9F2A94024F91B4634ACCE6547A5AF6CC5DDC2745F41AfB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13975</Words>
  <Characters>79663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3</cp:revision>
  <dcterms:created xsi:type="dcterms:W3CDTF">2019-12-03T02:04:00Z</dcterms:created>
  <dcterms:modified xsi:type="dcterms:W3CDTF">2019-12-03T02:25:00Z</dcterms:modified>
</cp:coreProperties>
</file>