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АЯНО-МАЙСКОГО МУНИЦИПАЛЬНОГО РАЙОНА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11 ноября 2015 г. N 199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 ПРЕДОСТАВЛЕНИЯ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МУНИЦИПАЛЬНОЙ УСЛУГИ "ПРЕДОСТАВЛЕНИЕ ИНФОРМАЦИИ О ФОРМЕ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СОБСТВЕННОСТИ НА НЕДВИЖИМОЕ И ДВИЖИМОЕ ИМУЩЕСТВО, ЗЕМЕЛЬНЫЕ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УЧАСТКИ, НАХОДЯЩИЕСЯ В СОБСТВЕННОСТИ МУНИЦИПАЛЬНОГО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ОБРАЗОВАНИЯ, ВКЛЮЧАЯ ПРЕДОСТАВЛЕНИЕ ИНФОРМАЦИИ ОБ ОБЪЕКТАХ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НЕДВИЖИМОГО ИМУЩЕСТВА, НАХОДЯЩЕГОСЯ В МУНИЦИПАЛЬНОЙ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СОБСТВЕННОСТИ АЯНО-МАЙСКОГО МУНИЦИПАЛЬНОГО РАЙОНА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ПРЕДНАЗНАЧЕННЫХ ДЛЯ СДАЧИ В АРЕНДУ</w:t>
      </w:r>
      <w:r>
        <w:rPr>
          <w:rFonts w:ascii="Arial" w:hAnsi="Arial" w:cs="Arial"/>
          <w:b/>
          <w:bCs/>
          <w:sz w:val="20"/>
          <w:szCs w:val="20"/>
        </w:rPr>
        <w:t xml:space="preserve"> РЕШЕНИЯ О ПРОВЕДЕНИИ ТОРГОВ ДЛЯ ПРЕДОСТАВЛЕНИЯ ИМУЩЕСТВА В ПОЛЬЗОВАНИЕ</w:t>
      </w:r>
      <w:r>
        <w:rPr>
          <w:rFonts w:ascii="Arial" w:hAnsi="Arial" w:cs="Arial"/>
          <w:b/>
          <w:bCs/>
          <w:sz w:val="20"/>
          <w:szCs w:val="20"/>
        </w:rPr>
        <w:t>"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муниципальных правовых актов в соответствие с действующим законодательством Российской Федерации администрация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постановляет: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"Предоставление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и предназначенных для сдачи в аренду".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главы муниципального района от 03.02.2011 N 16 "Об утверждении административного регламента исполнения функции по предоставлению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А.А.Ивлиев</w:t>
      </w:r>
      <w:proofErr w:type="spellEnd"/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ноября 2015 г. N 199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"ПРЕДОСТАВЛЕНИЕ ИНФОРМАЦИИ О ФОРМЕ СОБСТВЕННОСТИ НА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НЕДВИЖИМОЕ И ДВИЖИМОЕ ИМУЩЕСТВО, ЗЕМЕЛЬНЫЕ УЧАСТКИ,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НАХОДЯЩИЕСЯ В СОБСТВЕННОСТИ МУНИЦИПАЛЬНОГО ОБРАЗОВАНИЯ,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ВКЛЮЧАЯ ПРЕДОСТАВЛЕНИЕ ИНФОРМАЦИИ ОБ ОБЪЕКТАХ НЕДВИЖИМОГО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ИМУЩЕСТВА, НАХОДЯЩЕГОСЯ В МУНИЦИПАЛЬНОЙ СОБСТВЕННОСТИ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АЯНО-МАЙСКОГО МУНИЦИПАЛЬНОГО РАЙОНА И ПРЕДНАЗНАЧЕННЫХ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СДАЧИ В АРЕНДУ"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Общие положения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Административный регламент предоставления муниципальной услуги "Предоставление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и предназначенных для сдачи в аренду"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Административный регламент распространяется на отношения, возникающие при предоставлении информации о форме собственности на недвижимое и движимое имущество, земельные участки,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района, собственности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и предназначенных для сдачи в аренду.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02.05.2006 N 59-ФЗ "О порядке рассмотрения обращений граждан Российской Федерации";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26.07.2006 N 135-ФЗ "О защите конкуренции";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постановлением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от 23.06.2015 N 102 "Об утверждении Плана мероприятий по организации предоставления муниципальных услуг по принципу "одного окна" администрацией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в том числе на базе многофункциональных центров предоставления государственных и муниципальных услуг".</w:t>
      </w:r>
    </w:p>
    <w:p w:rsidR="00231CAE" w:rsidRPr="0067368B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1.3</w:t>
      </w:r>
      <w:r w:rsidRPr="0067368B">
        <w:rPr>
          <w:rFonts w:ascii="Arial" w:hAnsi="Arial" w:cs="Arial"/>
          <w:sz w:val="20"/>
          <w:szCs w:val="20"/>
          <w:highlight w:val="yellow"/>
        </w:rPr>
        <w:t>. Описание заявителей.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7368B">
        <w:rPr>
          <w:rFonts w:ascii="Arial" w:hAnsi="Arial" w:cs="Arial"/>
          <w:sz w:val="20"/>
          <w:szCs w:val="20"/>
          <w:highlight w:val="yellow"/>
        </w:rPr>
        <w:t xml:space="preserve">Заявителями являются физические или юридические лица либо их уполномоченные представители, имеющие право взаимодействовать с комитетом по управлению муниципальным имуществом администрации </w:t>
      </w:r>
      <w:proofErr w:type="spellStart"/>
      <w:r w:rsidRPr="0067368B">
        <w:rPr>
          <w:rFonts w:ascii="Arial" w:hAnsi="Arial" w:cs="Arial"/>
          <w:sz w:val="20"/>
          <w:szCs w:val="20"/>
          <w:highlight w:val="yellow"/>
        </w:rPr>
        <w:t>Аяно</w:t>
      </w:r>
      <w:proofErr w:type="spellEnd"/>
      <w:r w:rsidRPr="0067368B">
        <w:rPr>
          <w:rFonts w:ascii="Arial" w:hAnsi="Arial" w:cs="Arial"/>
          <w:sz w:val="20"/>
          <w:szCs w:val="20"/>
          <w:highlight w:val="yellow"/>
        </w:rPr>
        <w:t>-Майского муниципального района (далее - КУМИ), с целью получения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 xml:space="preserve">1.4. Заявитель вправе подать (направить) заявление (по </w:t>
      </w:r>
      <w:hyperlink w:anchor="Par24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представленной в Приложении 2 к настоящему административному регламенту) и приложенные к нему документы по своему выбору одним из следующих способов: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1.4.1. При личном обращении в КУМИ: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N 30, N 31, телефоны: 8(42147) 21-5-79, 21-1-16. Часы приема: еженедельно, понедельник - пятница, с 9.00 до 13.00 и с 14.00 до 16.00.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1.4.2. Почтовым сообщением: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1.4.3. С использованием информационно-телекоммуникационной сети Интернет, Единого портала государственных и муниципальных услуг (gosuslugi.ru) и (или) Регионального портала государственных и муниципальных услуг (pgu.khv.gov.ru).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1.4.4. Через многофункциональный центр предоставления государственных и муниципальных услуг (далее - МФЦ). Информацию о месте нахождения, часах работы филиалов МФЦ можно получить на сайте мфц27.рф или по телефону 8-800-100-4212.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>1.5. Порядок информирования о правилах предоставления муниципальной услуги: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1.5.1. Информацию по вопросам предоставления муниципальной услуги можно получить: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непосредственно в КУМИ при личном обращении: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адресу: 682571,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 Хабаровского края,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N 30, N 31;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телефоны: 8 (42147) 21-5-79, 21-1-16;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факс: 8(</w:t>
      </w:r>
      <w:proofErr w:type="gramStart"/>
      <w:r>
        <w:rPr>
          <w:rFonts w:ascii="Arial" w:hAnsi="Arial" w:cs="Arial"/>
          <w:sz w:val="20"/>
          <w:szCs w:val="20"/>
        </w:rPr>
        <w:t>42147)-</w:t>
      </w:r>
      <w:proofErr w:type="gramEnd"/>
      <w:r>
        <w:rPr>
          <w:rFonts w:ascii="Arial" w:hAnsi="Arial" w:cs="Arial"/>
          <w:sz w:val="20"/>
          <w:szCs w:val="20"/>
        </w:rPr>
        <w:t>21-1-03;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 электронной почты: arh@ayanrayon.ru;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 работы: еженедельно, понедельник - пятница, с 9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до 13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и с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до 17</w:t>
      </w:r>
      <w:r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часы приема: еженедельно, понедельник - пятница, с 9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до 13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и с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до 16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посредством ответов на письменные обращения, поступившие в КУМИ по адресу: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посредством размещения в сети Интернет на официальном сайте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(ayanrayon.ru), Едином портале государственных и муниципальных услуг (gosuslugi.ru) и (или) Региональном портале государственных и муниципальных услуг Хабаровского края (pgu.khv.gov.ru);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посредством публикации в средствах массовой информации.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1.5.2. На информационных стендах в помещениях, предназначенных для приема документов для предоставления муниципальной услуги, на официальном сайте администрации муниципального района (ayanrayon.ru) размещается следующая информация: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текст настоящего административного регламента, содержащий, в том числе сведения: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перечне документов, необходимых для предоставления муниципальной услуги, и требованиях, предъявляемых к этим документам;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времени приема заявителей, контактной информации специалистов КУМИ, участвующих в предоставлении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 </w:t>
      </w:r>
      <w:hyperlink w:anchor="Par24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заявления на предоставление муниципальной услуги (Приложение 2 к настоящему административному регламенту);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блок-схему</w:t>
        </w:r>
      </w:hyperlink>
      <w:r>
        <w:rPr>
          <w:rFonts w:ascii="Arial" w:hAnsi="Arial" w:cs="Arial"/>
          <w:sz w:val="20"/>
          <w:szCs w:val="20"/>
        </w:rPr>
        <w:t xml:space="preserve"> последовательности действий при предоставлении муниципальной услуги (Приложение 1 к настоящему административному регламенту).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извлечения из нормативных правовых актов, регулирующих отношения, возникающие в ходе предоставления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1.5.3. При ответах на устные обращения, в том числе телефонные звонки, по вопросам предоставления услуги специалисты КУМИ подробно информируют обратившихся. Ответ на телефонный звонок должен начинаться с информации о наименовании КУМИ, в который позвонил гражданин, а также содержать информацию о фамилии, имени, отчестве специалиста, принявшего телефонный звонок.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1.5.4. На письменные обращения по вопросам предоставления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ответа на письменное обращение составляет не более 30 дней со дня регистрации такого обращения в Сектор.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1.5.5. Обращения по вопросам предоставления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1.5.6. Информация о порядке предоставления муниципальной услуги предоставляется бесплатно.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Наименование муниципальной услуги: "Предоставление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и предназначенных для сдачи в аренду".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Муниципальная услуга оказывается в порядке, установленном действующим законодательством Российской Федерации, и в соответствии с настоящим административным регламентом.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Предоставление муниципальной услуги осуществляется администрацией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в лице Комитета по управлению муниципальным имуществом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(далее - КУМИ).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2.3. Результатом предоставления муниципальной услуги является: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 xml:space="preserve">1) выдача информации о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D62898">
        <w:rPr>
          <w:rFonts w:ascii="Arial" w:hAnsi="Arial" w:cs="Arial"/>
          <w:sz w:val="20"/>
          <w:szCs w:val="20"/>
          <w:highlight w:val="yellow"/>
        </w:rPr>
        <w:t>Аяно</w:t>
      </w:r>
      <w:proofErr w:type="spellEnd"/>
      <w:r w:rsidRPr="00D62898">
        <w:rPr>
          <w:rFonts w:ascii="Arial" w:hAnsi="Arial" w:cs="Arial"/>
          <w:sz w:val="20"/>
          <w:szCs w:val="20"/>
          <w:highlight w:val="yellow"/>
        </w:rPr>
        <w:t>-Майского муниципального района и предназначенных для сдачи в аренду;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2) издание постановления администрации муниципального образования о предоставлении в пользование и распоряжение имущества, находящегося в муниципальной собственности, или решение о проведении торгов для представления имущества в пользование</w:t>
      </w:r>
      <w:r w:rsidRPr="00D6289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62898">
        <w:rPr>
          <w:rFonts w:ascii="Arial" w:hAnsi="Arial" w:cs="Arial"/>
          <w:sz w:val="20"/>
          <w:szCs w:val="20"/>
          <w:highlight w:val="yellow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Pr="00D62898">
        <w:rPr>
          <w:rFonts w:ascii="Arial" w:hAnsi="Arial" w:cs="Arial"/>
          <w:sz w:val="20"/>
          <w:szCs w:val="20"/>
          <w:highlight w:val="yellow"/>
        </w:rPr>
        <w:t xml:space="preserve"> и среднего предпринимательства</w:t>
      </w:r>
      <w:r w:rsidRPr="00D62898">
        <w:rPr>
          <w:rFonts w:ascii="Arial" w:hAnsi="Arial" w:cs="Arial"/>
          <w:sz w:val="20"/>
          <w:szCs w:val="20"/>
          <w:highlight w:val="yellow"/>
        </w:rPr>
        <w:t>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направление проектов договора пользования имущества.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Предоставление муниципальной услуги осуществляется на основании нормативных правовых актов, указанных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в срок не более одного месяца с момента поступления заявления о предоставлении муниципальной услуги и документов, указанных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2.5. Заявитель вправе направить (подать) заявление о предоставлении муниципальной услуги и иные документы, необходимые для предоставления муниципальной услуги, по своему выбору одним из способов, указанных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bookmarkStart w:id="4" w:name="Par102"/>
      <w:bookmarkEnd w:id="4"/>
      <w:r w:rsidRPr="00D62898">
        <w:rPr>
          <w:rFonts w:ascii="Arial" w:hAnsi="Arial" w:cs="Arial"/>
          <w:sz w:val="20"/>
          <w:szCs w:val="20"/>
          <w:highlight w:val="green"/>
        </w:rPr>
        <w:t>2.6. Перечень документов, необходимых для предоставления муниципальной услуги.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D62898">
        <w:rPr>
          <w:rFonts w:ascii="Arial" w:hAnsi="Arial" w:cs="Arial"/>
          <w:sz w:val="20"/>
          <w:szCs w:val="20"/>
          <w:highlight w:val="green"/>
        </w:rPr>
        <w:t>Для получения муниципальной услуги заявитель самостоятельно представляет следующие документы: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D62898">
        <w:rPr>
          <w:rFonts w:ascii="Arial" w:hAnsi="Arial" w:cs="Arial"/>
          <w:sz w:val="20"/>
          <w:szCs w:val="20"/>
          <w:highlight w:val="green"/>
        </w:rPr>
        <w:t xml:space="preserve">- </w:t>
      </w:r>
      <w:hyperlink w:anchor="Par249" w:history="1">
        <w:r w:rsidRPr="00D62898">
          <w:rPr>
            <w:rFonts w:ascii="Arial" w:hAnsi="Arial" w:cs="Arial"/>
            <w:color w:val="0000FF"/>
            <w:sz w:val="20"/>
            <w:szCs w:val="20"/>
            <w:highlight w:val="green"/>
          </w:rPr>
          <w:t>заявление</w:t>
        </w:r>
      </w:hyperlink>
      <w:r w:rsidRPr="00D62898">
        <w:rPr>
          <w:rFonts w:ascii="Arial" w:hAnsi="Arial" w:cs="Arial"/>
          <w:sz w:val="20"/>
          <w:szCs w:val="20"/>
          <w:highlight w:val="green"/>
        </w:rPr>
        <w:t xml:space="preserve"> о предоставлении информации (приложение 2 к настоящему административному регламенту);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D62898">
        <w:rPr>
          <w:rFonts w:ascii="Arial" w:hAnsi="Arial" w:cs="Arial"/>
          <w:sz w:val="20"/>
          <w:szCs w:val="20"/>
          <w:highlight w:val="green"/>
        </w:rPr>
        <w:t>- документы, удостоверяющие личность гражданина Российской Федерации, и документ, подтверждающий его полномочия на представление интересов заявителя;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D62898">
        <w:rPr>
          <w:rFonts w:ascii="Arial" w:hAnsi="Arial" w:cs="Arial"/>
          <w:sz w:val="20"/>
          <w:szCs w:val="20"/>
          <w:highlight w:val="green"/>
        </w:rPr>
        <w:t>- учредительные документы юридического лица.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2898">
        <w:rPr>
          <w:rFonts w:ascii="Arial" w:hAnsi="Arial" w:cs="Arial"/>
          <w:sz w:val="20"/>
          <w:szCs w:val="20"/>
          <w:highlight w:val="green"/>
        </w:rPr>
        <w:t>- кадастровую выписку о земельном участке;</w:t>
      </w:r>
    </w:p>
    <w:p w:rsidR="00231CAE" w:rsidRPr="00D62898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2.7. Исчерпывающий перечень оснований для отказа в предоставлении муниципальной услуги:</w:t>
      </w:r>
    </w:p>
    <w:p w:rsidR="00D62898" w:rsidRPr="00D62898" w:rsidRDefault="00D62898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62898" w:rsidRPr="00D62898" w:rsidRDefault="00D62898" w:rsidP="00D628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1) содержание запроса не позволяет установить запрашиваемую информацию органов местного самоуправления;</w:t>
      </w:r>
    </w:p>
    <w:p w:rsidR="00D62898" w:rsidRPr="00D62898" w:rsidRDefault="00D62898" w:rsidP="00D6289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62898" w:rsidRPr="00D62898" w:rsidRDefault="00D62898" w:rsidP="00D6289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D62898" w:rsidRPr="00D62898" w:rsidRDefault="00D62898" w:rsidP="00D6289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4) запрашиваемая информация относится к информации ограниченного доступа;</w:t>
      </w:r>
    </w:p>
    <w:p w:rsidR="00D62898" w:rsidRPr="00D62898" w:rsidRDefault="00D62898" w:rsidP="00D6289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5) запрашиваемая информация ранее предоставлялась пользователю информацией;</w:t>
      </w:r>
    </w:p>
    <w:p w:rsidR="00D62898" w:rsidRDefault="00D62898" w:rsidP="00D62898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2898">
        <w:rPr>
          <w:rFonts w:ascii="Arial" w:hAnsi="Arial" w:cs="Arial"/>
          <w:sz w:val="20"/>
          <w:szCs w:val="20"/>
          <w:highlight w:val="yellow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информацией.".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процедур,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их выполнения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Структурное подразделение Администрации муниципального района, ответственное за непосредственное предоставление муниципальной услуги, - комитет по управлению муниципальным имуществом.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(последнее - при наличии) и (или) наименование Заявителя.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органами местного самоуправления.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3.2. Результатом предоставления муниципальной услуги является направление заявителю информации либо уведомления об отказе в ее предоставлении.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Муниципальная услуга предоставляется в течение 30 дней со дня регистрации заявления.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Максимальный срок ожидания в очереди при подаче запроса о предоставлении муниципальной услуги в администрации муниципального района и в МФЦ не должен превышать 15 минут.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При подаче заявления в КУМИ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Основанием для начала административной процедуры является зарегистрированное заявление, которое передается специалисту, ответственному за предоставление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Предоставление муниципальной услуги включает в себя последовательность следующих административных процедур: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анализа поступивших документов на соответствие требованиям действующего законодательства;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проверка наличия или отсутствия оснований для отказа в предоставлении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проверка заявления на соответствие форме и на полноту информации, содержащейся в нем;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 и регистрация заявления и приложенных к нему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рассмотрение и проверка заявления и приложенных к нему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В случае выявления противоречий, неточностей в представленных на рассмотрение документах либо факта их недостоверности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2-х рабочих дней со дня уведомления. Заявитель уведомляется по указанным в контактных данных телефону или электронной </w:t>
      </w:r>
      <w:proofErr w:type="gramStart"/>
      <w:r>
        <w:rPr>
          <w:rFonts w:ascii="Arial" w:hAnsi="Arial" w:cs="Arial"/>
          <w:sz w:val="20"/>
          <w:szCs w:val="20"/>
        </w:rPr>
        <w:t>почте</w:t>
      </w:r>
      <w:proofErr w:type="gramEnd"/>
      <w:r>
        <w:rPr>
          <w:rFonts w:ascii="Arial" w:hAnsi="Arial" w:cs="Arial"/>
          <w:sz w:val="20"/>
          <w:szCs w:val="20"/>
        </w:rPr>
        <w:t xml:space="preserve"> или сообщением в личном кабинете КУМИ. В случае, если в течение 2-х рабочих дней указанные замечания заявителем не устранены, то специалист готовит письменный отказ в предоставлении муниципальной услуги в течение 1 дня и передает его на отправку почтой.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Результатом административной процедуры является: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подтверждение соответствия документов установленным требованиям настоящего административного регламента;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уведомление об отказе в предоставлении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данной процедуры фиксируется во внутренней системе делопроизводства.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Особенности выполнения административных процедур в МФЦ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3.10.1. В ходе приема документов оператор МФЦ: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 личность заявителя, а также личность и полномочия представителя заявителя;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 соответствие поданных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проводит проверку представленных документов на соответствие требованиям действующего законодательства и административного регламента предоставления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выявленных в представленных документах недостатков.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3.10.2.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3.10.3. Оператор МФЦ регистрирует заявление и делает об этом отметку в бланке заявления.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3.10.4. Оператор МФЦ информирует заявителя о сроках рассмотрения заявления об оказании муниципальной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3.10.5. Оператор МФЦ в день получения заявления и документов: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формирует комплект представленных заявителем документов, включающий в себя: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производит сканирование (фотографирование) заявления и документов, обеспечивая соблюдение следующих требований: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повреждений листов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</w:t>
      </w:r>
      <w:proofErr w:type="gramStart"/>
      <w:r>
        <w:rPr>
          <w:rFonts w:ascii="Arial" w:hAnsi="Arial" w:cs="Arial"/>
          <w:sz w:val="20"/>
          <w:szCs w:val="20"/>
        </w:rPr>
        <w:t>времени отправки</w:t>
      </w:r>
      <w:proofErr w:type="gramEnd"/>
      <w:r>
        <w:rPr>
          <w:rFonts w:ascii="Arial" w:hAnsi="Arial" w:cs="Arial"/>
          <w:sz w:val="20"/>
          <w:szCs w:val="20"/>
        </w:rPr>
        <w:t xml:space="preserve">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КУМИ.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3.10.6. В случае, если имеются основания для отказа в приеме документов, оператор МФЦ при оформлении перечня представленных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требованиям".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70"/>
      <w:bookmarkEnd w:id="5"/>
      <w:r>
        <w:rPr>
          <w:rFonts w:ascii="Arial" w:hAnsi="Arial" w:cs="Arial"/>
          <w:sz w:val="20"/>
          <w:szCs w:val="20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Председателем КУМИ положений настоящего регламента и нормативных правовых актов, устанавливающих требования к предоставлению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Текущий контроль осуществляется не реже 1 раза в квартал.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текущего контроля проверяется: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исполнения административных процедур;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последовательность исполнения административных процедур.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По результатам осуществления текущего контроля лицом, указанным в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даются указания по устранению выявленных нарушений и контролируется их устранение.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Контроль за исполнением положений настоящего регламента включает в себя помимо текущего контроля проведение плановых и внеплановых проверок.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проверки проводятся на основании утверждаемых месячных планов работы КУМИ.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конкретной жалобе заявителя.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Должностные лица КУМИ,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Персональная ответственность должностных лиц КУМИ закрепляется в их должностных инструкциях в соответствии с требованиями законодательства Российской Федерации.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Контроль за соблюдением качества оказания услуги осуществляется заведующим Сектором.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Досудебный (внесудебный) порядок обжалования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заявителем решений и действий (бездействия) органа,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 должностного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 органа, предоставляющего муниципальную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услугу, или муниципального служащего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Заявитель имеет право на досудебное (внесудебное) обжалование действий (бездействия) и решений администрации муниципального района, ее должностного лица, осуществляемых (принятых) в ходе предоставления услуги.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Заявитель может обратиться с жалобой в следующих случаях: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регистрации заявления о предоставлении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срока предоставления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администрации муниципального района,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в иных случаях.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Жалоба подается в письменной форме на бумажном носителе, в электронной форме в администрацию муниципального района.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на решения и действия (бездействие) специалистов КУМИ при предоставлении муниципальной услуги рассматривается их руководителем. Жалоба на решения, принятые руководителем КУМИ, подается на имя главы муниципального района и рассматривается главой муниципального района.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Жалоба может быть направлена (подана) одним из способов, предусмотренных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03"/>
      <w:bookmarkEnd w:id="6"/>
      <w:r>
        <w:rPr>
          <w:rFonts w:ascii="Arial" w:hAnsi="Arial" w:cs="Arial"/>
          <w:sz w:val="20"/>
          <w:szCs w:val="20"/>
        </w:rPr>
        <w:t>5.5. Жалоба должна содержать: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органа, предоставляющего муниципальную услугу, фамилию, имя, отчество его должностного лица, решения и действия (бездействие) которого обжалуются;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администрации муниципального района, ее должностного лица;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администрации муниципального района, ее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Жалоба, поступившая в администрацию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района,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регистрации жалобы - 1 день.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09"/>
      <w:bookmarkEnd w:id="7"/>
      <w:r>
        <w:rPr>
          <w:rFonts w:ascii="Arial" w:hAnsi="Arial" w:cs="Arial"/>
          <w:sz w:val="20"/>
          <w:szCs w:val="20"/>
        </w:rPr>
        <w:t>5.7. По результатам рассмотрения жалобы принимается одно из следующих решений: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отказе в удовлетворении жалобы.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муниципального района незамедлительно направляет имеющиеся материалы в органы прокуратуры.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Исчерпывающий перечень оснований для отказа в удовлетворении жалобы: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ходе рассмотрения жалоба признана необоснованной ввиду несоответствия изложенных в ней обстоятельств действительности;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несоответствие жалобы требованиям, установленным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пунктом 5.5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текст жалобы не поддается прочтению;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 существу жалобы имеется вступивший в законную силу судебный акт.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пункте 5.7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1CAE" w:rsidRDefault="00231CAE" w:rsidP="00231CAE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муниципального района и информационных стендах КУМИ в соответствии с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пунктом 1.5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 форме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собственности на недвижимое и движимое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имущество, земельные участки, находящиеся в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собственности муниципального образования,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предоставление информации об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объектах недвижимого имущества, находящегося в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и предназначенных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сдачи в аренду"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</w:t>
      </w:r>
      <w:bookmarkStart w:id="8" w:name="_GoBack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Главе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муниципального района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 заявителя)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(адрес проживания заявителя)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(паспортные данные заявителя)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249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  предоставить   информацию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форме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собственности  на  объект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имущества,  находящийся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муниципальной собственности (или предоставить в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пользование)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(описание объекта недвижимости)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расположенный по адресу ___________________________________________________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                               ___________________________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(расшифровка подписи)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(дата)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 форме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собственности на недвижимое и движимое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имущество, земельные участки, находящиеся в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собственности муниципального образования,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предоставление информации об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объектах недвижимого имущества, находящегося в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и предназначенных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сдачи в аренду"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8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"ПРЕДОСТАВЛЕНИЕ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 ФОРМЕ СОБСТВЕННОСТИ НА НЕДВИЖИМОЕ И ДВИЖИМОЕ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ИМУЩЕСТВО, ЗЕМЕЛЬНЫЕ УЧАСТКИ, НАХОДЯЩИЕСЯ В СОБСТВЕННОСТИ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ОБРАЗОВАНИЯ, ВКЛЮЧАЯ ПРЕДОСТАВЛЕНИЕ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ОБ ОБЪЕКТАХ НЕДВИЖИМОГО ИМУЩЕСТВА, НАХОДЯЩЕГОСЯ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МУНИЦИПАЛЬНОЙ СОБСТВЕННОСТИ АЯНО-МАЙСКОГО МУНИЦИПАЛЬНОГО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РАЙОНА И ПРЕДНАЗНАЧЕННЫХ ДЛЯ СДАЧИ В АРЕНДУ"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Обращение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гражданина в орган местного самоуправления о предоставлении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│муниципальной услуги (посредством почтовой, электронной связи, через МФЦ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  или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лично)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└────────────────────┬────────────────────────────────────┬───────────────┘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┌──────────────────────────────────────┐┌─────────────────────────────────┐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│Документы представлены в полном объеме││   Документы представлены не в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└────────────────────┬─────────────────┘│    полном объеме, требуется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    запросить их посредством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│межведомственного взаимодействия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                  v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│Составление и направление запроса│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   на уровне межведомственного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         взаимодействия     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                  v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Получение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 в рамках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│межведомственного взаимодействия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                  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Рассмотрение представленных документов             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└────────────────────┬────────────────────────────────────┬───────────────┘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┌──────────────────────────────────────┐┌─────────────────────────────────┐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Документы соответствуют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требованиям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   Документы не соответствуют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││           требованиям      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└────────────────────┬─────────────────┘└─────────────────┬───────────────┘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┌──────────────────────────────────────┐┌─────────────────────────────────┐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Принятие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решения о предоставлении   ││  Принятие решения об отказе в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услуги                ││    предоставлении услуги по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└────────────────────┬─────────────────┘│   основаниям, предусмотренным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административным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регламентом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┌──────────────────────────────────────┐└─────────────────┬───────────────┘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Оформление и выдача результатов    │                  v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предоставления услуги         │┌─────────────────────────────────┐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└────────────────────┬─────────────────┘│Подготовка мотивированного отказа│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v                  │     в предоставлении услуги     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┌──────────────────────────────────────┐└─────────────────┬───────────────┘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Направление уведомления заявителю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v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предоставлении услуги         │┌─────────────────────────────────┐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└──────────────────────────────────────┘│Направление уведомления заявителю│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│об отказе в предоставлении услуги│</w:t>
      </w:r>
    </w:p>
    <w:p w:rsidR="00231CAE" w:rsidRDefault="00231CAE" w:rsidP="00231CA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└─────────────────────────────────┘</w:t>
      </w: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1CAE" w:rsidRDefault="00231CAE" w:rsidP="00231C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9D72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AE"/>
    <w:rsid w:val="00011DA4"/>
    <w:rsid w:val="00231CAE"/>
    <w:rsid w:val="004260D1"/>
    <w:rsid w:val="004B6FA8"/>
    <w:rsid w:val="0067368B"/>
    <w:rsid w:val="00D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BDD7-4E9F-49E9-8227-5274DDA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732F48438E04E07CB800FFBB28EFAD0747153DD57893AF17C6496A09ACDB30A98712BE4BE037E5C73C1787Ct0JEC" TargetMode="External"/><Relationship Id="rId13" Type="http://schemas.openxmlformats.org/officeDocument/2006/relationships/hyperlink" Target="consultantplus://offline/ref=81D732F48438E04E07CB9E02EDDED0F6D27E2A5ED453856FAE2C62C1FFCACBE658D82F72B7F248735D65DD787E19F7F65Ct3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732F48438E04E07CB800FFBB28EFAD074705BD750893AF17C6496A09ACDB30A98712BE4BE037E5C73C1787Ct0JEC" TargetMode="External"/><Relationship Id="rId12" Type="http://schemas.openxmlformats.org/officeDocument/2006/relationships/hyperlink" Target="consultantplus://offline/ref=81D732F48438E04E07CB800FFBB28EFAD0757357D051893AF17C6496A09ACDB30A98712BE4BE037E5C73C1787Ct0J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732F48438E04E07CB800FFBB28EFAD075745BD752893AF17C6496A09ACDB30A98712BE4BE037E5C73C1787Ct0JEC" TargetMode="External"/><Relationship Id="rId11" Type="http://schemas.openxmlformats.org/officeDocument/2006/relationships/hyperlink" Target="consultantplus://offline/ref=81D732F48438E04E07CB800FFBB28EFAD0747355D352893AF17C6496A09ACDB30A98712BE4BE037E5C73C1787Ct0JEC" TargetMode="External"/><Relationship Id="rId5" Type="http://schemas.openxmlformats.org/officeDocument/2006/relationships/hyperlink" Target="consultantplus://offline/ref=81D732F48438E04E07CB9E02EDDED0F6D27E2A5ED0538B6FAE233FCBF793C7E45FD77077A2E3107C5773C37B6305F5F7t5J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D732F48438E04E07CB800FFBB28EFAD0757755D058893AF17C6496A09ACDB318982927E6B61D775B6697293952F8F455244566514F8CFFt9J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D732F48438E04E07CB800FFBB28EFAD17D7256D455893AF17C6496A09ACDB30A98712BE4BE037E5C73C1787Ct0J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cp:lastPrinted>2019-03-28T02:20:00Z</cp:lastPrinted>
  <dcterms:created xsi:type="dcterms:W3CDTF">2019-03-28T02:09:00Z</dcterms:created>
  <dcterms:modified xsi:type="dcterms:W3CDTF">2019-03-28T05:39:00Z</dcterms:modified>
</cp:coreProperties>
</file>