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A7" w:rsidRPr="00311EF2" w:rsidRDefault="00762FA7" w:rsidP="000A222E">
      <w:pPr>
        <w:pStyle w:val="ConsPlusTitlePage"/>
      </w:pPr>
      <w:r w:rsidRPr="00311EF2">
        <w:t xml:space="preserve">Документ предоставлен </w:t>
      </w:r>
      <w:hyperlink r:id="rId4" w:history="1">
        <w:proofErr w:type="spellStart"/>
        <w:r w:rsidRPr="00311EF2">
          <w:t>КонсультантПлюс</w:t>
        </w:r>
        <w:proofErr w:type="spellEnd"/>
      </w:hyperlink>
      <w:r w:rsidRPr="00311EF2">
        <w:br/>
      </w:r>
    </w:p>
    <w:p w:rsidR="00762FA7" w:rsidRPr="00311EF2" w:rsidRDefault="00762FA7" w:rsidP="000A222E">
      <w:pPr>
        <w:pStyle w:val="ConsPlusNormal"/>
        <w:jc w:val="both"/>
        <w:outlineLvl w:val="0"/>
      </w:pPr>
    </w:p>
    <w:p w:rsidR="00762FA7" w:rsidRPr="00311EF2" w:rsidRDefault="00762FA7" w:rsidP="000A222E">
      <w:pPr>
        <w:pStyle w:val="ConsPlusTitle"/>
        <w:jc w:val="center"/>
        <w:outlineLvl w:val="0"/>
      </w:pPr>
      <w:r w:rsidRPr="00311EF2">
        <w:t>АДМИНИСТРАЦИЯ ХАБАРОВСКОГО МУНИЦИПАЛЬНОГО РАЙОНА</w:t>
      </w:r>
    </w:p>
    <w:p w:rsidR="00762FA7" w:rsidRPr="00311EF2" w:rsidRDefault="00762FA7" w:rsidP="000A222E">
      <w:pPr>
        <w:pStyle w:val="ConsPlusTitle"/>
        <w:jc w:val="both"/>
      </w:pPr>
    </w:p>
    <w:p w:rsidR="00762FA7" w:rsidRPr="00311EF2" w:rsidRDefault="00762FA7" w:rsidP="000A222E">
      <w:pPr>
        <w:pStyle w:val="ConsPlusTitle"/>
        <w:jc w:val="center"/>
      </w:pPr>
      <w:r w:rsidRPr="00311EF2">
        <w:t>ПОСТАНОВЛЕНИЕ</w:t>
      </w:r>
    </w:p>
    <w:p w:rsidR="00762FA7" w:rsidRPr="00311EF2" w:rsidRDefault="00762FA7" w:rsidP="000A222E">
      <w:pPr>
        <w:pStyle w:val="ConsPlusTitle"/>
        <w:jc w:val="center"/>
      </w:pPr>
      <w:r w:rsidRPr="00311EF2">
        <w:t>от 19 апреля 2019 г. N 431</w:t>
      </w:r>
    </w:p>
    <w:p w:rsidR="00762FA7" w:rsidRPr="00311EF2" w:rsidRDefault="00762FA7" w:rsidP="000A222E">
      <w:pPr>
        <w:pStyle w:val="ConsPlusTitle"/>
        <w:jc w:val="both"/>
      </w:pPr>
    </w:p>
    <w:p w:rsidR="00762FA7" w:rsidRPr="00311EF2" w:rsidRDefault="00762FA7" w:rsidP="000A222E">
      <w:pPr>
        <w:pStyle w:val="ConsPlusTitle"/>
        <w:jc w:val="center"/>
      </w:pPr>
      <w:r w:rsidRPr="00311EF2">
        <w:t>ОБ УТВЕРЖДЕНИИ АДМИНИСТРАТИВНОГО РЕГЛАМЕНТА</w:t>
      </w:r>
    </w:p>
    <w:p w:rsidR="00762FA7" w:rsidRPr="00311EF2" w:rsidRDefault="00762FA7" w:rsidP="000A222E">
      <w:pPr>
        <w:pStyle w:val="ConsPlusTitle"/>
        <w:jc w:val="center"/>
      </w:pPr>
      <w:r w:rsidRPr="00311EF2">
        <w:t>ПО ПРЕДОСТАВЛЕНИЮ МУНИЦИПАЛЬНОЙ УСЛУГИ</w:t>
      </w:r>
    </w:p>
    <w:p w:rsidR="00762FA7" w:rsidRPr="00311EF2" w:rsidRDefault="00762FA7" w:rsidP="000A222E">
      <w:pPr>
        <w:pStyle w:val="ConsPlusTitle"/>
        <w:jc w:val="center"/>
      </w:pPr>
      <w:r w:rsidRPr="00311EF2">
        <w:t>"ПРЕДОСТАВЛЕНИЕ РАЗРЕШЕНИЯ НА СТРОИТЕЛЬСТВО"</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 xml:space="preserve">В соответствии с федеральными законами от 06.10.2003 </w:t>
      </w:r>
      <w:hyperlink r:id="rId5" w:history="1">
        <w:r w:rsidRPr="00311EF2">
          <w:t>N 131-ФЗ</w:t>
        </w:r>
      </w:hyperlink>
      <w:r w:rsidRPr="00311EF2">
        <w:t xml:space="preserve"> "Об общих принципах организации местного самоуправления в Российской Федерации", от 27.07.2010 </w:t>
      </w:r>
      <w:hyperlink r:id="rId6" w:history="1">
        <w:r w:rsidRPr="00311EF2">
          <w:t>N 210-ФЗ</w:t>
        </w:r>
      </w:hyperlink>
      <w:r w:rsidRPr="00311EF2">
        <w:t xml:space="preserve"> "Об организации предоставления государственных и муниципальных услуг", постановлениями администрации Хабаровского муниципального района от 20.01.2011 </w:t>
      </w:r>
      <w:hyperlink r:id="rId7" w:history="1">
        <w:r w:rsidRPr="00311EF2">
          <w:t>N 57</w:t>
        </w:r>
      </w:hyperlink>
      <w:r w:rsidRPr="00311EF2">
        <w:t xml:space="preserve"> "Об утверждении Порядка разработки и утверждения административных регламентов предоставления муниципальных услуг", от 04.12.2018 </w:t>
      </w:r>
      <w:hyperlink r:id="rId8" w:history="1">
        <w:r w:rsidRPr="00311EF2">
          <w:t>N 1900</w:t>
        </w:r>
      </w:hyperlink>
      <w:r w:rsidRPr="00311EF2">
        <w:t xml:space="preserve"> "Об утверждении Порядка формирования и ведения реестра муниципальных услуг (функций) Хабаровского муниципального района" администрация Хабаровского муниципального района постановляет:</w:t>
      </w:r>
    </w:p>
    <w:p w:rsidR="00762FA7" w:rsidRPr="00311EF2" w:rsidRDefault="00762FA7" w:rsidP="000A222E">
      <w:pPr>
        <w:pStyle w:val="ConsPlusNormal"/>
        <w:spacing w:before="220"/>
        <w:ind w:firstLine="540"/>
        <w:jc w:val="both"/>
      </w:pPr>
      <w:r w:rsidRPr="00311EF2">
        <w:t xml:space="preserve">1. Утвердить прилагаемый административный </w:t>
      </w:r>
      <w:hyperlink w:anchor="P32" w:history="1">
        <w:r w:rsidRPr="00311EF2">
          <w:t>регламент</w:t>
        </w:r>
      </w:hyperlink>
      <w:r w:rsidRPr="00311EF2">
        <w:t xml:space="preserve"> по предоставлению муниципальной услуги "Предоставление разрешения на строительство".</w:t>
      </w:r>
    </w:p>
    <w:p w:rsidR="00762FA7" w:rsidRPr="00311EF2" w:rsidRDefault="00762FA7" w:rsidP="000A222E">
      <w:pPr>
        <w:pStyle w:val="ConsPlusNormal"/>
        <w:spacing w:before="220"/>
        <w:ind w:firstLine="540"/>
        <w:jc w:val="both"/>
      </w:pPr>
      <w:r w:rsidRPr="00311EF2">
        <w:t>2. Признать утратившими силу постановления администрации Хабаровского муниципального района:</w:t>
      </w:r>
    </w:p>
    <w:p w:rsidR="00762FA7" w:rsidRPr="00311EF2" w:rsidRDefault="00762FA7" w:rsidP="000A222E">
      <w:pPr>
        <w:pStyle w:val="ConsPlusNormal"/>
        <w:spacing w:before="220"/>
        <w:ind w:firstLine="540"/>
        <w:jc w:val="both"/>
      </w:pPr>
      <w:r w:rsidRPr="00311EF2">
        <w:t>- от 27.06.2016 N 545 "Об утверждении административного регламента по предоставлению муниципальной услуги "Предоставление разрешения на строительство";</w:t>
      </w:r>
    </w:p>
    <w:p w:rsidR="00762FA7" w:rsidRPr="00311EF2" w:rsidRDefault="00762FA7" w:rsidP="000A222E">
      <w:pPr>
        <w:pStyle w:val="ConsPlusNormal"/>
        <w:spacing w:before="220"/>
        <w:ind w:firstLine="540"/>
        <w:jc w:val="both"/>
      </w:pPr>
      <w:r w:rsidRPr="00311EF2">
        <w:t>- от 15.06.2017 N 1203 "О внесении изменений в административный регламент по предоставлению муниципальной услуги "Предоставление разрешения на строительство", утвержденный постановлением администрации Хабаровского муниципального района от 27.06.2016 N 545".</w:t>
      </w:r>
    </w:p>
    <w:p w:rsidR="00762FA7" w:rsidRPr="00311EF2" w:rsidRDefault="00762FA7" w:rsidP="000A222E">
      <w:pPr>
        <w:pStyle w:val="ConsPlusNormal"/>
        <w:spacing w:before="220"/>
        <w:ind w:firstLine="540"/>
        <w:jc w:val="both"/>
      </w:pPr>
      <w:r w:rsidRPr="00311EF2">
        <w:t>3. Управлению по обеспечению деятельности администрации Хабаровского муниципального района (Кузнецов А.Ю.) разместить настоящее постановление на официальном сайте администрации Хабаровского муниципального района и опубликовать в информационном бюллетене "Вестник Хабаровского района".</w:t>
      </w:r>
    </w:p>
    <w:p w:rsidR="00762FA7" w:rsidRPr="00311EF2" w:rsidRDefault="00762FA7" w:rsidP="000A222E">
      <w:pPr>
        <w:pStyle w:val="ConsPlusNormal"/>
        <w:spacing w:before="220"/>
        <w:ind w:firstLine="540"/>
        <w:jc w:val="both"/>
      </w:pPr>
      <w:r w:rsidRPr="00311EF2">
        <w:t>4. Контроль за выполнением настоящего постановления возложить на заместителя главы администрации Хабаровского муниципального района.</w:t>
      </w:r>
    </w:p>
    <w:p w:rsidR="00762FA7" w:rsidRPr="00311EF2" w:rsidRDefault="00762FA7" w:rsidP="000A222E">
      <w:pPr>
        <w:pStyle w:val="ConsPlusNormal"/>
        <w:spacing w:before="220"/>
        <w:ind w:firstLine="540"/>
        <w:jc w:val="both"/>
      </w:pPr>
      <w:r w:rsidRPr="00311EF2">
        <w:t>5. Настоящее постановление вступает в силу после его официального опубликования (обнародования).</w:t>
      </w:r>
    </w:p>
    <w:p w:rsidR="00762FA7" w:rsidRPr="00311EF2" w:rsidRDefault="00762FA7" w:rsidP="000A222E">
      <w:pPr>
        <w:pStyle w:val="ConsPlusNormal"/>
        <w:jc w:val="both"/>
      </w:pPr>
    </w:p>
    <w:p w:rsidR="00762FA7" w:rsidRPr="00311EF2" w:rsidRDefault="00762FA7" w:rsidP="000A222E">
      <w:pPr>
        <w:pStyle w:val="ConsPlusNormal"/>
        <w:jc w:val="right"/>
      </w:pPr>
      <w:r w:rsidRPr="00311EF2">
        <w:t>Глава района</w:t>
      </w:r>
    </w:p>
    <w:p w:rsidR="00762FA7" w:rsidRPr="00311EF2" w:rsidRDefault="00762FA7" w:rsidP="000A222E">
      <w:pPr>
        <w:pStyle w:val="ConsPlusNormal"/>
        <w:jc w:val="right"/>
      </w:pPr>
      <w:proofErr w:type="spellStart"/>
      <w:r w:rsidRPr="00311EF2">
        <w:t>А.П.Яц</w:t>
      </w:r>
      <w:proofErr w:type="spellEnd"/>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right"/>
        <w:outlineLvl w:val="0"/>
      </w:pPr>
      <w:r w:rsidRPr="00311EF2">
        <w:t>УТВЕРЖДЕН</w:t>
      </w:r>
    </w:p>
    <w:p w:rsidR="00762FA7" w:rsidRPr="00311EF2" w:rsidRDefault="00762FA7" w:rsidP="000A222E">
      <w:pPr>
        <w:pStyle w:val="ConsPlusNormal"/>
        <w:jc w:val="right"/>
      </w:pPr>
      <w:r w:rsidRPr="00311EF2">
        <w:t>Постановлением</w:t>
      </w:r>
    </w:p>
    <w:p w:rsidR="00762FA7" w:rsidRPr="00311EF2" w:rsidRDefault="00762FA7" w:rsidP="000A222E">
      <w:pPr>
        <w:pStyle w:val="ConsPlusNormal"/>
        <w:jc w:val="right"/>
      </w:pPr>
      <w:r w:rsidRPr="00311EF2">
        <w:lastRenderedPageBreak/>
        <w:t>администрации Хабаровского</w:t>
      </w:r>
    </w:p>
    <w:p w:rsidR="00762FA7" w:rsidRPr="00311EF2" w:rsidRDefault="00762FA7" w:rsidP="000A222E">
      <w:pPr>
        <w:pStyle w:val="ConsPlusNormal"/>
        <w:jc w:val="right"/>
      </w:pPr>
      <w:r w:rsidRPr="00311EF2">
        <w:t>муниципального района</w:t>
      </w:r>
    </w:p>
    <w:p w:rsidR="00762FA7" w:rsidRPr="00311EF2" w:rsidRDefault="00762FA7" w:rsidP="000A222E">
      <w:pPr>
        <w:pStyle w:val="ConsPlusNormal"/>
        <w:jc w:val="right"/>
      </w:pPr>
      <w:r w:rsidRPr="00311EF2">
        <w:t>от 19 апреля 2019 г. N 431</w:t>
      </w:r>
    </w:p>
    <w:p w:rsidR="00762FA7" w:rsidRPr="00311EF2" w:rsidRDefault="00762FA7" w:rsidP="000A222E">
      <w:pPr>
        <w:pStyle w:val="ConsPlusNormal"/>
        <w:jc w:val="both"/>
      </w:pPr>
    </w:p>
    <w:p w:rsidR="00762FA7" w:rsidRPr="00311EF2" w:rsidRDefault="00762FA7" w:rsidP="000A222E">
      <w:pPr>
        <w:pStyle w:val="ConsPlusTitle"/>
        <w:jc w:val="center"/>
      </w:pPr>
      <w:bookmarkStart w:id="0" w:name="P32"/>
      <w:bookmarkEnd w:id="0"/>
      <w:r w:rsidRPr="00311EF2">
        <w:t>АДМИНИСТРАТИВНЫЙ РЕГЛАМЕНТ</w:t>
      </w:r>
    </w:p>
    <w:p w:rsidR="00762FA7" w:rsidRPr="00311EF2" w:rsidRDefault="00762FA7" w:rsidP="000A222E">
      <w:pPr>
        <w:pStyle w:val="ConsPlusTitle"/>
        <w:jc w:val="center"/>
      </w:pPr>
      <w:r w:rsidRPr="00311EF2">
        <w:t>ПО ПРЕДОСТАВЛЕНИЮ МУНИЦИПАЛЬНОЙ УСЛУГИ</w:t>
      </w:r>
    </w:p>
    <w:p w:rsidR="00762FA7" w:rsidRPr="00311EF2" w:rsidRDefault="00762FA7" w:rsidP="000A222E">
      <w:pPr>
        <w:pStyle w:val="ConsPlusTitle"/>
        <w:jc w:val="center"/>
      </w:pPr>
      <w:r w:rsidRPr="00311EF2">
        <w:t>"ПРЕДОСТАВЛЕНИЕ РАЗРЕШЕНИЯ НА СТРОИТЕЛЬСТВО"</w:t>
      </w:r>
    </w:p>
    <w:p w:rsidR="00762FA7" w:rsidRPr="00311EF2" w:rsidRDefault="00762FA7" w:rsidP="000A222E">
      <w:pPr>
        <w:pStyle w:val="ConsPlusNormal"/>
        <w:jc w:val="both"/>
      </w:pPr>
    </w:p>
    <w:p w:rsidR="00762FA7" w:rsidRPr="00311EF2" w:rsidRDefault="00762FA7" w:rsidP="000A222E">
      <w:pPr>
        <w:pStyle w:val="ConsPlusTitle"/>
        <w:jc w:val="center"/>
        <w:outlineLvl w:val="1"/>
      </w:pPr>
      <w:r w:rsidRPr="00311EF2">
        <w:t>1. Общие положения</w:t>
      </w:r>
    </w:p>
    <w:p w:rsidR="00762FA7" w:rsidRPr="00311EF2" w:rsidRDefault="00762FA7" w:rsidP="000A222E">
      <w:pPr>
        <w:pStyle w:val="ConsPlusNormal"/>
        <w:jc w:val="both"/>
      </w:pPr>
    </w:p>
    <w:p w:rsidR="00762FA7" w:rsidRPr="00311EF2" w:rsidRDefault="00762FA7" w:rsidP="000A222E">
      <w:pPr>
        <w:pStyle w:val="ConsPlusTitle"/>
        <w:ind w:firstLine="540"/>
        <w:jc w:val="both"/>
        <w:outlineLvl w:val="2"/>
      </w:pPr>
      <w:r w:rsidRPr="00311EF2">
        <w:t>1.1. Предмет регулирования административного регламента.</w:t>
      </w:r>
    </w:p>
    <w:p w:rsidR="00762FA7" w:rsidRPr="00311EF2" w:rsidRDefault="00762FA7" w:rsidP="000A222E">
      <w:pPr>
        <w:pStyle w:val="ConsPlusNormal"/>
        <w:spacing w:before="220"/>
        <w:ind w:firstLine="540"/>
        <w:jc w:val="both"/>
      </w:pPr>
      <w:r w:rsidRPr="00311EF2">
        <w:t>Настоящий административный регламент по предоставлению муниципальной услуги "Предоставление разрешения на строительство" (далее - административный регламент) разработан в целях повышения качества и доступности результатов исполнения муниципальной услуги по выдаче разрешений на строительство, реконструкцию объектов капитального строительства (далее - муниципальная услуга) и создания комфортных условий для потребителей.</w:t>
      </w:r>
    </w:p>
    <w:p w:rsidR="00762FA7" w:rsidRPr="00311EF2" w:rsidRDefault="00762FA7" w:rsidP="000A222E">
      <w:pPr>
        <w:pStyle w:val="ConsPlusNormal"/>
        <w:spacing w:before="220"/>
        <w:ind w:firstLine="540"/>
        <w:jc w:val="both"/>
      </w:pPr>
      <w:r w:rsidRPr="00311EF2">
        <w:t xml:space="preserve">Действие настоящего административного регламента не распространяется на случаи, предусмотренные </w:t>
      </w:r>
      <w:hyperlink r:id="rId9" w:history="1">
        <w:r w:rsidRPr="00311EF2">
          <w:t>частями 5</w:t>
        </w:r>
      </w:hyperlink>
      <w:r w:rsidRPr="00311EF2">
        <w:t xml:space="preserve">, </w:t>
      </w:r>
      <w:hyperlink r:id="rId10" w:history="1">
        <w:r w:rsidRPr="00311EF2">
          <w:t>5.1</w:t>
        </w:r>
      </w:hyperlink>
      <w:r w:rsidRPr="00311EF2">
        <w:t xml:space="preserve">, </w:t>
      </w:r>
      <w:hyperlink r:id="rId11" w:history="1">
        <w:r w:rsidRPr="00311EF2">
          <w:t>6</w:t>
        </w:r>
      </w:hyperlink>
      <w:r w:rsidRPr="00311EF2">
        <w:t xml:space="preserve"> и </w:t>
      </w:r>
      <w:hyperlink r:id="rId12" w:history="1">
        <w:r w:rsidRPr="00311EF2">
          <w:t>17 статьи 51</w:t>
        </w:r>
      </w:hyperlink>
      <w:r w:rsidRPr="00311EF2">
        <w:t xml:space="preserve"> Градостроительного кодекса Российской Федерации и другими федеральными законами.</w:t>
      </w:r>
    </w:p>
    <w:p w:rsidR="00762FA7" w:rsidRPr="00311EF2" w:rsidRDefault="00762FA7" w:rsidP="000A222E">
      <w:pPr>
        <w:pStyle w:val="ConsPlusNormal"/>
        <w:jc w:val="both"/>
      </w:pPr>
    </w:p>
    <w:p w:rsidR="00762FA7" w:rsidRPr="00311EF2" w:rsidRDefault="00762FA7" w:rsidP="000A222E">
      <w:pPr>
        <w:pStyle w:val="ConsPlusTitle"/>
        <w:ind w:firstLine="540"/>
        <w:jc w:val="both"/>
        <w:outlineLvl w:val="2"/>
      </w:pPr>
      <w:bookmarkStart w:id="1" w:name="P42"/>
      <w:bookmarkEnd w:id="1"/>
      <w:r w:rsidRPr="00311EF2">
        <w:t>1.2. Перечень нормативных правовых актов, непосредственно регулирующих предоставление муниципальной услуги:</w:t>
      </w:r>
    </w:p>
    <w:p w:rsidR="00762FA7" w:rsidRPr="00311EF2" w:rsidRDefault="00762FA7" w:rsidP="000A222E">
      <w:pPr>
        <w:pStyle w:val="ConsPlusNormal"/>
        <w:spacing w:before="220"/>
        <w:ind w:firstLine="540"/>
        <w:jc w:val="both"/>
      </w:pPr>
      <w:r w:rsidRPr="00311EF2">
        <w:t xml:space="preserve">- </w:t>
      </w:r>
      <w:hyperlink r:id="rId13" w:history="1">
        <w:r w:rsidRPr="00311EF2">
          <w:t>Конституция</w:t>
        </w:r>
      </w:hyperlink>
      <w:r w:rsidRPr="00311EF2">
        <w:t xml:space="preserve"> Российской Федерации ("Российская газета", 25.12.1993, N 237);</w:t>
      </w:r>
    </w:p>
    <w:p w:rsidR="00762FA7" w:rsidRPr="00311EF2" w:rsidRDefault="00762FA7" w:rsidP="000A222E">
      <w:pPr>
        <w:pStyle w:val="ConsPlusNormal"/>
        <w:spacing w:before="220"/>
        <w:ind w:firstLine="540"/>
        <w:jc w:val="both"/>
      </w:pPr>
      <w:r w:rsidRPr="00311EF2">
        <w:t xml:space="preserve">- Гражданский </w:t>
      </w:r>
      <w:hyperlink r:id="rId14" w:history="1">
        <w:r w:rsidRPr="00311EF2">
          <w:t>кодекс</w:t>
        </w:r>
      </w:hyperlink>
      <w:r w:rsidRPr="00311EF2">
        <w:t xml:space="preserve"> Российской Федерации ("Собрание законодательства Российской Федерации", 05.12.1994, N 32, ст. 3301);</w:t>
      </w:r>
    </w:p>
    <w:p w:rsidR="00762FA7" w:rsidRPr="00311EF2" w:rsidRDefault="00762FA7" w:rsidP="000A222E">
      <w:pPr>
        <w:pStyle w:val="ConsPlusNormal"/>
        <w:spacing w:before="220"/>
        <w:ind w:firstLine="540"/>
        <w:jc w:val="both"/>
      </w:pPr>
      <w:r w:rsidRPr="00311EF2">
        <w:t xml:space="preserve">- Градостроительный </w:t>
      </w:r>
      <w:hyperlink r:id="rId15" w:history="1">
        <w:r w:rsidRPr="00311EF2">
          <w:t>кодекс</w:t>
        </w:r>
      </w:hyperlink>
      <w:r w:rsidRPr="00311EF2">
        <w:t xml:space="preserve"> Российской Федерации ("Российская газета", 30.12.2004, N 290).</w:t>
      </w:r>
    </w:p>
    <w:p w:rsidR="00762FA7" w:rsidRPr="00311EF2" w:rsidRDefault="00762FA7" w:rsidP="000A222E">
      <w:pPr>
        <w:pStyle w:val="ConsPlusNormal"/>
        <w:spacing w:before="220"/>
        <w:ind w:firstLine="540"/>
        <w:jc w:val="both"/>
      </w:pPr>
      <w:r w:rsidRPr="00311EF2">
        <w:t xml:space="preserve">- Земельный </w:t>
      </w:r>
      <w:hyperlink r:id="rId16" w:history="1">
        <w:r w:rsidRPr="00311EF2">
          <w:t>кодекс</w:t>
        </w:r>
      </w:hyperlink>
      <w:r w:rsidRPr="00311EF2">
        <w:t xml:space="preserve"> Российской Федерации ("Собрание законодательства Российской Федерации", 29.10.2001, N 44, статья 4147);</w:t>
      </w:r>
    </w:p>
    <w:p w:rsidR="00762FA7" w:rsidRPr="00311EF2" w:rsidRDefault="00762FA7" w:rsidP="000A222E">
      <w:pPr>
        <w:pStyle w:val="ConsPlusNormal"/>
        <w:spacing w:before="220"/>
        <w:ind w:firstLine="540"/>
        <w:jc w:val="both"/>
      </w:pPr>
      <w:r w:rsidRPr="00311EF2">
        <w:t xml:space="preserve">- Федеральный </w:t>
      </w:r>
      <w:hyperlink r:id="rId17" w:history="1">
        <w:r w:rsidRPr="00311EF2">
          <w:t>закон</w:t>
        </w:r>
      </w:hyperlink>
      <w:r w:rsidRPr="00311EF2">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762FA7" w:rsidRPr="00311EF2" w:rsidRDefault="00762FA7" w:rsidP="000A222E">
      <w:pPr>
        <w:pStyle w:val="ConsPlusNormal"/>
        <w:spacing w:before="220"/>
        <w:ind w:firstLine="540"/>
        <w:jc w:val="both"/>
      </w:pPr>
      <w:r w:rsidRPr="00311EF2">
        <w:t xml:space="preserve">- Федеральный </w:t>
      </w:r>
      <w:hyperlink r:id="rId18" w:history="1">
        <w:r w:rsidRPr="00311EF2">
          <w:t>закон</w:t>
        </w:r>
      </w:hyperlink>
      <w:r w:rsidRPr="00311EF2">
        <w:t xml:space="preserve"> от 27.07.2010 N 210-ФЗ "Об организации предоставления государственных и муниципальных услуг" ("Российская газета", 30.07.2010, N 168);</w:t>
      </w:r>
    </w:p>
    <w:p w:rsidR="00762FA7" w:rsidRPr="00311EF2" w:rsidRDefault="00762FA7" w:rsidP="000A222E">
      <w:pPr>
        <w:pStyle w:val="ConsPlusNormal"/>
        <w:spacing w:before="220"/>
        <w:ind w:firstLine="540"/>
        <w:jc w:val="both"/>
      </w:pPr>
      <w:r w:rsidRPr="00311EF2">
        <w:t xml:space="preserve">- </w:t>
      </w:r>
      <w:hyperlink r:id="rId19" w:history="1">
        <w:r w:rsidRPr="00311EF2">
          <w:t>Постановление</w:t>
        </w:r>
      </w:hyperlink>
      <w:r w:rsidRPr="00311EF2">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Российской Федерации", 25.02.2008, N 8, статья 744);</w:t>
      </w:r>
    </w:p>
    <w:p w:rsidR="00762FA7" w:rsidRPr="00311EF2" w:rsidRDefault="00762FA7" w:rsidP="000A222E">
      <w:pPr>
        <w:pStyle w:val="ConsPlusNormal"/>
        <w:spacing w:before="220"/>
        <w:ind w:firstLine="540"/>
        <w:jc w:val="both"/>
      </w:pPr>
      <w:r w:rsidRPr="00311EF2">
        <w:t xml:space="preserve">- </w:t>
      </w:r>
      <w:hyperlink r:id="rId20" w:history="1">
        <w:r w:rsidRPr="00311EF2">
          <w:t>Приказ</w:t>
        </w:r>
      </w:hyperlink>
      <w:r w:rsidRPr="00311EF2">
        <w:t xml:space="preserve"> Министерства строительства и жилищно-коммунального хозяйства Российской Федерации от 19.02.2015 N 117/</w:t>
      </w:r>
      <w:proofErr w:type="spellStart"/>
      <w:r w:rsidRPr="00311EF2">
        <w:t>пр</w:t>
      </w:r>
      <w:proofErr w:type="spellEnd"/>
      <w:r w:rsidRPr="00311EF2">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62FA7" w:rsidRPr="00311EF2" w:rsidRDefault="00762FA7" w:rsidP="000A222E">
      <w:pPr>
        <w:pStyle w:val="ConsPlusNormal"/>
        <w:spacing w:before="220"/>
        <w:ind w:firstLine="540"/>
        <w:jc w:val="both"/>
      </w:pPr>
      <w:r w:rsidRPr="00311EF2">
        <w:t xml:space="preserve">- </w:t>
      </w:r>
      <w:hyperlink r:id="rId21" w:history="1">
        <w:r w:rsidRPr="00311EF2">
          <w:t>постановление</w:t>
        </w:r>
      </w:hyperlink>
      <w:r w:rsidRPr="00311EF2">
        <w:t xml:space="preserve"> администрации Хабаровского муниципального района от 20.01.2011 N 57 "Об утверждении Порядка разработки и утверждения административных регламентов предоставления муниципальных услуг" ("Вестник Хабаровского муниципального района Хабаровского края", 24.02.2011, N 1);</w:t>
      </w:r>
    </w:p>
    <w:p w:rsidR="00762FA7" w:rsidRPr="00311EF2" w:rsidRDefault="00762FA7" w:rsidP="000A222E">
      <w:pPr>
        <w:pStyle w:val="ConsPlusNormal"/>
        <w:spacing w:before="220"/>
        <w:ind w:firstLine="540"/>
        <w:jc w:val="both"/>
      </w:pPr>
      <w:r w:rsidRPr="00311EF2">
        <w:lastRenderedPageBreak/>
        <w:t>- решение Собрания депутатов Хабаровского муниципального района от 19.02.2019 N 9-66 "Об утверждении Положения об Управлении архитектуры и градостроительства администрации Хабаровского муниципального района" ("Сельская новь", 21.02.2019, N 8).</w:t>
      </w:r>
    </w:p>
    <w:p w:rsidR="00762FA7" w:rsidRPr="00311EF2" w:rsidRDefault="00762FA7" w:rsidP="000A222E">
      <w:pPr>
        <w:pStyle w:val="ConsPlusNormal"/>
        <w:jc w:val="both"/>
      </w:pPr>
    </w:p>
    <w:p w:rsidR="00762FA7" w:rsidRPr="00311EF2" w:rsidRDefault="00762FA7" w:rsidP="000A222E">
      <w:pPr>
        <w:pStyle w:val="ConsPlusTitle"/>
        <w:ind w:firstLine="540"/>
        <w:jc w:val="both"/>
        <w:outlineLvl w:val="2"/>
      </w:pPr>
      <w:r w:rsidRPr="00311EF2">
        <w:t>1.3. Описание заявителей.</w:t>
      </w:r>
    </w:p>
    <w:p w:rsidR="00762FA7" w:rsidRPr="00311EF2" w:rsidRDefault="00762FA7" w:rsidP="000A222E">
      <w:pPr>
        <w:pStyle w:val="ConsPlusNormal"/>
        <w:spacing w:before="220"/>
        <w:ind w:firstLine="540"/>
        <w:jc w:val="both"/>
      </w:pPr>
      <w:r w:rsidRPr="00311EF2">
        <w:t>Заявителем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 обратившиеся по заявлению в Управление архитектуры и градостроительства администрации Хабаровского муниципального района (далее - Управление и администрация района соответственно).</w:t>
      </w:r>
    </w:p>
    <w:p w:rsidR="00762FA7" w:rsidRPr="00311EF2" w:rsidRDefault="00762FA7" w:rsidP="000A222E">
      <w:pPr>
        <w:pStyle w:val="ConsPlusNormal"/>
        <w:spacing w:before="220"/>
        <w:ind w:firstLine="540"/>
        <w:jc w:val="both"/>
      </w:pPr>
      <w:r w:rsidRPr="00311EF2">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762FA7" w:rsidRPr="00311EF2" w:rsidRDefault="00762FA7" w:rsidP="000A222E">
      <w:pPr>
        <w:pStyle w:val="ConsPlusNormal"/>
        <w:jc w:val="both"/>
      </w:pPr>
    </w:p>
    <w:p w:rsidR="00762FA7" w:rsidRPr="00311EF2" w:rsidRDefault="00762FA7" w:rsidP="000A222E">
      <w:pPr>
        <w:pStyle w:val="ConsPlusTitle"/>
        <w:ind w:firstLine="540"/>
        <w:jc w:val="both"/>
        <w:outlineLvl w:val="2"/>
      </w:pPr>
      <w:bookmarkStart w:id="2" w:name="P58"/>
      <w:bookmarkEnd w:id="2"/>
      <w:r w:rsidRPr="00311EF2">
        <w:t>1.4. Порядок информирования о правилах предоставления муниципальной услуги.</w:t>
      </w:r>
    </w:p>
    <w:p w:rsidR="00762FA7" w:rsidRPr="00311EF2" w:rsidRDefault="00762FA7" w:rsidP="000A222E">
      <w:pPr>
        <w:pStyle w:val="ConsPlusNormal"/>
        <w:spacing w:before="220"/>
        <w:ind w:firstLine="540"/>
        <w:jc w:val="both"/>
      </w:pPr>
      <w:r w:rsidRPr="00311EF2">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администрации района, информационном стенде Управления.</w:t>
      </w:r>
    </w:p>
    <w:p w:rsidR="00762FA7" w:rsidRPr="00311EF2" w:rsidRDefault="00762FA7" w:rsidP="000A222E">
      <w:pPr>
        <w:pStyle w:val="ConsPlusNormal"/>
        <w:spacing w:before="220"/>
        <w:ind w:firstLine="540"/>
        <w:jc w:val="both"/>
      </w:pPr>
      <w:r w:rsidRPr="00311EF2">
        <w:t xml:space="preserve">Заявления о предоставлении разрешения на строительство, реконструкцию направляются непосредственно </w:t>
      </w:r>
      <w:proofErr w:type="gramStart"/>
      <w:r w:rsidRPr="00311EF2">
        <w:t>через Единую приемную администрации</w:t>
      </w:r>
      <w:proofErr w:type="gramEnd"/>
      <w:r w:rsidRPr="00311EF2">
        <w:t xml:space="preserve"> Хабаровского муниципального района (далее - Единая приемная), многофункциональные центры предоставления государственных и муниципальных услуг (далее - МФЦ) либо посредством электронной почты.</w:t>
      </w:r>
    </w:p>
    <w:p w:rsidR="00762FA7" w:rsidRPr="00311EF2" w:rsidRDefault="00762FA7" w:rsidP="000A222E">
      <w:pPr>
        <w:pStyle w:val="ConsPlusNormal"/>
        <w:spacing w:before="220"/>
        <w:ind w:firstLine="540"/>
        <w:jc w:val="both"/>
      </w:pPr>
      <w:r w:rsidRPr="00311EF2">
        <w:t xml:space="preserve">Единая приемная расположена в здании администрации района по адресу: 680007, г. Хабаровск, ул. </w:t>
      </w:r>
      <w:proofErr w:type="spellStart"/>
      <w:r w:rsidRPr="00311EF2">
        <w:t>Волочаевская</w:t>
      </w:r>
      <w:proofErr w:type="spellEnd"/>
      <w:r w:rsidRPr="00311EF2">
        <w:t xml:space="preserve">, д. 6, </w:t>
      </w:r>
      <w:proofErr w:type="spellStart"/>
      <w:r w:rsidRPr="00311EF2">
        <w:t>каб</w:t>
      </w:r>
      <w:proofErr w:type="spellEnd"/>
      <w:r w:rsidRPr="00311EF2">
        <w:t>. N 115.</w:t>
      </w:r>
    </w:p>
    <w:p w:rsidR="00762FA7" w:rsidRPr="00311EF2" w:rsidRDefault="00762FA7" w:rsidP="000A222E">
      <w:pPr>
        <w:pStyle w:val="ConsPlusNormal"/>
        <w:spacing w:before="220"/>
        <w:ind w:firstLine="540"/>
        <w:jc w:val="both"/>
      </w:pPr>
      <w:r w:rsidRPr="00311EF2">
        <w:t>Режим приема заинтересованных лиц по вопросам предоставления муниципальной услуги специалистами Единой приемной: с понедельника по четверг с 10.00 до 17.00 часов, перерыв с 13.00 до 14.00 часов.</w:t>
      </w:r>
    </w:p>
    <w:p w:rsidR="00762FA7" w:rsidRPr="00311EF2" w:rsidRDefault="00762FA7" w:rsidP="000A222E">
      <w:pPr>
        <w:pStyle w:val="ConsPlusNormal"/>
        <w:spacing w:before="220"/>
        <w:ind w:firstLine="540"/>
        <w:jc w:val="both"/>
      </w:pPr>
      <w:r w:rsidRPr="00311EF2">
        <w:t>В рабочий день, непосредственно предшествующий нерабочему праздничному дню, муниципальная услуга предоставляется с 10.00 до 16.00 часов, перерыв с 13.00 до 14.00 часов.</w:t>
      </w:r>
    </w:p>
    <w:p w:rsidR="00762FA7" w:rsidRPr="00311EF2" w:rsidRDefault="00762FA7" w:rsidP="000A222E">
      <w:pPr>
        <w:pStyle w:val="ConsPlusNormal"/>
        <w:spacing w:before="220"/>
        <w:ind w:firstLine="540"/>
        <w:jc w:val="both"/>
      </w:pPr>
      <w:r w:rsidRPr="00311EF2">
        <w:t xml:space="preserve">Управление расположено в здании администрации района по адресу: 680007, г. Хабаровск, ул. </w:t>
      </w:r>
      <w:proofErr w:type="spellStart"/>
      <w:r w:rsidRPr="00311EF2">
        <w:t>Волочаевская</w:t>
      </w:r>
      <w:proofErr w:type="spellEnd"/>
      <w:r w:rsidRPr="00311EF2">
        <w:t>, д. 6.</w:t>
      </w:r>
    </w:p>
    <w:p w:rsidR="00762FA7" w:rsidRPr="00311EF2" w:rsidRDefault="00762FA7" w:rsidP="000A222E">
      <w:pPr>
        <w:pStyle w:val="ConsPlusNormal"/>
        <w:spacing w:before="220"/>
        <w:ind w:firstLine="540"/>
        <w:jc w:val="both"/>
      </w:pPr>
      <w:r w:rsidRPr="00311EF2">
        <w:t>Телефоны: 8 (4212) 48-71-63, 8 (4212) 48-72-37.</w:t>
      </w:r>
    </w:p>
    <w:p w:rsidR="00762FA7" w:rsidRPr="00311EF2" w:rsidRDefault="00762FA7" w:rsidP="000A222E">
      <w:pPr>
        <w:pStyle w:val="ConsPlusNormal"/>
        <w:spacing w:before="220"/>
        <w:ind w:firstLine="540"/>
        <w:jc w:val="both"/>
      </w:pPr>
      <w:r w:rsidRPr="00311EF2">
        <w:t>Адреса официальных сайтов, содержащих информацию о предоставлении муниципальной услуги:</w:t>
      </w:r>
    </w:p>
    <w:p w:rsidR="00762FA7" w:rsidRPr="00311EF2" w:rsidRDefault="00762FA7" w:rsidP="000A222E">
      <w:pPr>
        <w:pStyle w:val="ConsPlusNormal"/>
        <w:spacing w:before="220"/>
        <w:ind w:firstLine="540"/>
        <w:jc w:val="both"/>
      </w:pPr>
      <w:r w:rsidRPr="00311EF2">
        <w:t>- www.khabrayon.ru - официальный сайт администрации района. Адрес электронной почты администрации района - postmaster@khabrayon.ru, Управления - arhitektura@khabrayon.ru;</w:t>
      </w:r>
    </w:p>
    <w:p w:rsidR="00762FA7" w:rsidRPr="00311EF2" w:rsidRDefault="00762FA7" w:rsidP="000A222E">
      <w:pPr>
        <w:pStyle w:val="ConsPlusNormal"/>
        <w:spacing w:before="220"/>
        <w:ind w:firstLine="540"/>
        <w:jc w:val="both"/>
      </w:pPr>
      <w:r w:rsidRPr="00311EF2">
        <w:t>- www.mfc27.ru - портал МФЦ Хабаровского края, единый телефон центра телефонного обслуживания населения: 8-800-100-42-12;</w:t>
      </w:r>
    </w:p>
    <w:p w:rsidR="00762FA7" w:rsidRPr="00311EF2" w:rsidRDefault="00762FA7" w:rsidP="000A222E">
      <w:pPr>
        <w:pStyle w:val="ConsPlusNormal"/>
        <w:spacing w:before="220"/>
        <w:ind w:firstLine="540"/>
        <w:jc w:val="both"/>
      </w:pPr>
      <w:r w:rsidRPr="00311EF2">
        <w:t>- www.gosuslugi.ru - единый Портал государственных и муниципальных услуг (функций) Российской Федерации;</w:t>
      </w:r>
    </w:p>
    <w:p w:rsidR="00762FA7" w:rsidRPr="00311EF2" w:rsidRDefault="00762FA7" w:rsidP="000A222E">
      <w:pPr>
        <w:pStyle w:val="ConsPlusNormal"/>
        <w:spacing w:before="220"/>
        <w:ind w:firstLine="540"/>
        <w:jc w:val="both"/>
      </w:pPr>
      <w:r w:rsidRPr="00311EF2">
        <w:lastRenderedPageBreak/>
        <w:t>- www.uslugi27.ru - портал государственных и муниципальных услуг Хабаровского края.</w:t>
      </w:r>
    </w:p>
    <w:p w:rsidR="00762FA7" w:rsidRPr="00311EF2" w:rsidRDefault="00762FA7" w:rsidP="000A222E">
      <w:pPr>
        <w:pStyle w:val="ConsPlusNormal"/>
        <w:jc w:val="both"/>
      </w:pPr>
    </w:p>
    <w:p w:rsidR="00762FA7" w:rsidRPr="00311EF2" w:rsidRDefault="00762FA7" w:rsidP="000A222E">
      <w:pPr>
        <w:pStyle w:val="ConsPlusTitle"/>
        <w:ind w:firstLine="540"/>
        <w:jc w:val="both"/>
        <w:outlineLvl w:val="2"/>
      </w:pPr>
      <w:r w:rsidRPr="00311EF2">
        <w:t>1.5. Порядок получения информации по вопросам предоставления муниципальной услуги.</w:t>
      </w:r>
    </w:p>
    <w:p w:rsidR="00762FA7" w:rsidRPr="00311EF2" w:rsidRDefault="00762FA7" w:rsidP="000A222E">
      <w:pPr>
        <w:pStyle w:val="ConsPlusNormal"/>
        <w:spacing w:before="220"/>
        <w:ind w:firstLine="540"/>
        <w:jc w:val="both"/>
      </w:pPr>
      <w:r w:rsidRPr="00311EF2">
        <w:t>Информация о процедуре предоставления муниципальной услуги может быть получена:</w:t>
      </w:r>
    </w:p>
    <w:p w:rsidR="00762FA7" w:rsidRPr="00311EF2" w:rsidRDefault="00762FA7" w:rsidP="000A222E">
      <w:pPr>
        <w:pStyle w:val="ConsPlusNormal"/>
        <w:spacing w:before="220"/>
        <w:ind w:firstLine="540"/>
        <w:jc w:val="both"/>
      </w:pPr>
      <w:r w:rsidRPr="00311EF2">
        <w:t>- непосредственно при личном обращении;</w:t>
      </w:r>
    </w:p>
    <w:p w:rsidR="00762FA7" w:rsidRPr="00311EF2" w:rsidRDefault="00762FA7" w:rsidP="000A222E">
      <w:pPr>
        <w:pStyle w:val="ConsPlusNormal"/>
        <w:spacing w:before="220"/>
        <w:ind w:firstLine="540"/>
        <w:jc w:val="both"/>
      </w:pPr>
      <w:r w:rsidRPr="00311EF2">
        <w:t>- с использованием средств почтовой, телефонной связи и электронной почты;</w:t>
      </w:r>
    </w:p>
    <w:p w:rsidR="00762FA7" w:rsidRPr="00311EF2" w:rsidRDefault="00762FA7" w:rsidP="000A222E">
      <w:pPr>
        <w:pStyle w:val="ConsPlusNormal"/>
        <w:spacing w:before="220"/>
        <w:ind w:firstLine="540"/>
        <w:jc w:val="both"/>
      </w:pPr>
      <w:r w:rsidRPr="00311EF2">
        <w:t>- посредством размещения информации на официальном сайте администрации района;</w:t>
      </w:r>
    </w:p>
    <w:p w:rsidR="00762FA7" w:rsidRPr="00311EF2" w:rsidRDefault="00762FA7" w:rsidP="000A222E">
      <w:pPr>
        <w:pStyle w:val="ConsPlusNormal"/>
        <w:spacing w:before="220"/>
        <w:ind w:firstLine="540"/>
        <w:jc w:val="both"/>
      </w:pPr>
      <w:r w:rsidRPr="00311EF2">
        <w:t>- с информационного стенда Управления.</w:t>
      </w:r>
    </w:p>
    <w:p w:rsidR="00762FA7" w:rsidRPr="00311EF2" w:rsidRDefault="00762FA7" w:rsidP="000A222E">
      <w:pPr>
        <w:pStyle w:val="ConsPlusNormal"/>
        <w:spacing w:before="220"/>
        <w:ind w:firstLine="540"/>
        <w:jc w:val="both"/>
      </w:pPr>
      <w:r w:rsidRPr="00311EF2">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762FA7" w:rsidRPr="00311EF2" w:rsidRDefault="00762FA7" w:rsidP="000A222E">
      <w:pPr>
        <w:pStyle w:val="ConsPlusNormal"/>
        <w:spacing w:before="220"/>
        <w:ind w:firstLine="540"/>
        <w:jc w:val="both"/>
      </w:pPr>
      <w:r w:rsidRPr="00311EF2">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762FA7" w:rsidRPr="00311EF2" w:rsidRDefault="00762FA7" w:rsidP="000A222E">
      <w:pPr>
        <w:pStyle w:val="ConsPlusNormal"/>
        <w:spacing w:before="220"/>
        <w:ind w:firstLine="540"/>
        <w:jc w:val="both"/>
      </w:pPr>
      <w:r w:rsidRPr="00311EF2">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отдела, в который позвонил гражданин, фамилии, имени, отчестве (последнее - при наличии) специалиста отдела,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762FA7" w:rsidRPr="00311EF2" w:rsidRDefault="00762FA7" w:rsidP="000A222E">
      <w:pPr>
        <w:pStyle w:val="ConsPlusNormal"/>
        <w:spacing w:before="220"/>
        <w:ind w:firstLine="540"/>
        <w:jc w:val="both"/>
      </w:pPr>
      <w:r w:rsidRPr="00311EF2">
        <w:t>1.5.1. Порядок, форма и место размещения информации по вопросам предоставления муниципальной услуги.</w:t>
      </w:r>
    </w:p>
    <w:p w:rsidR="00762FA7" w:rsidRPr="00311EF2" w:rsidRDefault="00762FA7" w:rsidP="000A222E">
      <w:pPr>
        <w:pStyle w:val="ConsPlusNormal"/>
        <w:spacing w:before="220"/>
        <w:ind w:firstLine="540"/>
        <w:jc w:val="both"/>
      </w:pPr>
      <w:r w:rsidRPr="00311EF2">
        <w:t>Официальный сайт администрации района, информационный стенд Управления, региональные государственные информационные системы - Реестр и портал государственных и муниципальных услуг (функций) содержит следующую информацию:</w:t>
      </w:r>
    </w:p>
    <w:p w:rsidR="00762FA7" w:rsidRPr="00311EF2" w:rsidRDefault="00762FA7" w:rsidP="000A222E">
      <w:pPr>
        <w:pStyle w:val="ConsPlusNormal"/>
        <w:spacing w:before="220"/>
        <w:ind w:firstLine="540"/>
        <w:jc w:val="both"/>
      </w:pPr>
      <w:r w:rsidRPr="00311EF2">
        <w:t>- о месте нахождения и графике работы администрации района, а также способах получения указанной информации;</w:t>
      </w:r>
    </w:p>
    <w:p w:rsidR="00762FA7" w:rsidRPr="00311EF2" w:rsidRDefault="00762FA7" w:rsidP="000A222E">
      <w:pPr>
        <w:pStyle w:val="ConsPlusNormal"/>
        <w:spacing w:before="220"/>
        <w:ind w:firstLine="540"/>
        <w:jc w:val="both"/>
      </w:pPr>
      <w:r w:rsidRPr="00311EF2">
        <w:t>- о справочных телефонах администрации района, ее структурного подразделения, непосредственно предоставляющего муниципальную услугу;</w:t>
      </w:r>
    </w:p>
    <w:p w:rsidR="00762FA7" w:rsidRPr="00311EF2" w:rsidRDefault="00762FA7" w:rsidP="000A222E">
      <w:pPr>
        <w:pStyle w:val="ConsPlusNormal"/>
        <w:spacing w:before="220"/>
        <w:ind w:firstLine="540"/>
        <w:jc w:val="both"/>
      </w:pPr>
      <w:r w:rsidRPr="00311EF2">
        <w:t>- об адресе официального сайта администрации района в информационно-телекоммуникационной сети "Интернет" и адресе ее электронной почты;</w:t>
      </w:r>
    </w:p>
    <w:p w:rsidR="00762FA7" w:rsidRPr="00311EF2" w:rsidRDefault="00762FA7" w:rsidP="000A222E">
      <w:pPr>
        <w:pStyle w:val="ConsPlusNormal"/>
        <w:spacing w:before="220"/>
        <w:ind w:firstLine="540"/>
        <w:jc w:val="both"/>
      </w:pPr>
      <w:r w:rsidRPr="00311EF2">
        <w:t>- об адресах портала государственных и муниципальных услуг (функций), Единого портала государственных и муниципальных услуг (функций);</w:t>
      </w:r>
    </w:p>
    <w:p w:rsidR="00762FA7" w:rsidRPr="00311EF2" w:rsidRDefault="00762FA7" w:rsidP="000A222E">
      <w:pPr>
        <w:pStyle w:val="ConsPlusNormal"/>
        <w:spacing w:before="220"/>
        <w:ind w:firstLine="540"/>
        <w:jc w:val="both"/>
      </w:pPr>
      <w:r w:rsidRPr="00311EF2">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762FA7" w:rsidRPr="00311EF2" w:rsidRDefault="00762FA7" w:rsidP="000A222E">
      <w:pPr>
        <w:pStyle w:val="ConsPlusNormal"/>
        <w:spacing w:before="220"/>
        <w:ind w:firstLine="540"/>
        <w:jc w:val="both"/>
      </w:pPr>
      <w:r w:rsidRPr="00311EF2">
        <w:t xml:space="preserve">- о перечне необходимых для предоставления муниципальной услуги документов, их формы, </w:t>
      </w:r>
      <w:r w:rsidRPr="00311EF2">
        <w:lastRenderedPageBreak/>
        <w:t>образцы заполнения, способ получения, в том числе в электронной форме;</w:t>
      </w:r>
    </w:p>
    <w:p w:rsidR="00762FA7" w:rsidRPr="00311EF2" w:rsidRDefault="00762FA7" w:rsidP="000A222E">
      <w:pPr>
        <w:pStyle w:val="ConsPlusNormal"/>
        <w:spacing w:before="220"/>
        <w:ind w:firstLine="540"/>
        <w:jc w:val="both"/>
      </w:pPr>
      <w:r w:rsidRPr="00311EF2">
        <w:t>- извлечения из нормативных правовых актов, регулирующих предоставление муниципальной услуги.</w:t>
      </w:r>
    </w:p>
    <w:p w:rsidR="00762FA7" w:rsidRPr="00311EF2" w:rsidRDefault="00762FA7" w:rsidP="000A222E">
      <w:pPr>
        <w:pStyle w:val="ConsPlusNormal"/>
        <w:jc w:val="both"/>
      </w:pPr>
    </w:p>
    <w:p w:rsidR="00762FA7" w:rsidRPr="00311EF2" w:rsidRDefault="00762FA7" w:rsidP="000A222E">
      <w:pPr>
        <w:pStyle w:val="ConsPlusTitle"/>
        <w:jc w:val="center"/>
        <w:outlineLvl w:val="1"/>
      </w:pPr>
      <w:r w:rsidRPr="00311EF2">
        <w:t>2. Стандарт предоставления муниципальной услуги</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2.1. Наименование муниципальной услуги - "Предоставление разрешения на строительство".</w:t>
      </w:r>
    </w:p>
    <w:p w:rsidR="00762FA7" w:rsidRPr="00311EF2" w:rsidRDefault="00762FA7" w:rsidP="000A222E">
      <w:pPr>
        <w:pStyle w:val="ConsPlusNormal"/>
        <w:spacing w:before="220"/>
        <w:ind w:firstLine="540"/>
        <w:jc w:val="both"/>
      </w:pPr>
      <w:r w:rsidRPr="00311EF2">
        <w:t>2.2. Муниципальную услугу предоставляет администрация района в лице Управления.</w:t>
      </w:r>
    </w:p>
    <w:p w:rsidR="00762FA7" w:rsidRPr="00311EF2" w:rsidRDefault="00762FA7" w:rsidP="000A222E">
      <w:pPr>
        <w:pStyle w:val="ConsPlusNormal"/>
        <w:spacing w:before="220"/>
        <w:ind w:firstLine="540"/>
        <w:jc w:val="both"/>
      </w:pPr>
      <w:r w:rsidRPr="00311EF2">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311EF2">
          <w:t>части 1 статьи 9</w:t>
        </w:r>
      </w:hyperlink>
      <w:r w:rsidRPr="00311EF2">
        <w:t xml:space="preserve"> Федерального закона от 27.07.2010 N 210-ФЗ "Об организации предоставления государственных и муниципальных услуг".</w:t>
      </w:r>
    </w:p>
    <w:p w:rsidR="00762FA7" w:rsidRPr="00311EF2" w:rsidRDefault="00762FA7" w:rsidP="000A222E">
      <w:pPr>
        <w:pStyle w:val="ConsPlusNormal"/>
        <w:spacing w:before="220"/>
        <w:ind w:firstLine="540"/>
        <w:jc w:val="both"/>
      </w:pPr>
      <w:r w:rsidRPr="00311EF2">
        <w:t>2.3. Результатом предоставления муниципальной услуги является:</w:t>
      </w:r>
    </w:p>
    <w:p w:rsidR="00762FA7" w:rsidRPr="00311EF2" w:rsidRDefault="00762FA7" w:rsidP="000A222E">
      <w:pPr>
        <w:pStyle w:val="ConsPlusNormal"/>
        <w:spacing w:before="220"/>
        <w:ind w:firstLine="540"/>
        <w:jc w:val="both"/>
      </w:pPr>
      <w:r w:rsidRPr="00311EF2">
        <w:t xml:space="preserve">- выдача разрешения на строительство, реконструкцию объекта капитального строительства по </w:t>
      </w:r>
      <w:hyperlink w:anchor="P319" w:history="1">
        <w:r w:rsidRPr="00311EF2">
          <w:t>форме</w:t>
        </w:r>
      </w:hyperlink>
      <w:r w:rsidRPr="00311EF2">
        <w:t xml:space="preserve"> согласно приложению N 1 к настоящему административному регламенту;</w:t>
      </w:r>
    </w:p>
    <w:p w:rsidR="00762FA7" w:rsidRPr="00311EF2" w:rsidRDefault="00762FA7" w:rsidP="000A222E">
      <w:pPr>
        <w:pStyle w:val="ConsPlusNormal"/>
        <w:spacing w:before="220"/>
        <w:ind w:firstLine="540"/>
        <w:jc w:val="both"/>
      </w:pPr>
      <w:r w:rsidRPr="00311EF2">
        <w:t>- отказ в выдаче разрешения на строительство объекта капитального строительства.</w:t>
      </w:r>
    </w:p>
    <w:p w:rsidR="00762FA7" w:rsidRPr="00311EF2" w:rsidRDefault="00762FA7" w:rsidP="000A222E">
      <w:pPr>
        <w:pStyle w:val="ConsPlusNormal"/>
        <w:spacing w:before="220"/>
        <w:ind w:firstLine="540"/>
        <w:jc w:val="both"/>
      </w:pPr>
      <w:r w:rsidRPr="00311EF2">
        <w:t>2.4. Срок предоставления муниципальной услуги.</w:t>
      </w:r>
    </w:p>
    <w:p w:rsidR="00762FA7" w:rsidRPr="00311EF2" w:rsidRDefault="00762FA7" w:rsidP="000A222E">
      <w:pPr>
        <w:pStyle w:val="ConsPlusNormal"/>
        <w:spacing w:before="220"/>
        <w:ind w:firstLine="540"/>
        <w:jc w:val="both"/>
      </w:pPr>
      <w:r w:rsidRPr="00311EF2">
        <w:t>Подготовка и предоставление муниципальной услуги осуществляется в срок не более семи рабочих дней со дня поступления в Управление заявления о выдаче разрешения на строительство, реконструкцию объекта капитального строительства (в том числе в форме электронного документа).</w:t>
      </w:r>
    </w:p>
    <w:p w:rsidR="00762FA7" w:rsidRPr="00311EF2" w:rsidRDefault="00762FA7" w:rsidP="000A222E">
      <w:pPr>
        <w:pStyle w:val="ConsPlusNormal"/>
        <w:spacing w:before="220"/>
        <w:ind w:firstLine="540"/>
        <w:jc w:val="both"/>
      </w:pPr>
      <w:r w:rsidRPr="00311EF2">
        <w:t xml:space="preserve">В случае представления заявителем документов, указанных в </w:t>
      </w:r>
      <w:hyperlink w:anchor="P105" w:history="1">
        <w:r w:rsidRPr="00311EF2">
          <w:t>пункте 2.6</w:t>
        </w:r>
      </w:hyperlink>
      <w:r w:rsidRPr="00311EF2">
        <w:t xml:space="preserve"> настоящего раздела административного регламента, через МФЦ - срок подготовки и регистрации муниципальной услуги исчисляется со дня передачи МФЦ таких документов в Управление.</w:t>
      </w:r>
    </w:p>
    <w:p w:rsidR="00762FA7" w:rsidRPr="00311EF2" w:rsidRDefault="00762FA7" w:rsidP="000A222E">
      <w:pPr>
        <w:pStyle w:val="ConsPlusNormal"/>
        <w:spacing w:before="220"/>
        <w:ind w:firstLine="540"/>
        <w:jc w:val="both"/>
      </w:pPr>
      <w:r w:rsidRPr="00311EF2">
        <w:t>Срок приостановления предоставления муниципальной услуги отсутствует.</w:t>
      </w:r>
    </w:p>
    <w:p w:rsidR="00762FA7" w:rsidRPr="00311EF2" w:rsidRDefault="00762FA7" w:rsidP="000A222E">
      <w:pPr>
        <w:pStyle w:val="ConsPlusNormal"/>
        <w:spacing w:before="220"/>
        <w:ind w:firstLine="540"/>
        <w:jc w:val="both"/>
      </w:pPr>
      <w:r w:rsidRPr="00311EF2">
        <w:t>2.5. Правовые основания для предоставления муниципальной услуги:</w:t>
      </w:r>
    </w:p>
    <w:p w:rsidR="00762FA7" w:rsidRPr="00311EF2" w:rsidRDefault="00762FA7" w:rsidP="000A222E">
      <w:pPr>
        <w:pStyle w:val="ConsPlusNormal"/>
        <w:spacing w:before="220"/>
        <w:ind w:firstLine="540"/>
        <w:jc w:val="both"/>
      </w:pPr>
      <w:r w:rsidRPr="00311EF2">
        <w:t xml:space="preserve">Предоставление муниципальной услуги осуществляется на основании нормативных правовых актов, указанных в </w:t>
      </w:r>
      <w:hyperlink w:anchor="P42" w:history="1">
        <w:r w:rsidRPr="00311EF2">
          <w:t>пункте 1.2 раздела 1</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bookmarkStart w:id="3" w:name="P105"/>
      <w:bookmarkEnd w:id="3"/>
      <w:r w:rsidRPr="00311EF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2FA7" w:rsidRPr="00311EF2" w:rsidRDefault="00762FA7" w:rsidP="000A222E">
      <w:pPr>
        <w:pStyle w:val="ConsPlusNormal"/>
        <w:spacing w:before="220"/>
        <w:ind w:firstLine="540"/>
        <w:jc w:val="both"/>
      </w:pPr>
      <w:bookmarkStart w:id="4" w:name="P106"/>
      <w:bookmarkEnd w:id="4"/>
      <w:r w:rsidRPr="00311EF2">
        <w:t xml:space="preserve">2.6.1. Для получения разрешения на строительство, реконструкцию объекта капитального строительства заявитель направляет заявление о выдаче разрешения на строительство, реконструкцию по </w:t>
      </w:r>
      <w:hyperlink w:anchor="P469" w:history="1">
        <w:r w:rsidRPr="00311EF2">
          <w:t>форме</w:t>
        </w:r>
      </w:hyperlink>
      <w:r w:rsidRPr="00311EF2">
        <w:t xml:space="preserve"> согласно приложению N 2 к настоящему административному регламенту.</w:t>
      </w:r>
    </w:p>
    <w:p w:rsidR="00762FA7" w:rsidRPr="00311EF2" w:rsidRDefault="00762FA7" w:rsidP="000A222E">
      <w:pPr>
        <w:pStyle w:val="ConsPlusNormal"/>
        <w:spacing w:before="220"/>
        <w:ind w:firstLine="540"/>
        <w:jc w:val="both"/>
      </w:pPr>
      <w:r w:rsidRPr="00311EF2">
        <w:t xml:space="preserve">Заявление на выдачу разрешения на строительство, реконструкцию объекта капитального строительства подается заявителем (уполномоченным представителем) на бумажном носителе посредством личного обращения в Управление либо МФЦ, либо направляет в указанные органы посредством почтового отправления с уведомлением о вручении или единого портала </w:t>
      </w:r>
      <w:r w:rsidRPr="00311EF2">
        <w:lastRenderedPageBreak/>
        <w:t>государственных и муниципальных услуг, а также в форме электронного документа.</w:t>
      </w:r>
    </w:p>
    <w:p w:rsidR="00762FA7" w:rsidRPr="00311EF2" w:rsidRDefault="00762FA7" w:rsidP="000A222E">
      <w:pPr>
        <w:pStyle w:val="ConsPlusNormal"/>
        <w:spacing w:before="220"/>
        <w:ind w:firstLine="540"/>
        <w:jc w:val="both"/>
      </w:pPr>
      <w:bookmarkStart w:id="5" w:name="P108"/>
      <w:bookmarkEnd w:id="5"/>
      <w:r w:rsidRPr="00311EF2">
        <w:t>2.6.1.1. К указанному заявлению прилагаются следующие документы:</w:t>
      </w:r>
    </w:p>
    <w:p w:rsidR="00762FA7" w:rsidRPr="00311EF2" w:rsidRDefault="00762FA7" w:rsidP="000A222E">
      <w:pPr>
        <w:pStyle w:val="ConsPlusNormal"/>
        <w:spacing w:before="220"/>
        <w:ind w:firstLine="540"/>
        <w:jc w:val="both"/>
      </w:pPr>
      <w:bookmarkStart w:id="6" w:name="P109"/>
      <w:bookmarkEnd w:id="6"/>
      <w:r w:rsidRPr="00311EF2">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62FA7" w:rsidRPr="00311EF2" w:rsidRDefault="00762FA7" w:rsidP="000A222E">
      <w:pPr>
        <w:pStyle w:val="ConsPlusNormal"/>
        <w:spacing w:before="220"/>
        <w:ind w:firstLine="540"/>
        <w:jc w:val="both"/>
      </w:pPr>
      <w:r w:rsidRPr="00311EF2">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11EF2">
        <w:t>Росатом</w:t>
      </w:r>
      <w:proofErr w:type="spellEnd"/>
      <w:r w:rsidRPr="00311EF2">
        <w:t>", Государственной корпорацией по космической деятельности "</w:t>
      </w:r>
      <w:proofErr w:type="spellStart"/>
      <w:r w:rsidRPr="00311EF2">
        <w:t>Роскосмос</w:t>
      </w:r>
      <w:proofErr w:type="spellEnd"/>
      <w:r w:rsidRPr="00311EF2">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2FA7" w:rsidRPr="00311EF2" w:rsidRDefault="00762FA7" w:rsidP="000A222E">
      <w:pPr>
        <w:pStyle w:val="ConsPlusNormal"/>
        <w:spacing w:before="220"/>
        <w:ind w:firstLine="540"/>
        <w:jc w:val="both"/>
      </w:pPr>
      <w:r w:rsidRPr="00311EF2">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62FA7" w:rsidRPr="00311EF2" w:rsidRDefault="00762FA7" w:rsidP="000A222E">
      <w:pPr>
        <w:pStyle w:val="ConsPlusNormal"/>
        <w:spacing w:before="220"/>
        <w:ind w:firstLine="540"/>
        <w:jc w:val="both"/>
      </w:pPr>
      <w:r w:rsidRPr="00311EF2">
        <w:t>4) материалы, содержащиеся в проектной документации:</w:t>
      </w:r>
    </w:p>
    <w:p w:rsidR="00762FA7" w:rsidRPr="00311EF2" w:rsidRDefault="00762FA7" w:rsidP="000A222E">
      <w:pPr>
        <w:pStyle w:val="ConsPlusNormal"/>
        <w:spacing w:before="220"/>
        <w:ind w:firstLine="540"/>
        <w:jc w:val="both"/>
      </w:pPr>
      <w:r w:rsidRPr="00311EF2">
        <w:t>а) пояснительная записка;</w:t>
      </w:r>
    </w:p>
    <w:p w:rsidR="00762FA7" w:rsidRPr="00311EF2" w:rsidRDefault="00762FA7" w:rsidP="000A222E">
      <w:pPr>
        <w:pStyle w:val="ConsPlusNormal"/>
        <w:spacing w:before="220"/>
        <w:ind w:firstLine="540"/>
        <w:jc w:val="both"/>
      </w:pPr>
      <w:r w:rsidRPr="00311EF2">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62FA7" w:rsidRPr="00311EF2" w:rsidRDefault="00762FA7" w:rsidP="000A222E">
      <w:pPr>
        <w:pStyle w:val="ConsPlusNormal"/>
        <w:spacing w:before="220"/>
        <w:ind w:firstLine="540"/>
        <w:jc w:val="both"/>
      </w:pPr>
      <w:r w:rsidRPr="00311EF2">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62FA7" w:rsidRPr="00311EF2" w:rsidRDefault="00762FA7" w:rsidP="000A222E">
      <w:pPr>
        <w:pStyle w:val="ConsPlusNormal"/>
        <w:spacing w:before="220"/>
        <w:ind w:firstLine="540"/>
        <w:jc w:val="both"/>
      </w:pPr>
      <w:r w:rsidRPr="00311EF2">
        <w:t>г) архитектурные решения;</w:t>
      </w:r>
    </w:p>
    <w:p w:rsidR="00762FA7" w:rsidRPr="00311EF2" w:rsidRDefault="00762FA7" w:rsidP="000A222E">
      <w:pPr>
        <w:pStyle w:val="ConsPlusNormal"/>
        <w:spacing w:before="220"/>
        <w:ind w:firstLine="540"/>
        <w:jc w:val="both"/>
      </w:pPr>
      <w:r w:rsidRPr="00311EF2">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62FA7" w:rsidRPr="00311EF2" w:rsidRDefault="00762FA7" w:rsidP="000A222E">
      <w:pPr>
        <w:pStyle w:val="ConsPlusNormal"/>
        <w:spacing w:before="220"/>
        <w:ind w:firstLine="540"/>
        <w:jc w:val="both"/>
      </w:pPr>
      <w:r w:rsidRPr="00311EF2">
        <w:t>е) проект организации строительства объекта капитального строительства;</w:t>
      </w:r>
    </w:p>
    <w:p w:rsidR="00762FA7" w:rsidRPr="00311EF2" w:rsidRDefault="00762FA7" w:rsidP="000A222E">
      <w:pPr>
        <w:pStyle w:val="ConsPlusNormal"/>
        <w:spacing w:before="220"/>
        <w:ind w:firstLine="540"/>
        <w:jc w:val="both"/>
      </w:pPr>
      <w:r w:rsidRPr="00311EF2">
        <w:t>ж) проект организации работ по сносу объектов капитального строительства, их частей;</w:t>
      </w:r>
    </w:p>
    <w:p w:rsidR="00762FA7" w:rsidRPr="00311EF2" w:rsidRDefault="00762FA7" w:rsidP="000A222E">
      <w:pPr>
        <w:pStyle w:val="ConsPlusNormal"/>
        <w:spacing w:before="220"/>
        <w:ind w:firstLine="540"/>
        <w:jc w:val="both"/>
      </w:pPr>
      <w:r w:rsidRPr="00311EF2">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history="1">
        <w:r w:rsidRPr="00311EF2">
          <w:t>статьей 49</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bookmarkStart w:id="7" w:name="P121"/>
      <w:bookmarkEnd w:id="7"/>
      <w:r w:rsidRPr="00311EF2">
        <w:lastRenderedPageBreak/>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Pr="00311EF2">
          <w:t>частью 12.1 статьи 48</w:t>
        </w:r>
      </w:hyperlink>
      <w:r w:rsidRPr="00311EF2">
        <w:t xml:space="preserve"> Градостроительного кодекса Российской Федерации), если такая проектная документация подлежит экспертизе в соответствии со </w:t>
      </w:r>
      <w:hyperlink r:id="rId25" w:history="1">
        <w:r w:rsidRPr="00311EF2">
          <w:t>статьей 49</w:t>
        </w:r>
      </w:hyperlink>
      <w:r w:rsidRPr="00311EF2">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sidRPr="00311EF2">
          <w:t>частью 3.4 статьи 49</w:t>
        </w:r>
      </w:hyperlink>
      <w:r w:rsidRPr="00311EF2">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7" w:history="1">
        <w:r w:rsidRPr="00311EF2">
          <w:t>частью 6 статьи 49</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311EF2">
          <w:t>статьей 40</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125" w:history="1">
        <w:r w:rsidRPr="00311EF2">
          <w:t>абзаце третьем</w:t>
        </w:r>
      </w:hyperlink>
      <w:r w:rsidRPr="00311EF2">
        <w:t xml:space="preserve"> настоящего подпункта случаев реконструкции многоквартирного дома:</w:t>
      </w:r>
    </w:p>
    <w:p w:rsidR="00762FA7" w:rsidRPr="00311EF2" w:rsidRDefault="00762FA7" w:rsidP="000A222E">
      <w:pPr>
        <w:pStyle w:val="ConsPlusNormal"/>
        <w:spacing w:before="220"/>
        <w:ind w:firstLine="540"/>
        <w:jc w:val="both"/>
      </w:pPr>
      <w:r w:rsidRPr="00311EF2">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11EF2">
        <w:t>Росатом</w:t>
      </w:r>
      <w:proofErr w:type="spellEnd"/>
      <w:r w:rsidRPr="00311EF2">
        <w:t>", Государственной корпорацией по космической деятельности "</w:t>
      </w:r>
      <w:proofErr w:type="spellStart"/>
      <w:r w:rsidRPr="00311EF2">
        <w:t>Роскосмос</w:t>
      </w:r>
      <w:proofErr w:type="spellEnd"/>
      <w:r w:rsidRPr="00311EF2">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2FA7" w:rsidRPr="00311EF2" w:rsidRDefault="00762FA7" w:rsidP="000A222E">
      <w:pPr>
        <w:pStyle w:val="ConsPlusNormal"/>
        <w:spacing w:before="220"/>
        <w:ind w:firstLine="540"/>
        <w:jc w:val="both"/>
      </w:pPr>
      <w:bookmarkStart w:id="8" w:name="P125"/>
      <w:bookmarkEnd w:id="8"/>
      <w:r w:rsidRPr="00311EF2">
        <w:t xml:space="preserve">- решение общего собрания собственников помещений и </w:t>
      </w:r>
      <w:proofErr w:type="spellStart"/>
      <w:r w:rsidRPr="00311EF2">
        <w:t>машино</w:t>
      </w:r>
      <w:proofErr w:type="spellEnd"/>
      <w:r w:rsidRPr="00311EF2">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11EF2">
        <w:t>машино</w:t>
      </w:r>
      <w:proofErr w:type="spellEnd"/>
      <w:r w:rsidRPr="00311EF2">
        <w:t>-мест в многоквартирном доме;</w:t>
      </w:r>
    </w:p>
    <w:p w:rsidR="00762FA7" w:rsidRPr="00311EF2" w:rsidRDefault="00762FA7" w:rsidP="000A222E">
      <w:pPr>
        <w:pStyle w:val="ConsPlusNormal"/>
        <w:spacing w:before="220"/>
        <w:ind w:firstLine="540"/>
        <w:jc w:val="both"/>
      </w:pPr>
      <w:r w:rsidRPr="00311EF2">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2FA7" w:rsidRPr="00311EF2" w:rsidRDefault="00762FA7" w:rsidP="000A222E">
      <w:pPr>
        <w:pStyle w:val="ConsPlusNormal"/>
        <w:spacing w:before="220"/>
        <w:ind w:firstLine="540"/>
        <w:jc w:val="both"/>
      </w:pPr>
      <w:r w:rsidRPr="00311EF2">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2FA7" w:rsidRPr="00311EF2" w:rsidRDefault="00762FA7" w:rsidP="000A222E">
      <w:pPr>
        <w:pStyle w:val="ConsPlusNormal"/>
        <w:spacing w:before="220"/>
        <w:ind w:firstLine="540"/>
        <w:jc w:val="both"/>
      </w:pPr>
      <w:bookmarkStart w:id="9" w:name="P128"/>
      <w:bookmarkEnd w:id="9"/>
      <w:r w:rsidRPr="00311EF2">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62FA7" w:rsidRPr="00311EF2" w:rsidRDefault="00762FA7" w:rsidP="000A222E">
      <w:pPr>
        <w:pStyle w:val="ConsPlusNormal"/>
        <w:spacing w:before="220"/>
        <w:ind w:firstLine="540"/>
        <w:jc w:val="both"/>
      </w:pPr>
      <w:r w:rsidRPr="00311EF2">
        <w:t>11) доверенность (в случае, если заявителем выступает лицо, являющееся представителем юридического лица, указанного в заявлении).</w:t>
      </w:r>
    </w:p>
    <w:p w:rsidR="00762FA7" w:rsidRPr="00311EF2" w:rsidRDefault="00762FA7" w:rsidP="000A222E">
      <w:pPr>
        <w:pStyle w:val="ConsPlusNormal"/>
        <w:spacing w:before="220"/>
        <w:ind w:firstLine="540"/>
        <w:jc w:val="both"/>
      </w:pPr>
      <w:r w:rsidRPr="00311EF2">
        <w:lastRenderedPageBreak/>
        <w:t xml:space="preserve">2.6.1.2. Документы (их копии или сведения, содержащиеся в них), указанные в </w:t>
      </w:r>
      <w:hyperlink w:anchor="P109" w:history="1">
        <w:r w:rsidRPr="00311EF2">
          <w:t>подпунктах 1</w:t>
        </w:r>
      </w:hyperlink>
      <w:r w:rsidRPr="00311EF2">
        <w:t xml:space="preserve"> - </w:t>
      </w:r>
      <w:hyperlink w:anchor="P121" w:history="1">
        <w:r w:rsidRPr="00311EF2">
          <w:t>5</w:t>
        </w:r>
      </w:hyperlink>
      <w:r w:rsidRPr="00311EF2">
        <w:t xml:space="preserve">, </w:t>
      </w:r>
      <w:hyperlink w:anchor="P128" w:history="1">
        <w:r w:rsidRPr="00311EF2">
          <w:t>10</w:t>
        </w:r>
      </w:hyperlink>
      <w:r w:rsidRPr="00311EF2">
        <w:t xml:space="preserve"> и 12 пункта 2.6.1.1 раздела 2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62FA7" w:rsidRPr="00311EF2" w:rsidRDefault="00762FA7" w:rsidP="000A222E">
      <w:pPr>
        <w:pStyle w:val="ConsPlusNormal"/>
        <w:spacing w:before="220"/>
        <w:ind w:firstLine="540"/>
        <w:jc w:val="both"/>
      </w:pPr>
      <w:bookmarkStart w:id="10" w:name="P131"/>
      <w:bookmarkEnd w:id="10"/>
      <w:r w:rsidRPr="00311EF2">
        <w:t>2.6.2. Документы, предоставляемые заявителем самостоятельно:</w:t>
      </w:r>
    </w:p>
    <w:p w:rsidR="00762FA7" w:rsidRPr="00311EF2" w:rsidRDefault="00762FA7" w:rsidP="000A222E">
      <w:pPr>
        <w:pStyle w:val="ConsPlusNormal"/>
        <w:spacing w:before="220"/>
        <w:ind w:firstLine="540"/>
        <w:jc w:val="both"/>
      </w:pPr>
      <w:r w:rsidRPr="00311EF2">
        <w:t xml:space="preserve">- реквизиты правоустанавливающих документов на такие земельные участки в случае, указанном в </w:t>
      </w:r>
      <w:hyperlink r:id="rId29" w:history="1">
        <w:r w:rsidRPr="00311EF2">
          <w:t>части 21.5 статьи 51</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 реквизиты решения об образовании земельных участков в случаях, предусмотренных </w:t>
      </w:r>
      <w:hyperlink r:id="rId30" w:history="1">
        <w:r w:rsidRPr="00311EF2">
          <w:t>частями 21.6</w:t>
        </w:r>
      </w:hyperlink>
      <w:r w:rsidRPr="00311EF2">
        <w:t xml:space="preserve"> и </w:t>
      </w:r>
      <w:hyperlink r:id="rId31" w:history="1">
        <w:r w:rsidRPr="00311EF2">
          <w:t>21.7 статьи 51</w:t>
        </w:r>
      </w:hyperlink>
      <w:r w:rsidRPr="00311EF2">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2FA7" w:rsidRPr="00311EF2" w:rsidRDefault="00762FA7" w:rsidP="000A222E">
      <w:pPr>
        <w:pStyle w:val="ConsPlusNormal"/>
        <w:spacing w:before="220"/>
        <w:ind w:firstLine="540"/>
        <w:jc w:val="both"/>
      </w:pPr>
      <w:r w:rsidRPr="00311EF2">
        <w:t xml:space="preserve">-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2" w:history="1">
        <w:r w:rsidRPr="00311EF2">
          <w:t>частью 21.7 статьи 51</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 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3" w:history="1">
        <w:r w:rsidRPr="00311EF2">
          <w:t>частью 21.9 статьи 51</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2.6.3.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762FA7" w:rsidRPr="00311EF2" w:rsidRDefault="00762FA7" w:rsidP="000A222E">
      <w:pPr>
        <w:pStyle w:val="ConsPlusNormal"/>
        <w:spacing w:before="220"/>
        <w:ind w:firstLine="540"/>
        <w:jc w:val="both"/>
      </w:pPr>
      <w:r w:rsidRPr="00311EF2">
        <w:t xml:space="preserve">2.6.4. Документы, предусмотренные </w:t>
      </w:r>
      <w:hyperlink w:anchor="P106" w:history="1">
        <w:r w:rsidRPr="00311EF2">
          <w:t>подпунктами 2.6.1</w:t>
        </w:r>
      </w:hyperlink>
      <w:r w:rsidRPr="00311EF2">
        <w:t xml:space="preserve">, </w:t>
      </w:r>
      <w:hyperlink w:anchor="P131" w:history="1">
        <w:r w:rsidRPr="00311EF2">
          <w:t>2.6.2</w:t>
        </w:r>
      </w:hyperlink>
      <w:r w:rsidRPr="00311EF2">
        <w:t>, настоящего пункта административного регламента, могут быть направлены заявителем в электронной форме.</w:t>
      </w:r>
    </w:p>
    <w:p w:rsidR="00762FA7" w:rsidRPr="00311EF2" w:rsidRDefault="00762FA7" w:rsidP="000A222E">
      <w:pPr>
        <w:pStyle w:val="ConsPlusNormal"/>
        <w:spacing w:before="220"/>
        <w:ind w:firstLine="540"/>
        <w:jc w:val="both"/>
      </w:pPr>
      <w:bookmarkStart w:id="11" w:name="P138"/>
      <w:bookmarkEnd w:id="11"/>
      <w:r w:rsidRPr="00311EF2">
        <w:t>2.7. Исчерпывающий перечень оснований для отказа в приеме документов, необходимых для предоставления муниципальной услуги.</w:t>
      </w:r>
    </w:p>
    <w:p w:rsidR="00762FA7" w:rsidRPr="00311EF2" w:rsidRDefault="00762FA7" w:rsidP="000A222E">
      <w:pPr>
        <w:pStyle w:val="ConsPlusNormal"/>
        <w:spacing w:before="220"/>
        <w:ind w:firstLine="540"/>
        <w:jc w:val="both"/>
      </w:pPr>
      <w:r w:rsidRPr="00311EF2">
        <w:t>Управление отказывает в приеме заявлений о выдаче разрешения на строительство, реконструкцию и представленных документов в случае, если данное заявление не поддается прочтению.</w:t>
      </w:r>
    </w:p>
    <w:p w:rsidR="00762FA7" w:rsidRPr="00311EF2" w:rsidRDefault="00762FA7" w:rsidP="000A222E">
      <w:pPr>
        <w:pStyle w:val="ConsPlusNormal"/>
        <w:spacing w:before="220"/>
        <w:ind w:firstLine="540"/>
        <w:jc w:val="both"/>
      </w:pPr>
      <w:bookmarkStart w:id="12" w:name="P140"/>
      <w:bookmarkEnd w:id="12"/>
      <w:r w:rsidRPr="00311EF2">
        <w:t>2.8. Исчерпывающий перечень оснований для отказа в предоставлении муниципальной услуги:</w:t>
      </w:r>
    </w:p>
    <w:p w:rsidR="00762FA7" w:rsidRPr="00311EF2" w:rsidRDefault="00762FA7" w:rsidP="000A222E">
      <w:pPr>
        <w:pStyle w:val="ConsPlusNormal"/>
        <w:spacing w:before="220"/>
        <w:ind w:firstLine="540"/>
        <w:jc w:val="both"/>
      </w:pPr>
      <w:r w:rsidRPr="00311EF2">
        <w:t>Управление отказывает в выдаче разрешения на строительство, реконструкцию в случаях:</w:t>
      </w:r>
    </w:p>
    <w:p w:rsidR="00762FA7" w:rsidRPr="00311EF2" w:rsidRDefault="00762FA7" w:rsidP="000A222E">
      <w:pPr>
        <w:pStyle w:val="ConsPlusNormal"/>
        <w:spacing w:before="220"/>
        <w:ind w:firstLine="540"/>
        <w:jc w:val="both"/>
      </w:pPr>
      <w:r w:rsidRPr="00311EF2">
        <w:t xml:space="preserve">- отсутствия документов, предусмотренных </w:t>
      </w:r>
      <w:hyperlink w:anchor="P108" w:history="1">
        <w:r w:rsidRPr="00311EF2">
          <w:t>пунктом 2.6.1.1</w:t>
        </w:r>
      </w:hyperlink>
      <w:r w:rsidRPr="00311EF2">
        <w:t xml:space="preserve">,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w:t>
      </w:r>
      <w:r w:rsidRPr="00311EF2">
        <w:lastRenderedPageBreak/>
        <w:t>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hyperlink r:id="rId34" w:history="1">
        <w:r w:rsidRPr="00311EF2">
          <w:t>часть 13 статьи 51</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 поступления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bookmarkStart w:id="13" w:name="_GoBack"/>
      <w:bookmarkEnd w:id="13"/>
      <w:r w:rsidRPr="00311EF2">
        <w:t>территориальной зоне, расположенной в границах территории исторического поселения федерального или регионального значения (</w:t>
      </w:r>
      <w:hyperlink r:id="rId35" w:history="1">
        <w:r w:rsidRPr="00311EF2">
          <w:t>часть 13 статьи 51</w:t>
        </w:r>
      </w:hyperlink>
      <w:r w:rsidRPr="00311EF2">
        <w:t xml:space="preserve"> Градостроительного кодекса Российской Федерации);</w:t>
      </w:r>
    </w:p>
    <w:p w:rsidR="00762FA7" w:rsidRPr="00311EF2" w:rsidRDefault="00762FA7" w:rsidP="000A222E">
      <w:pPr>
        <w:pStyle w:val="ConsPlusNormal"/>
        <w:spacing w:before="220"/>
        <w:ind w:firstLine="540"/>
        <w:jc w:val="both"/>
      </w:pPr>
      <w:r w:rsidRPr="00311EF2">
        <w:t xml:space="preserve">- если застройщик в течение десяти дней со дня получения разрешения на строительство безвозмездно не передал в Управление,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6" w:history="1">
        <w:r w:rsidRPr="00311EF2">
          <w:t>пунктами 2</w:t>
        </w:r>
      </w:hyperlink>
      <w:r w:rsidRPr="00311EF2">
        <w:t xml:space="preserve">, </w:t>
      </w:r>
      <w:hyperlink r:id="rId37" w:history="1">
        <w:r w:rsidRPr="00311EF2">
          <w:t>8</w:t>
        </w:r>
      </w:hyperlink>
      <w:r w:rsidRPr="00311EF2">
        <w:t xml:space="preserve"> - </w:t>
      </w:r>
      <w:hyperlink r:id="rId38" w:history="1">
        <w:r w:rsidRPr="00311EF2">
          <w:t>10</w:t>
        </w:r>
      </w:hyperlink>
      <w:r w:rsidRPr="00311EF2">
        <w:t xml:space="preserve"> и </w:t>
      </w:r>
      <w:hyperlink r:id="rId39" w:history="1">
        <w:r w:rsidRPr="00311EF2">
          <w:t>11.1 части 12 статьи 48</w:t>
        </w:r>
      </w:hyperlink>
      <w:r w:rsidRPr="00311EF2">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62FA7" w:rsidRPr="00311EF2" w:rsidRDefault="00762FA7" w:rsidP="000A222E">
      <w:pPr>
        <w:pStyle w:val="ConsPlusNormal"/>
        <w:spacing w:before="220"/>
        <w:ind w:firstLine="540"/>
        <w:jc w:val="both"/>
      </w:pPr>
      <w:r w:rsidRPr="00311EF2">
        <w:t>2.9. Муниципальная услуга является бесплатной.</w:t>
      </w:r>
    </w:p>
    <w:p w:rsidR="00762FA7" w:rsidRPr="00311EF2" w:rsidRDefault="00762FA7" w:rsidP="000A222E">
      <w:pPr>
        <w:pStyle w:val="ConsPlusNormal"/>
        <w:spacing w:before="220"/>
        <w:ind w:firstLine="540"/>
        <w:jc w:val="both"/>
      </w:pPr>
      <w:r w:rsidRPr="00311EF2">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2FA7" w:rsidRPr="00311EF2" w:rsidRDefault="00762FA7" w:rsidP="000A222E">
      <w:pPr>
        <w:pStyle w:val="ConsPlusNormal"/>
        <w:spacing w:before="220"/>
        <w:ind w:firstLine="540"/>
        <w:jc w:val="both"/>
      </w:pPr>
      <w:r w:rsidRPr="00311EF2">
        <w:t>- в случае личного обращения заявителя максимальное время ожидания приема - 15 минут;</w:t>
      </w:r>
    </w:p>
    <w:p w:rsidR="00762FA7" w:rsidRPr="00311EF2" w:rsidRDefault="00762FA7" w:rsidP="000A222E">
      <w:pPr>
        <w:pStyle w:val="ConsPlusNormal"/>
        <w:spacing w:before="220"/>
        <w:ind w:firstLine="540"/>
        <w:jc w:val="both"/>
      </w:pPr>
      <w:r w:rsidRPr="00311EF2">
        <w:t>- продолжительность приема у специалиста, осуществляющего выдачу документов - 10 минут.</w:t>
      </w:r>
    </w:p>
    <w:p w:rsidR="00762FA7" w:rsidRPr="00311EF2" w:rsidRDefault="00762FA7" w:rsidP="000A222E">
      <w:pPr>
        <w:pStyle w:val="ConsPlusNormal"/>
        <w:spacing w:before="220"/>
        <w:ind w:firstLine="540"/>
        <w:jc w:val="both"/>
      </w:pPr>
      <w:r w:rsidRPr="00311EF2">
        <w:t>2.11. Срок регистрации запроса заявителя о предоставлении муниципальной услуги:</w:t>
      </w:r>
    </w:p>
    <w:p w:rsidR="00762FA7" w:rsidRPr="00311EF2" w:rsidRDefault="00762FA7" w:rsidP="000A222E">
      <w:pPr>
        <w:pStyle w:val="ConsPlusNormal"/>
        <w:spacing w:before="220"/>
        <w:ind w:firstLine="540"/>
        <w:jc w:val="both"/>
      </w:pPr>
      <w:r w:rsidRPr="00311EF2">
        <w:t>- время регистрации в случае личного обращения - 10 минут;</w:t>
      </w:r>
    </w:p>
    <w:p w:rsidR="00762FA7" w:rsidRPr="00311EF2" w:rsidRDefault="00762FA7" w:rsidP="000A222E">
      <w:pPr>
        <w:pStyle w:val="ConsPlusNormal"/>
        <w:spacing w:before="220"/>
        <w:ind w:firstLine="540"/>
        <w:jc w:val="both"/>
      </w:pPr>
      <w:r w:rsidRPr="00311EF2">
        <w:t>- в случае обращения заявителя в электронной форме Управление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762FA7" w:rsidRPr="00311EF2" w:rsidRDefault="00762FA7" w:rsidP="000A222E">
      <w:pPr>
        <w:pStyle w:val="ConsPlusNormal"/>
        <w:spacing w:before="220"/>
        <w:ind w:firstLine="540"/>
        <w:jc w:val="both"/>
      </w:pPr>
      <w:r w:rsidRPr="00311EF2">
        <w:t>2.12. Требования к местам исполнения муниципальной услуги.</w:t>
      </w:r>
    </w:p>
    <w:p w:rsidR="00762FA7" w:rsidRPr="00311EF2" w:rsidRDefault="00762FA7" w:rsidP="000A222E">
      <w:pPr>
        <w:pStyle w:val="ConsPlusNormal"/>
        <w:spacing w:before="220"/>
        <w:ind w:firstLine="540"/>
        <w:jc w:val="both"/>
      </w:pPr>
      <w:r w:rsidRPr="00311EF2">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762FA7" w:rsidRPr="00311EF2" w:rsidRDefault="00762FA7" w:rsidP="000A222E">
      <w:pPr>
        <w:pStyle w:val="ConsPlusNormal"/>
        <w:spacing w:before="220"/>
        <w:ind w:firstLine="540"/>
        <w:jc w:val="both"/>
      </w:pPr>
      <w:r w:rsidRPr="00311EF2">
        <w:t>Помещения, выделенные для предоставления муниципальной услуги, должны соответствовать санитарным нормам и правилам.</w:t>
      </w:r>
    </w:p>
    <w:p w:rsidR="00762FA7" w:rsidRPr="00311EF2" w:rsidRDefault="00762FA7" w:rsidP="000A222E">
      <w:pPr>
        <w:pStyle w:val="ConsPlusNormal"/>
        <w:spacing w:before="220"/>
        <w:ind w:firstLine="540"/>
        <w:jc w:val="both"/>
      </w:pPr>
      <w:r w:rsidRPr="00311EF2">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на видных и хорошо освещенных местах. Текстовая информация должна быть оформлена в удобном для восприятия </w:t>
      </w:r>
      <w:r w:rsidRPr="00311EF2">
        <w:lastRenderedPageBreak/>
        <w:t>формате и шрифтом, доступным для обозрения и чтения заинтересованного лица. Оформление информационного стенда и поддержание размещенной на информационном стенде информации в актуальном состоянии осуществляется лицами, назначенными ответственными за работу по предоставлению муниципальной услуги.</w:t>
      </w:r>
    </w:p>
    <w:p w:rsidR="00762FA7" w:rsidRPr="00311EF2" w:rsidRDefault="00762FA7" w:rsidP="000A222E">
      <w:pPr>
        <w:pStyle w:val="ConsPlusNormal"/>
        <w:spacing w:before="220"/>
        <w:ind w:firstLine="540"/>
        <w:jc w:val="both"/>
      </w:pPr>
      <w:r w:rsidRPr="00311EF2">
        <w:t>На информационных стендах, на официальном сайте администрации района размещаются следующие информационные материалы:</w:t>
      </w:r>
    </w:p>
    <w:p w:rsidR="00762FA7" w:rsidRPr="00311EF2" w:rsidRDefault="00762FA7" w:rsidP="000A222E">
      <w:pPr>
        <w:pStyle w:val="ConsPlusNormal"/>
        <w:spacing w:before="220"/>
        <w:ind w:firstLine="540"/>
        <w:jc w:val="both"/>
      </w:pPr>
      <w:r w:rsidRPr="00311EF2">
        <w:t>- сведения о нормативных правовых актах по вопросам исполнения муниципальной услуги;</w:t>
      </w:r>
    </w:p>
    <w:p w:rsidR="00762FA7" w:rsidRPr="00311EF2" w:rsidRDefault="00762FA7" w:rsidP="000A222E">
      <w:pPr>
        <w:pStyle w:val="ConsPlusNormal"/>
        <w:spacing w:before="220"/>
        <w:ind w:firstLine="540"/>
        <w:jc w:val="both"/>
      </w:pPr>
      <w:r w:rsidRPr="00311EF2">
        <w:t xml:space="preserve">- перечень документов, прилагаемых к заявлению о разрешении на строительство в соответствии с </w:t>
      </w:r>
      <w:hyperlink w:anchor="P105" w:history="1">
        <w:r w:rsidRPr="00311EF2">
          <w:t>пунктом 2.6</w:t>
        </w:r>
      </w:hyperlink>
      <w:r w:rsidRPr="00311EF2">
        <w:t xml:space="preserve"> настоящего раздела административного регламента;</w:t>
      </w:r>
    </w:p>
    <w:p w:rsidR="00762FA7" w:rsidRPr="00311EF2" w:rsidRDefault="00762FA7" w:rsidP="000A222E">
      <w:pPr>
        <w:pStyle w:val="ConsPlusNormal"/>
        <w:spacing w:before="220"/>
        <w:ind w:firstLine="540"/>
        <w:jc w:val="both"/>
      </w:pPr>
      <w:r w:rsidRPr="00311EF2">
        <w:t>- образцы заполнения бланков заявлений;</w:t>
      </w:r>
    </w:p>
    <w:p w:rsidR="00762FA7" w:rsidRPr="00311EF2" w:rsidRDefault="00762FA7" w:rsidP="000A222E">
      <w:pPr>
        <w:pStyle w:val="ConsPlusNormal"/>
        <w:spacing w:before="220"/>
        <w:ind w:firstLine="540"/>
        <w:jc w:val="both"/>
      </w:pPr>
      <w:r w:rsidRPr="00311EF2">
        <w:t>- бланки заявлений;</w:t>
      </w:r>
    </w:p>
    <w:p w:rsidR="00762FA7" w:rsidRPr="00311EF2" w:rsidRDefault="00762FA7" w:rsidP="000A222E">
      <w:pPr>
        <w:pStyle w:val="ConsPlusNormal"/>
        <w:spacing w:before="220"/>
        <w:ind w:firstLine="540"/>
        <w:jc w:val="both"/>
      </w:pPr>
      <w:r w:rsidRPr="00311EF2">
        <w:t>- адреса, телефоны и время приема специалистов Управления;</w:t>
      </w:r>
    </w:p>
    <w:p w:rsidR="00762FA7" w:rsidRPr="00311EF2" w:rsidRDefault="00762FA7" w:rsidP="000A222E">
      <w:pPr>
        <w:pStyle w:val="ConsPlusNormal"/>
        <w:spacing w:before="220"/>
        <w:ind w:firstLine="540"/>
        <w:jc w:val="both"/>
      </w:pPr>
      <w:r w:rsidRPr="00311EF2">
        <w:t xml:space="preserve">- часы приема специалистов в соответствии с </w:t>
      </w:r>
      <w:hyperlink w:anchor="P58" w:history="1">
        <w:r w:rsidRPr="00311EF2">
          <w:t>пунктом 1.4 раздела 1</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r w:rsidRPr="00311EF2">
        <w:t>- порядок обжалования действий (бездействия) и решений, принимаемых в ходе предоставления муниципальной услуги.</w:t>
      </w:r>
    </w:p>
    <w:p w:rsidR="00762FA7" w:rsidRPr="00311EF2" w:rsidRDefault="00762FA7" w:rsidP="000A222E">
      <w:pPr>
        <w:pStyle w:val="ConsPlusNormal"/>
        <w:spacing w:before="220"/>
        <w:ind w:firstLine="540"/>
        <w:jc w:val="both"/>
      </w:pPr>
      <w:r w:rsidRPr="00311EF2">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762FA7" w:rsidRPr="00311EF2" w:rsidRDefault="00762FA7" w:rsidP="000A222E">
      <w:pPr>
        <w:pStyle w:val="ConsPlusNormal"/>
        <w:spacing w:before="220"/>
        <w:ind w:firstLine="540"/>
        <w:jc w:val="both"/>
      </w:pPr>
      <w:r w:rsidRPr="00311EF2">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762FA7" w:rsidRPr="00311EF2" w:rsidRDefault="00762FA7" w:rsidP="000A222E">
      <w:pPr>
        <w:pStyle w:val="ConsPlusNormal"/>
        <w:spacing w:before="220"/>
        <w:ind w:firstLine="540"/>
        <w:jc w:val="both"/>
      </w:pPr>
      <w:r w:rsidRPr="00311EF2">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762FA7" w:rsidRPr="00311EF2" w:rsidRDefault="00762FA7" w:rsidP="000A222E">
      <w:pPr>
        <w:pStyle w:val="ConsPlusNormal"/>
        <w:spacing w:before="220"/>
        <w:ind w:firstLine="540"/>
        <w:jc w:val="both"/>
      </w:pPr>
      <w:r w:rsidRPr="00311EF2">
        <w:t>Обеспечивается выход в информационно-телекоммуникационной сети "Интернет".</w:t>
      </w:r>
    </w:p>
    <w:p w:rsidR="00762FA7" w:rsidRPr="00311EF2" w:rsidRDefault="00762FA7" w:rsidP="000A222E">
      <w:pPr>
        <w:pStyle w:val="ConsPlusNormal"/>
        <w:spacing w:before="220"/>
        <w:ind w:firstLine="540"/>
        <w:jc w:val="both"/>
      </w:pPr>
      <w:r w:rsidRPr="00311EF2">
        <w:t>В целях обеспечения доступности для инвалидов в получении муниципальной услуги:</w:t>
      </w:r>
    </w:p>
    <w:p w:rsidR="00762FA7" w:rsidRPr="00311EF2" w:rsidRDefault="00762FA7" w:rsidP="000A222E">
      <w:pPr>
        <w:pStyle w:val="ConsPlusNormal"/>
        <w:spacing w:before="220"/>
        <w:ind w:firstLine="540"/>
        <w:jc w:val="both"/>
      </w:pPr>
      <w:r w:rsidRPr="00311EF2">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762FA7" w:rsidRPr="00311EF2" w:rsidRDefault="00762FA7" w:rsidP="000A222E">
      <w:pPr>
        <w:pStyle w:val="ConsPlusNormal"/>
        <w:spacing w:before="220"/>
        <w:ind w:firstLine="540"/>
        <w:jc w:val="both"/>
      </w:pPr>
      <w:r w:rsidRPr="00311EF2">
        <w:t>- помещения для личного приема и ожидания личного приема должны соответствовать санитарно-эпидемиологическим правилам и нормативам;</w:t>
      </w:r>
    </w:p>
    <w:p w:rsidR="00762FA7" w:rsidRPr="00311EF2" w:rsidRDefault="00762FA7" w:rsidP="000A222E">
      <w:pPr>
        <w:pStyle w:val="ConsPlusNormal"/>
        <w:spacing w:before="220"/>
        <w:ind w:firstLine="540"/>
        <w:jc w:val="both"/>
      </w:pPr>
      <w:r w:rsidRPr="00311EF2">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762FA7" w:rsidRPr="00311EF2" w:rsidRDefault="00762FA7" w:rsidP="000A222E">
      <w:pPr>
        <w:pStyle w:val="ConsPlusNormal"/>
        <w:spacing w:before="220"/>
        <w:ind w:firstLine="540"/>
        <w:jc w:val="both"/>
      </w:pPr>
      <w:r w:rsidRPr="00311EF2">
        <w:t>- лестницы, коридоры, холлы, кабинеты с достаточным освещением;</w:t>
      </w:r>
    </w:p>
    <w:p w:rsidR="00762FA7" w:rsidRPr="00311EF2" w:rsidRDefault="00762FA7" w:rsidP="000A222E">
      <w:pPr>
        <w:pStyle w:val="ConsPlusNormal"/>
        <w:spacing w:before="220"/>
        <w:ind w:firstLine="540"/>
        <w:jc w:val="both"/>
      </w:pPr>
      <w:r w:rsidRPr="00311EF2">
        <w:t>- половые покрытия с исключением кафельных полов и порогов;</w:t>
      </w:r>
    </w:p>
    <w:p w:rsidR="00762FA7" w:rsidRPr="00311EF2" w:rsidRDefault="00762FA7" w:rsidP="000A222E">
      <w:pPr>
        <w:pStyle w:val="ConsPlusNormal"/>
        <w:spacing w:before="220"/>
        <w:ind w:firstLine="540"/>
        <w:jc w:val="both"/>
      </w:pPr>
      <w:r w:rsidRPr="00311EF2">
        <w:t>- перила (поручни) вдоль стен для опоры при ходьбе по коридорам и лестницам;</w:t>
      </w:r>
    </w:p>
    <w:p w:rsidR="00762FA7" w:rsidRPr="00311EF2" w:rsidRDefault="00762FA7" w:rsidP="000A222E">
      <w:pPr>
        <w:pStyle w:val="ConsPlusNormal"/>
        <w:spacing w:before="220"/>
        <w:ind w:firstLine="540"/>
        <w:jc w:val="both"/>
      </w:pPr>
      <w:r w:rsidRPr="00311EF2">
        <w:lastRenderedPageBreak/>
        <w:t>- современная оргтехника и телекоммуникационные средства (компьютер, факсимильная связь и т.п.);</w:t>
      </w:r>
    </w:p>
    <w:p w:rsidR="00762FA7" w:rsidRPr="00311EF2" w:rsidRDefault="00762FA7" w:rsidP="000A222E">
      <w:pPr>
        <w:pStyle w:val="ConsPlusNormal"/>
        <w:spacing w:before="220"/>
        <w:ind w:firstLine="540"/>
        <w:jc w:val="both"/>
      </w:pPr>
      <w:r w:rsidRPr="00311EF2">
        <w:t>- бактерицидные лампы;</w:t>
      </w:r>
    </w:p>
    <w:p w:rsidR="00762FA7" w:rsidRPr="00311EF2" w:rsidRDefault="00762FA7" w:rsidP="000A222E">
      <w:pPr>
        <w:pStyle w:val="ConsPlusNormal"/>
        <w:spacing w:before="220"/>
        <w:ind w:firstLine="540"/>
        <w:jc w:val="both"/>
      </w:pPr>
      <w:r w:rsidRPr="00311EF2">
        <w:t>- стенды со справочными материалами и графиком приема;</w:t>
      </w:r>
    </w:p>
    <w:p w:rsidR="00762FA7" w:rsidRPr="00311EF2" w:rsidRDefault="00762FA7" w:rsidP="000A222E">
      <w:pPr>
        <w:pStyle w:val="ConsPlusNormal"/>
        <w:spacing w:before="220"/>
        <w:ind w:firstLine="540"/>
        <w:jc w:val="both"/>
      </w:pPr>
      <w:r w:rsidRPr="00311EF2">
        <w:t>- функционально удобная, подвергающаяся влажной обработке мебель (в кабинетах и холлах);</w:t>
      </w:r>
    </w:p>
    <w:p w:rsidR="00762FA7" w:rsidRPr="00311EF2" w:rsidRDefault="00762FA7" w:rsidP="000A222E">
      <w:pPr>
        <w:pStyle w:val="ConsPlusNormal"/>
        <w:spacing w:before="220"/>
        <w:ind w:firstLine="540"/>
        <w:jc w:val="both"/>
      </w:pPr>
      <w:r w:rsidRPr="00311EF2">
        <w:t>- количество мест ожидания определяется исходя из фактической нагрузки и возможностей административного здания, но не может быть менее пяти.</w:t>
      </w:r>
    </w:p>
    <w:p w:rsidR="00762FA7" w:rsidRPr="00311EF2" w:rsidRDefault="00762FA7" w:rsidP="000A222E">
      <w:pPr>
        <w:pStyle w:val="ConsPlusNormal"/>
        <w:spacing w:before="220"/>
        <w:ind w:firstLine="540"/>
        <w:jc w:val="both"/>
      </w:pPr>
      <w:r w:rsidRPr="00311EF2">
        <w:t>2.13. Показатели доступности и качества муниципальной услуги:</w:t>
      </w:r>
    </w:p>
    <w:p w:rsidR="00762FA7" w:rsidRPr="00311EF2" w:rsidRDefault="00762FA7" w:rsidP="000A222E">
      <w:pPr>
        <w:pStyle w:val="ConsPlusNormal"/>
        <w:spacing w:before="220"/>
        <w:ind w:firstLine="540"/>
        <w:jc w:val="both"/>
      </w:pPr>
      <w:r w:rsidRPr="00311EF2">
        <w:t>- наличие разных способов получения информации о предоставлении муниципальной услуги;</w:t>
      </w:r>
    </w:p>
    <w:p w:rsidR="00762FA7" w:rsidRPr="00311EF2" w:rsidRDefault="00762FA7" w:rsidP="000A222E">
      <w:pPr>
        <w:pStyle w:val="ConsPlusNormal"/>
        <w:spacing w:before="220"/>
        <w:ind w:firstLine="540"/>
        <w:jc w:val="both"/>
      </w:pPr>
      <w:r w:rsidRPr="00311EF2">
        <w:t>- соблюдение требований законодательства и настоящего административного регламента;</w:t>
      </w:r>
    </w:p>
    <w:p w:rsidR="00762FA7" w:rsidRPr="00311EF2" w:rsidRDefault="00762FA7" w:rsidP="000A222E">
      <w:pPr>
        <w:pStyle w:val="ConsPlusNormal"/>
        <w:spacing w:before="220"/>
        <w:ind w:firstLine="540"/>
        <w:jc w:val="both"/>
      </w:pPr>
      <w:r w:rsidRPr="00311EF2">
        <w:t>- устранение избыточных административных процедур и административных действий;</w:t>
      </w:r>
    </w:p>
    <w:p w:rsidR="00762FA7" w:rsidRPr="00311EF2" w:rsidRDefault="00762FA7" w:rsidP="000A222E">
      <w:pPr>
        <w:pStyle w:val="ConsPlusNormal"/>
        <w:spacing w:before="220"/>
        <w:ind w:firstLine="540"/>
        <w:jc w:val="both"/>
      </w:pPr>
      <w:r w:rsidRPr="00311EF2">
        <w:t>- сокращение количества документов, представляемых заявителями;</w:t>
      </w:r>
    </w:p>
    <w:p w:rsidR="00762FA7" w:rsidRPr="00311EF2" w:rsidRDefault="00762FA7" w:rsidP="000A222E">
      <w:pPr>
        <w:pStyle w:val="ConsPlusNormal"/>
        <w:spacing w:before="220"/>
        <w:ind w:firstLine="540"/>
        <w:jc w:val="both"/>
      </w:pPr>
      <w:r w:rsidRPr="00311EF2">
        <w:t>- сокращение срока предоставления муниципальной услуги;</w:t>
      </w:r>
    </w:p>
    <w:p w:rsidR="00762FA7" w:rsidRPr="00311EF2" w:rsidRDefault="00762FA7" w:rsidP="000A222E">
      <w:pPr>
        <w:pStyle w:val="ConsPlusNormal"/>
        <w:spacing w:before="220"/>
        <w:ind w:firstLine="540"/>
        <w:jc w:val="both"/>
      </w:pPr>
      <w:r w:rsidRPr="00311EF2">
        <w:t>- профессиональная подготовка специалистов Управления, предоставляющих муниципальную услугу;</w:t>
      </w:r>
    </w:p>
    <w:p w:rsidR="00762FA7" w:rsidRPr="00311EF2" w:rsidRDefault="00762FA7" w:rsidP="000A222E">
      <w:pPr>
        <w:pStyle w:val="ConsPlusNormal"/>
        <w:spacing w:before="220"/>
        <w:ind w:firstLine="540"/>
        <w:jc w:val="both"/>
      </w:pPr>
      <w:r w:rsidRPr="00311EF2">
        <w:t>- внеочередное обслуживание участников и инвалидов Великой Отечественной войны, инвалидов, передвигающиеся на креслах-колясках, инвалидов с нарушениями опорно-двигательного аппарата, нарушениями слуха, зрения.</w:t>
      </w:r>
    </w:p>
    <w:p w:rsidR="00762FA7" w:rsidRPr="00311EF2" w:rsidRDefault="00762FA7" w:rsidP="000A222E">
      <w:pPr>
        <w:pStyle w:val="ConsPlusNormal"/>
        <w:spacing w:before="220"/>
        <w:ind w:firstLine="540"/>
        <w:jc w:val="both"/>
      </w:pPr>
      <w:r w:rsidRPr="00311EF2">
        <w:t>2.14. Иные требования, в том числе учитывающие особенности предоставления муниципальных услуг в электронной форме и в многофункциональных центрах предоставления государственных и муниципальных услуг:</w:t>
      </w:r>
    </w:p>
    <w:p w:rsidR="00762FA7" w:rsidRPr="00311EF2" w:rsidRDefault="00762FA7" w:rsidP="000A222E">
      <w:pPr>
        <w:pStyle w:val="ConsPlusNormal"/>
        <w:spacing w:before="220"/>
        <w:ind w:firstLine="540"/>
        <w:jc w:val="both"/>
      </w:pPr>
      <w:r w:rsidRPr="00311EF2">
        <w:t>- доступность информации о перечне документов, необходимых для получения муниципальной услуги, о режиме работы Управления, контактных телефонах и другой контактной информации для заявителей;</w:t>
      </w:r>
    </w:p>
    <w:p w:rsidR="00762FA7" w:rsidRPr="00311EF2" w:rsidRDefault="00762FA7" w:rsidP="000A222E">
      <w:pPr>
        <w:pStyle w:val="ConsPlusNormal"/>
        <w:spacing w:before="220"/>
        <w:ind w:firstLine="540"/>
        <w:jc w:val="both"/>
      </w:pPr>
      <w:r w:rsidRPr="00311EF2">
        <w:t>- возможность заполнения заявителями запроса и иных документов, необходимых для получения муниципальной услуги, в электронной форме;</w:t>
      </w:r>
    </w:p>
    <w:p w:rsidR="00762FA7" w:rsidRPr="00311EF2" w:rsidRDefault="00762FA7" w:rsidP="000A222E">
      <w:pPr>
        <w:pStyle w:val="ConsPlusNormal"/>
        <w:spacing w:before="220"/>
        <w:ind w:firstLine="540"/>
        <w:jc w:val="both"/>
      </w:pPr>
      <w:r w:rsidRPr="00311EF2">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62FA7" w:rsidRPr="00311EF2" w:rsidRDefault="00762FA7" w:rsidP="000A222E">
      <w:pPr>
        <w:pStyle w:val="ConsPlusNormal"/>
        <w:spacing w:before="220"/>
        <w:ind w:firstLine="540"/>
        <w:jc w:val="both"/>
      </w:pPr>
      <w:r w:rsidRPr="00311EF2">
        <w:t>- возможность получения заявителем сведений о ходе выполнения запроса о предоставлении муниципальной услуги в электронной форме;</w:t>
      </w:r>
    </w:p>
    <w:p w:rsidR="00762FA7" w:rsidRPr="00311EF2" w:rsidRDefault="00762FA7" w:rsidP="000A222E">
      <w:pPr>
        <w:pStyle w:val="ConsPlusNormal"/>
        <w:spacing w:before="220"/>
        <w:ind w:firstLine="540"/>
        <w:jc w:val="both"/>
      </w:pPr>
      <w:r w:rsidRPr="00311EF2">
        <w:t>- возможность для заявителя однократно направить запрос в МФЦ, при наличии МФЦ на территории Хабаровского края, действующего по принципу "одного окна";</w:t>
      </w:r>
    </w:p>
    <w:p w:rsidR="00762FA7" w:rsidRPr="00311EF2" w:rsidRDefault="00762FA7" w:rsidP="000A222E">
      <w:pPr>
        <w:pStyle w:val="ConsPlusNormal"/>
        <w:spacing w:before="220"/>
        <w:ind w:firstLine="540"/>
        <w:jc w:val="both"/>
      </w:pPr>
      <w:r w:rsidRPr="00311EF2">
        <w:t>- взаимодействие Управления с органами, предоставляющими государственные услуги, или органами, представляющими муниципальные услуги, через МФЦ без участия заявителя в соответствии с нормативными правовыми актами и соглашением о взаимодействии.</w:t>
      </w:r>
    </w:p>
    <w:p w:rsidR="00762FA7" w:rsidRPr="00311EF2" w:rsidRDefault="00762FA7" w:rsidP="000A222E">
      <w:pPr>
        <w:pStyle w:val="ConsPlusNormal"/>
        <w:jc w:val="both"/>
      </w:pPr>
    </w:p>
    <w:p w:rsidR="00762FA7" w:rsidRPr="00311EF2" w:rsidRDefault="00762FA7" w:rsidP="000A222E">
      <w:pPr>
        <w:pStyle w:val="ConsPlusTitle"/>
        <w:jc w:val="center"/>
        <w:outlineLvl w:val="1"/>
      </w:pPr>
      <w:r w:rsidRPr="00311EF2">
        <w:t>3. Состав, последовательность и сроки выполнения</w:t>
      </w:r>
    </w:p>
    <w:p w:rsidR="00762FA7" w:rsidRPr="00311EF2" w:rsidRDefault="00762FA7" w:rsidP="000A222E">
      <w:pPr>
        <w:pStyle w:val="ConsPlusTitle"/>
        <w:jc w:val="center"/>
      </w:pPr>
      <w:r w:rsidRPr="00311EF2">
        <w:lastRenderedPageBreak/>
        <w:t>административных процедур, требования к порядку их</w:t>
      </w:r>
    </w:p>
    <w:p w:rsidR="00762FA7" w:rsidRPr="00311EF2" w:rsidRDefault="00762FA7" w:rsidP="000A222E">
      <w:pPr>
        <w:pStyle w:val="ConsPlusTitle"/>
        <w:jc w:val="center"/>
      </w:pPr>
      <w:r w:rsidRPr="00311EF2">
        <w:t>выполнения, в том числе особенности выполнения</w:t>
      </w:r>
    </w:p>
    <w:p w:rsidR="00762FA7" w:rsidRPr="00311EF2" w:rsidRDefault="00762FA7" w:rsidP="000A222E">
      <w:pPr>
        <w:pStyle w:val="ConsPlusTitle"/>
        <w:jc w:val="center"/>
      </w:pPr>
      <w:r w:rsidRPr="00311EF2">
        <w:t>административных процедур в электронной форме, а также</w:t>
      </w:r>
    </w:p>
    <w:p w:rsidR="00762FA7" w:rsidRPr="00311EF2" w:rsidRDefault="00762FA7" w:rsidP="000A222E">
      <w:pPr>
        <w:pStyle w:val="ConsPlusTitle"/>
        <w:jc w:val="center"/>
      </w:pPr>
      <w:r w:rsidRPr="00311EF2">
        <w:t>особенности выполнения административных процедур в МФЦ</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 xml:space="preserve">3.1. Юридическим фактом, являющимся основанием для начала административной процедуры, является поступление в Управление, в том числе в форме электронного документа, заявлений и документов в соответствии с </w:t>
      </w:r>
      <w:hyperlink w:anchor="P105" w:history="1">
        <w:r w:rsidRPr="00311EF2">
          <w:t>пунктом 2.6 раздела 2</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r w:rsidRPr="00311EF2">
        <w:t>3.2. Сведения о должностном лице, ответственном за выполнение административных процедур.</w:t>
      </w:r>
    </w:p>
    <w:p w:rsidR="00762FA7" w:rsidRPr="00311EF2" w:rsidRDefault="00762FA7" w:rsidP="000A222E">
      <w:pPr>
        <w:pStyle w:val="ConsPlusNormal"/>
        <w:spacing w:before="220"/>
        <w:ind w:firstLine="540"/>
        <w:jc w:val="both"/>
      </w:pPr>
      <w:r w:rsidRPr="00311EF2">
        <w:t>Должностными лицами, ответственными за выполнение административных процедур, являются специалисты Управления, в должностные обязанности которых входит выполнение данных административных процедур.</w:t>
      </w:r>
    </w:p>
    <w:p w:rsidR="00762FA7" w:rsidRPr="00311EF2" w:rsidRDefault="00762FA7" w:rsidP="000A222E">
      <w:pPr>
        <w:pStyle w:val="ConsPlusNormal"/>
        <w:spacing w:before="220"/>
        <w:ind w:firstLine="540"/>
        <w:jc w:val="both"/>
      </w:pPr>
      <w:r w:rsidRPr="00311EF2">
        <w:t>Должностным лицом администрации района, уполномоченным на подписание разрешений на строительство, реконструкцию, на подписание отказов в выдаче таких разрешений, является начальник Управления. На время отсутствия указанного должностного лица подписание разрешений на строительство, подписание отказов в выдаче таких разрешений осуществляет исполняющий его обязанности (далее - должностное лицо).</w:t>
      </w:r>
    </w:p>
    <w:p w:rsidR="00762FA7" w:rsidRPr="00311EF2" w:rsidRDefault="00762FA7" w:rsidP="000A222E">
      <w:pPr>
        <w:pStyle w:val="ConsPlusNormal"/>
        <w:spacing w:before="220"/>
        <w:ind w:firstLine="540"/>
        <w:jc w:val="both"/>
      </w:pPr>
      <w:r w:rsidRPr="00311EF2">
        <w:t>3.3. Содержание административных процедур, продолжительность и (или) максимальный срок их выполнения.</w:t>
      </w:r>
    </w:p>
    <w:p w:rsidR="00762FA7" w:rsidRPr="00311EF2" w:rsidRDefault="00762FA7" w:rsidP="000A222E">
      <w:pPr>
        <w:pStyle w:val="ConsPlusNormal"/>
        <w:spacing w:before="220"/>
        <w:ind w:firstLine="540"/>
        <w:jc w:val="both"/>
      </w:pPr>
      <w:r w:rsidRPr="00311EF2">
        <w:t>3.3.1. Прием и регистрация заявлений о выдаче разрешений.</w:t>
      </w:r>
    </w:p>
    <w:p w:rsidR="00762FA7" w:rsidRPr="00311EF2" w:rsidRDefault="00762FA7" w:rsidP="000A222E">
      <w:pPr>
        <w:pStyle w:val="ConsPlusNormal"/>
        <w:spacing w:before="220"/>
        <w:ind w:firstLine="540"/>
        <w:jc w:val="both"/>
      </w:pPr>
      <w:r w:rsidRPr="00311EF2">
        <w:t>Специалист, ответственный за прием заявлений и регистрацию, в случае личного обращения заявителя фиксирует факт получения от заявителей пакета документов путем регистрации в системе электронного документооборота Управления. Заявление и прилагаемые к нему документы передаются специалистом на рассмотрение и нанесение резолюции должностному лицу. 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административным регламентом.</w:t>
      </w:r>
    </w:p>
    <w:p w:rsidR="00762FA7" w:rsidRPr="00311EF2" w:rsidRDefault="00762FA7" w:rsidP="000A222E">
      <w:pPr>
        <w:pStyle w:val="ConsPlusNormal"/>
        <w:spacing w:before="220"/>
        <w:ind w:firstLine="540"/>
        <w:jc w:val="both"/>
      </w:pPr>
      <w:r w:rsidRPr="00311EF2">
        <w:t>3.3.2. Рассмотрение заявлений о выдаче разрешений и представленных документов, принятие решений по существу заявлений.</w:t>
      </w:r>
    </w:p>
    <w:p w:rsidR="00762FA7" w:rsidRPr="00311EF2" w:rsidRDefault="00762FA7" w:rsidP="000A222E">
      <w:pPr>
        <w:pStyle w:val="ConsPlusNormal"/>
        <w:spacing w:before="220"/>
        <w:ind w:firstLine="540"/>
        <w:jc w:val="both"/>
      </w:pPr>
      <w:r w:rsidRPr="00311EF2">
        <w:t xml:space="preserve">После получения пакета документов с резолюцией должностного лица, специалист осуществляет проверку представленных документов, прилагаемых к заявлению, на соответствие требованиям, указанным в </w:t>
      </w:r>
      <w:hyperlink w:anchor="P105" w:history="1">
        <w:r w:rsidRPr="00311EF2">
          <w:t>пункте 2.6 раздела 2</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r w:rsidRPr="00311EF2">
        <w:t xml:space="preserve">В случае установления соответствия документов требованиям </w:t>
      </w:r>
      <w:hyperlink w:anchor="P105" w:history="1">
        <w:r w:rsidRPr="00311EF2">
          <w:t>пункта 2.6 раздела 2</w:t>
        </w:r>
      </w:hyperlink>
      <w:r w:rsidRPr="00311EF2">
        <w:t xml:space="preserve"> настоящего административного регламента специалист в срок, не превышающий семи рабочих дней со дня регистрации заявления о предоставлении муниципальной услуги, организует выдачу разрешения заявителю или его доверенному лицу под расписку с соответствующей регистрацией в журнале учета выданных разрешений. В случаях, указанных в </w:t>
      </w:r>
      <w:hyperlink w:anchor="P140" w:history="1">
        <w:r w:rsidRPr="00311EF2">
          <w:t>пункте 2.8 раздела 2</w:t>
        </w:r>
      </w:hyperlink>
      <w:r w:rsidRPr="00311EF2">
        <w:t xml:space="preserve"> настоящего административного регламента, заявителю отказывается в выдаче разрешения в течение семи рабочих дней с момента регистрации заявления о предоставлении муниципальной услуги, направляется отказ за подписью должностного лица с указанием причин отказа.</w:t>
      </w:r>
    </w:p>
    <w:p w:rsidR="00762FA7" w:rsidRPr="00311EF2" w:rsidRDefault="00762FA7" w:rsidP="000A222E">
      <w:pPr>
        <w:pStyle w:val="ConsPlusNormal"/>
        <w:spacing w:before="220"/>
        <w:ind w:firstLine="540"/>
        <w:jc w:val="both"/>
      </w:pPr>
      <w:r w:rsidRPr="00311EF2">
        <w:t xml:space="preserve">В соответствии с </w:t>
      </w:r>
      <w:hyperlink r:id="rId40" w:history="1">
        <w:r w:rsidRPr="00311EF2">
          <w:t>частью 15 статьи 51</w:t>
        </w:r>
      </w:hyperlink>
      <w:r w:rsidRPr="00311EF2">
        <w:t xml:space="preserve"> Градостроительного кодекса Российской Федерации в течение трех дней со дня выдачи разрешения на строительство Управление направляет копию такого разрешения в Комитет государственного строительного надзора Правительства Хабаровского края, уполномоченный на осуществление государственного строительного надзора.</w:t>
      </w:r>
    </w:p>
    <w:p w:rsidR="00762FA7" w:rsidRPr="00311EF2" w:rsidRDefault="00762FA7" w:rsidP="000A222E">
      <w:pPr>
        <w:pStyle w:val="ConsPlusNormal"/>
        <w:spacing w:before="220"/>
        <w:ind w:firstLine="540"/>
        <w:jc w:val="both"/>
      </w:pPr>
      <w:r w:rsidRPr="00311EF2">
        <w:lastRenderedPageBreak/>
        <w:t>3.4. Критерии принятия решений.</w:t>
      </w:r>
    </w:p>
    <w:p w:rsidR="00762FA7" w:rsidRPr="00311EF2" w:rsidRDefault="00762FA7" w:rsidP="000A222E">
      <w:pPr>
        <w:pStyle w:val="ConsPlusNormal"/>
        <w:spacing w:before="220"/>
        <w:ind w:firstLine="540"/>
        <w:jc w:val="both"/>
      </w:pPr>
      <w:r w:rsidRPr="00311EF2">
        <w:t>Решение о выдаче разрешения на строительство, реконструкцию объекта капитального строительства принимается в случае отсутствия оснований для отказа, предусмотренных подпунктом 2.8.1 пункта 2.8 раздела 2 настоящего административного регламента.</w:t>
      </w:r>
    </w:p>
    <w:p w:rsidR="00762FA7" w:rsidRPr="00311EF2" w:rsidRDefault="00762FA7" w:rsidP="000A222E">
      <w:pPr>
        <w:pStyle w:val="ConsPlusNormal"/>
        <w:spacing w:before="220"/>
        <w:ind w:firstLine="540"/>
        <w:jc w:val="both"/>
      </w:pPr>
      <w:r w:rsidRPr="00311EF2">
        <w:t>3.5. Результатом предоставления муниципальной услуги являются:</w:t>
      </w:r>
    </w:p>
    <w:p w:rsidR="00762FA7" w:rsidRPr="00311EF2" w:rsidRDefault="00762FA7" w:rsidP="000A222E">
      <w:pPr>
        <w:pStyle w:val="ConsPlusNormal"/>
        <w:spacing w:before="220"/>
        <w:ind w:firstLine="540"/>
        <w:jc w:val="both"/>
      </w:pPr>
      <w:r w:rsidRPr="00311EF2">
        <w:t>3.5.1. Выдача заявителю разрешения на строительство, реконструкцию с присвоением порядкового номера в Управлении.</w:t>
      </w:r>
    </w:p>
    <w:p w:rsidR="00762FA7" w:rsidRPr="00311EF2" w:rsidRDefault="00762FA7" w:rsidP="000A222E">
      <w:pPr>
        <w:pStyle w:val="ConsPlusNormal"/>
        <w:spacing w:before="220"/>
        <w:ind w:firstLine="540"/>
        <w:jc w:val="both"/>
      </w:pPr>
      <w:r w:rsidRPr="00311EF2">
        <w:t>Разрешение на строительство, реконструкцию объекта капитального строительства изготавливается в трех экземплярах, два из которых выдаются заявителю под роспись в журнале выданных разрешений, один хранится в Управлении, копия разрешения на строительство, реконструкцию, направляется в главное контрольное управление Правительства Хабаровского края.</w:t>
      </w:r>
    </w:p>
    <w:p w:rsidR="00762FA7" w:rsidRPr="00311EF2" w:rsidRDefault="00762FA7" w:rsidP="000A222E">
      <w:pPr>
        <w:pStyle w:val="ConsPlusNormal"/>
        <w:spacing w:before="220"/>
        <w:ind w:firstLine="540"/>
        <w:jc w:val="both"/>
      </w:pPr>
      <w:r w:rsidRPr="00311EF2">
        <w:t>3.5.2. Направление (выдача) заявителю отказа в выдаче разрешения на строительство, реконструкцию с присвоением порядкового номера письма в Управлении.</w:t>
      </w:r>
    </w:p>
    <w:p w:rsidR="00762FA7" w:rsidRPr="00311EF2" w:rsidRDefault="00762FA7" w:rsidP="000A222E">
      <w:pPr>
        <w:pStyle w:val="ConsPlusNormal"/>
        <w:spacing w:before="220"/>
        <w:ind w:firstLine="540"/>
        <w:jc w:val="both"/>
      </w:pPr>
      <w:r w:rsidRPr="00311EF2">
        <w:t>3.6. Особенности выполнения административных процедур в МФЦ.</w:t>
      </w:r>
    </w:p>
    <w:p w:rsidR="00762FA7" w:rsidRPr="00311EF2" w:rsidRDefault="00762FA7" w:rsidP="000A222E">
      <w:pPr>
        <w:pStyle w:val="ConsPlusNormal"/>
        <w:spacing w:before="220"/>
        <w:ind w:firstLine="540"/>
        <w:jc w:val="both"/>
      </w:pPr>
      <w:r w:rsidRPr="00311EF2">
        <w:t>3.6.1. В ходе приема документов оператор МФЦ:</w:t>
      </w:r>
    </w:p>
    <w:p w:rsidR="00762FA7" w:rsidRPr="00311EF2" w:rsidRDefault="00762FA7" w:rsidP="000A222E">
      <w:pPr>
        <w:pStyle w:val="ConsPlusNormal"/>
        <w:spacing w:before="220"/>
        <w:ind w:firstLine="540"/>
        <w:jc w:val="both"/>
      </w:pPr>
      <w:r w:rsidRPr="00311EF2">
        <w:t>- устанавливает личность заявителя, а также личность и полномочия законного представителя заявителя;</w:t>
      </w:r>
    </w:p>
    <w:p w:rsidR="00762FA7" w:rsidRPr="00311EF2" w:rsidRDefault="00762FA7" w:rsidP="000A222E">
      <w:pPr>
        <w:pStyle w:val="ConsPlusNormal"/>
        <w:spacing w:before="220"/>
        <w:ind w:firstLine="540"/>
        <w:jc w:val="both"/>
      </w:pPr>
      <w:r w:rsidRPr="00311EF2">
        <w:t>- выдает заявителю бланк заявления для заполнения, при необходимости оказывает практическую помощь по его заполнению. Заявление заполняется собственноручно и подписывается заявителем;</w:t>
      </w:r>
    </w:p>
    <w:p w:rsidR="00762FA7" w:rsidRPr="00311EF2" w:rsidRDefault="00762FA7" w:rsidP="000A222E">
      <w:pPr>
        <w:pStyle w:val="ConsPlusNormal"/>
        <w:spacing w:before="220"/>
        <w:ind w:firstLine="540"/>
        <w:jc w:val="both"/>
      </w:pPr>
      <w:r w:rsidRPr="00311EF2">
        <w:t xml:space="preserve">- проверяет соответствие поданных документов перечню, определенному в </w:t>
      </w:r>
      <w:hyperlink w:anchor="P106" w:history="1">
        <w:r w:rsidRPr="00311EF2">
          <w:t>подпункте 2.6.1 пункта 2.6 раздела 2</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r w:rsidRPr="00311EF2">
        <w:t xml:space="preserve">- проводит проверку представленных документов на соответствие требованиям действующего законодательства и настоящего административного регламента в соответствии с </w:t>
      </w:r>
      <w:hyperlink w:anchor="P138" w:history="1">
        <w:r w:rsidRPr="00311EF2">
          <w:t>пунктом 2.7 раздела 2</w:t>
        </w:r>
      </w:hyperlink>
      <w:r w:rsidRPr="00311EF2">
        <w:t xml:space="preserve"> настоящего административного регламента;</w:t>
      </w:r>
    </w:p>
    <w:p w:rsidR="00762FA7" w:rsidRPr="00311EF2" w:rsidRDefault="00762FA7" w:rsidP="000A222E">
      <w:pPr>
        <w:pStyle w:val="ConsPlusNormal"/>
        <w:spacing w:before="220"/>
        <w:ind w:firstLine="540"/>
        <w:jc w:val="both"/>
      </w:pPr>
      <w:r w:rsidRPr="00311EF2">
        <w:t>- если представленные документы не соответствуют предъявляемым к ним требованиям, оператор МФЦ принимает заявление, консультирует заявителя по перечню и качеству предоставленных документов, объясняет содержание выявленных недостатков.</w:t>
      </w:r>
    </w:p>
    <w:p w:rsidR="00762FA7" w:rsidRPr="00311EF2" w:rsidRDefault="00762FA7" w:rsidP="000A222E">
      <w:pPr>
        <w:pStyle w:val="ConsPlusNormal"/>
        <w:spacing w:before="220"/>
        <w:ind w:firstLine="540"/>
        <w:jc w:val="both"/>
      </w:pPr>
      <w:r w:rsidRPr="00311EF2">
        <w:t xml:space="preserve">3.6.2. При имеющихся основаниях для отказа в приеме документов, предусмотренных </w:t>
      </w:r>
      <w:hyperlink w:anchor="P138" w:history="1">
        <w:r w:rsidRPr="00311EF2">
          <w:t>пунктом 2.7 раздела 2</w:t>
        </w:r>
      </w:hyperlink>
      <w:r w:rsidRPr="00311EF2">
        <w:t xml:space="preserve"> настоящего административного регламента,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p>
    <w:p w:rsidR="00762FA7" w:rsidRPr="00311EF2" w:rsidRDefault="00762FA7" w:rsidP="000A222E">
      <w:pPr>
        <w:pStyle w:val="ConsPlusNormal"/>
        <w:spacing w:before="220"/>
        <w:ind w:firstLine="540"/>
        <w:jc w:val="both"/>
      </w:pPr>
      <w:r w:rsidRPr="00311EF2">
        <w:t>3.6.3. Оператор МФЦ предоставляет заявителю расписку в получении документов и делает об этом отметку в бланке заявления с подписью заявителя.</w:t>
      </w:r>
    </w:p>
    <w:p w:rsidR="00762FA7" w:rsidRPr="00311EF2" w:rsidRDefault="00762FA7" w:rsidP="000A222E">
      <w:pPr>
        <w:pStyle w:val="ConsPlusNormal"/>
        <w:spacing w:before="220"/>
        <w:ind w:firstLine="540"/>
        <w:jc w:val="both"/>
      </w:pPr>
      <w:r w:rsidRPr="00311EF2">
        <w:t>3.6.4. Оператор МФЦ регистрирует заявление и делает об этом отметку в бланке заявления.</w:t>
      </w:r>
    </w:p>
    <w:p w:rsidR="00762FA7" w:rsidRPr="00311EF2" w:rsidRDefault="00762FA7" w:rsidP="000A222E">
      <w:pPr>
        <w:pStyle w:val="ConsPlusNormal"/>
        <w:spacing w:before="220"/>
        <w:ind w:firstLine="540"/>
        <w:jc w:val="both"/>
      </w:pPr>
      <w:r w:rsidRPr="00311EF2">
        <w:t>3.6.5. Оператор МФЦ информирует заявителя о сроках рассмотрения заявления об оказании муниципальной услуги.</w:t>
      </w:r>
    </w:p>
    <w:p w:rsidR="00762FA7" w:rsidRPr="00311EF2" w:rsidRDefault="00762FA7" w:rsidP="000A222E">
      <w:pPr>
        <w:pStyle w:val="ConsPlusNormal"/>
        <w:spacing w:before="220"/>
        <w:ind w:firstLine="540"/>
        <w:jc w:val="both"/>
      </w:pPr>
      <w:r w:rsidRPr="00311EF2">
        <w:t>3.6.6. Оператор МФЦ в день получения заявления и документов:</w:t>
      </w:r>
    </w:p>
    <w:p w:rsidR="00762FA7" w:rsidRPr="00311EF2" w:rsidRDefault="00762FA7" w:rsidP="000A222E">
      <w:pPr>
        <w:pStyle w:val="ConsPlusNormal"/>
        <w:spacing w:before="220"/>
        <w:ind w:firstLine="540"/>
        <w:jc w:val="both"/>
      </w:pPr>
      <w:r w:rsidRPr="00311EF2">
        <w:lastRenderedPageBreak/>
        <w:t>1) формирует комплект представленных заявителем документов, включающий в себя:</w:t>
      </w:r>
    </w:p>
    <w:p w:rsidR="00762FA7" w:rsidRPr="00311EF2" w:rsidRDefault="00762FA7" w:rsidP="000A222E">
      <w:pPr>
        <w:pStyle w:val="ConsPlusNormal"/>
        <w:spacing w:before="220"/>
        <w:ind w:firstLine="540"/>
        <w:jc w:val="both"/>
      </w:pPr>
      <w:r w:rsidRPr="00311EF2">
        <w:t>- заявление по установленной форме;</w:t>
      </w:r>
    </w:p>
    <w:p w:rsidR="00762FA7" w:rsidRPr="00311EF2" w:rsidRDefault="00762FA7" w:rsidP="000A222E">
      <w:pPr>
        <w:pStyle w:val="ConsPlusNormal"/>
        <w:spacing w:before="220"/>
        <w:ind w:firstLine="540"/>
        <w:jc w:val="both"/>
      </w:pPr>
      <w:r w:rsidRPr="00311EF2">
        <w:t>- информацию, содержащую сведения о приеме документов сотрудником МФЦ: дату представления документов, регистрационный номер заявления,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762FA7" w:rsidRPr="00311EF2" w:rsidRDefault="00762FA7" w:rsidP="000A222E">
      <w:pPr>
        <w:pStyle w:val="ConsPlusNormal"/>
        <w:spacing w:before="220"/>
        <w:ind w:firstLine="540"/>
        <w:jc w:val="both"/>
      </w:pPr>
      <w:r w:rsidRPr="00311EF2">
        <w:t>2) производит сканирование заявления и документов, обеспечивая соблюдение следующих требований:</w:t>
      </w:r>
    </w:p>
    <w:p w:rsidR="00762FA7" w:rsidRPr="00311EF2" w:rsidRDefault="00762FA7" w:rsidP="000A222E">
      <w:pPr>
        <w:pStyle w:val="ConsPlusNormal"/>
        <w:spacing w:before="220"/>
        <w:ind w:firstLine="540"/>
        <w:jc w:val="both"/>
      </w:pPr>
      <w:r w:rsidRPr="00311EF2">
        <w:t>- взаимное соответствие документа в бумажной и электронной форме;</w:t>
      </w:r>
    </w:p>
    <w:p w:rsidR="00762FA7" w:rsidRPr="00311EF2" w:rsidRDefault="00762FA7" w:rsidP="000A222E">
      <w:pPr>
        <w:pStyle w:val="ConsPlusNormal"/>
        <w:spacing w:before="220"/>
        <w:ind w:firstLine="540"/>
        <w:jc w:val="both"/>
      </w:pPr>
      <w:r w:rsidRPr="00311EF2">
        <w:t>- четкое воспроизведение текста и графической информации документов при сканировании и копировании документов;</w:t>
      </w:r>
    </w:p>
    <w:p w:rsidR="00762FA7" w:rsidRPr="00311EF2" w:rsidRDefault="00762FA7" w:rsidP="000A222E">
      <w:pPr>
        <w:pStyle w:val="ConsPlusNormal"/>
        <w:spacing w:before="220"/>
        <w:ind w:firstLine="540"/>
        <w:jc w:val="both"/>
      </w:pPr>
      <w:r w:rsidRPr="00311EF2">
        <w:t>- отсутствие повреждений листов документов;</w:t>
      </w:r>
    </w:p>
    <w:p w:rsidR="00762FA7" w:rsidRPr="00311EF2" w:rsidRDefault="00762FA7" w:rsidP="000A222E">
      <w:pPr>
        <w:pStyle w:val="ConsPlusNormal"/>
        <w:spacing w:before="220"/>
        <w:ind w:firstLine="540"/>
        <w:jc w:val="both"/>
      </w:pPr>
      <w:r w:rsidRPr="00311EF2">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w:t>
      </w:r>
    </w:p>
    <w:p w:rsidR="00762FA7" w:rsidRPr="00311EF2" w:rsidRDefault="00762FA7" w:rsidP="000A222E">
      <w:pPr>
        <w:pStyle w:val="ConsPlusNormal"/>
        <w:spacing w:before="220"/>
        <w:ind w:firstLine="540"/>
        <w:jc w:val="both"/>
      </w:pPr>
      <w:r w:rsidRPr="00311EF2">
        <w:t xml:space="preserve">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муниципальной услуги, дате и </w:t>
      </w:r>
      <w:proofErr w:type="gramStart"/>
      <w:r w:rsidRPr="00311EF2">
        <w:t>времени отправки</w:t>
      </w:r>
      <w:proofErr w:type="gramEnd"/>
      <w:r w:rsidRPr="00311EF2">
        <w:t xml:space="preserve">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Управление.</w:t>
      </w:r>
    </w:p>
    <w:p w:rsidR="00762FA7" w:rsidRPr="00311EF2" w:rsidRDefault="00762FA7" w:rsidP="000A222E">
      <w:pPr>
        <w:pStyle w:val="ConsPlusNormal"/>
        <w:spacing w:before="220"/>
        <w:ind w:firstLine="540"/>
        <w:jc w:val="both"/>
      </w:pPr>
      <w:r w:rsidRPr="00311EF2">
        <w:t>3.6.7. Поступившее в Управление в электронном виде заявление распечатывается на бумажном носителе и регистрируется.</w:t>
      </w:r>
    </w:p>
    <w:p w:rsidR="00762FA7" w:rsidRPr="00311EF2" w:rsidRDefault="00762FA7" w:rsidP="000A222E">
      <w:pPr>
        <w:pStyle w:val="ConsPlusNormal"/>
        <w:spacing w:before="220"/>
        <w:ind w:firstLine="540"/>
        <w:jc w:val="both"/>
      </w:pPr>
      <w:r w:rsidRPr="00311EF2">
        <w:t>3.6.8. Управление рассматривает заявление и принимает решение по существу заявления.</w:t>
      </w:r>
    </w:p>
    <w:p w:rsidR="00762FA7" w:rsidRPr="00311EF2" w:rsidRDefault="00762FA7" w:rsidP="000A222E">
      <w:pPr>
        <w:pStyle w:val="ConsPlusNormal"/>
        <w:spacing w:before="220"/>
        <w:ind w:firstLine="540"/>
        <w:jc w:val="both"/>
      </w:pPr>
      <w:r w:rsidRPr="00311EF2">
        <w:t>3.6.9. Сканированная копия принятого решения (результата предоставления муниципальной услуги) направляется Управлением в МФЦ в электронном виде.</w:t>
      </w:r>
    </w:p>
    <w:p w:rsidR="00762FA7" w:rsidRPr="00311EF2" w:rsidRDefault="00762FA7" w:rsidP="000A222E">
      <w:pPr>
        <w:pStyle w:val="ConsPlusNormal"/>
        <w:spacing w:before="220"/>
        <w:ind w:firstLine="540"/>
        <w:jc w:val="both"/>
      </w:pPr>
      <w:r w:rsidRPr="00311EF2">
        <w:t>3.6.10.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Управлении.</w:t>
      </w:r>
    </w:p>
    <w:p w:rsidR="00762FA7" w:rsidRPr="00311EF2" w:rsidRDefault="00762FA7" w:rsidP="000A222E">
      <w:pPr>
        <w:pStyle w:val="ConsPlusNormal"/>
        <w:spacing w:before="220"/>
        <w:ind w:firstLine="540"/>
        <w:jc w:val="both"/>
      </w:pPr>
      <w:r w:rsidRPr="00311EF2">
        <w:t>3.6.11.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заявлению.</w:t>
      </w:r>
    </w:p>
    <w:p w:rsidR="00762FA7" w:rsidRPr="00311EF2" w:rsidRDefault="00762FA7" w:rsidP="000A222E">
      <w:pPr>
        <w:pStyle w:val="ConsPlusNormal"/>
        <w:spacing w:before="220"/>
        <w:ind w:firstLine="540"/>
        <w:jc w:val="both"/>
      </w:pPr>
      <w:r w:rsidRPr="00311EF2">
        <w:t>3.6.12. При посещении заявителем МФЦ оператор МФЦ выдает заявителю под подпись оригинал документа, являющегося результатом предоставления муниципальной услуги.</w:t>
      </w:r>
    </w:p>
    <w:p w:rsidR="00762FA7" w:rsidRPr="00311EF2" w:rsidRDefault="00762FA7" w:rsidP="000A222E">
      <w:pPr>
        <w:pStyle w:val="ConsPlusNormal"/>
        <w:spacing w:before="220"/>
        <w:ind w:firstLine="540"/>
        <w:jc w:val="both"/>
      </w:pPr>
      <w:r w:rsidRPr="00311EF2">
        <w:t xml:space="preserve">3.7. </w:t>
      </w:r>
      <w:hyperlink w:anchor="P559" w:history="1">
        <w:r w:rsidRPr="00311EF2">
          <w:t>Блок-схема</w:t>
        </w:r>
      </w:hyperlink>
      <w:r w:rsidRPr="00311EF2">
        <w:t xml:space="preserve"> предоставления муниципальной услуги приводится в приложении N 3 к настоящему административному регламенту.</w:t>
      </w:r>
    </w:p>
    <w:p w:rsidR="00762FA7" w:rsidRPr="00311EF2" w:rsidRDefault="00762FA7" w:rsidP="000A222E">
      <w:pPr>
        <w:pStyle w:val="ConsPlusNormal"/>
        <w:jc w:val="both"/>
      </w:pPr>
    </w:p>
    <w:p w:rsidR="00762FA7" w:rsidRPr="00311EF2" w:rsidRDefault="00762FA7" w:rsidP="000A222E">
      <w:pPr>
        <w:pStyle w:val="ConsPlusTitle"/>
        <w:jc w:val="center"/>
        <w:outlineLvl w:val="1"/>
      </w:pPr>
      <w:r w:rsidRPr="00311EF2">
        <w:t>4. Формы контроля за исполнением</w:t>
      </w:r>
    </w:p>
    <w:p w:rsidR="00762FA7" w:rsidRPr="00311EF2" w:rsidRDefault="00762FA7" w:rsidP="000A222E">
      <w:pPr>
        <w:pStyle w:val="ConsPlusTitle"/>
        <w:jc w:val="center"/>
      </w:pPr>
      <w:r w:rsidRPr="00311EF2">
        <w:t>административного регламента</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4.1. Текущий контроль за соблюдением последовательности действий, определенных настоящим административным регламентом, сроков исполнения административных процедур, порядком принятия решений по предоставлению (отказу в предоставлении) муниципальной услуги должностными лицами Управления, ответственными за предоставление муниципальной услуги, осуществляется начальником Управления. Текущий контроль за принятием решений начальником Управления осуществляется заместителем главы администрации Хабаровского муниципального района, курирующим работу Управления.</w:t>
      </w:r>
    </w:p>
    <w:p w:rsidR="00762FA7" w:rsidRPr="00311EF2" w:rsidRDefault="00762FA7" w:rsidP="000A222E">
      <w:pPr>
        <w:pStyle w:val="ConsPlusNormal"/>
        <w:spacing w:before="220"/>
        <w:ind w:firstLine="540"/>
        <w:jc w:val="both"/>
      </w:pPr>
      <w:r w:rsidRPr="00311EF2">
        <w:t>4.2. По результатам текущего контроля должностным лицом даются указания по устранению выявленных нарушений и контролю за их устранением.</w:t>
      </w:r>
    </w:p>
    <w:p w:rsidR="00762FA7" w:rsidRPr="00311EF2" w:rsidRDefault="00762FA7" w:rsidP="000A222E">
      <w:pPr>
        <w:pStyle w:val="ConsPlusNormal"/>
        <w:spacing w:before="220"/>
        <w:ind w:firstLine="540"/>
        <w:jc w:val="both"/>
      </w:pPr>
      <w:r w:rsidRPr="00311EF2">
        <w:t>4.3. Проверка полноты и качества предоставления муниципальной услуги включает в себя проведение плановых и внеплановых проверок.</w:t>
      </w:r>
    </w:p>
    <w:p w:rsidR="00762FA7" w:rsidRPr="00311EF2" w:rsidRDefault="00762FA7" w:rsidP="000A222E">
      <w:pPr>
        <w:pStyle w:val="ConsPlusNormal"/>
        <w:spacing w:before="220"/>
        <w:ind w:firstLine="540"/>
        <w:jc w:val="both"/>
      </w:pPr>
      <w:r w:rsidRPr="00311EF2">
        <w:t>4.4. Периодичность проведения проверок может носить плановый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762FA7" w:rsidRPr="00311EF2" w:rsidRDefault="00762FA7" w:rsidP="000A222E">
      <w:pPr>
        <w:pStyle w:val="ConsPlusNormal"/>
        <w:spacing w:before="220"/>
        <w:ind w:firstLine="540"/>
        <w:jc w:val="both"/>
      </w:pPr>
      <w:r w:rsidRPr="00311EF2">
        <w:t>4.5.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762FA7" w:rsidRPr="00311EF2" w:rsidRDefault="00762FA7" w:rsidP="000A222E">
      <w:pPr>
        <w:pStyle w:val="ConsPlusNormal"/>
        <w:spacing w:before="220"/>
        <w:ind w:firstLine="540"/>
        <w:jc w:val="both"/>
      </w:pPr>
      <w:r w:rsidRPr="00311EF2">
        <w:t>4.6. Должностные лица Управления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762FA7" w:rsidRPr="00311EF2" w:rsidRDefault="00762FA7" w:rsidP="000A222E">
      <w:pPr>
        <w:pStyle w:val="ConsPlusNormal"/>
        <w:jc w:val="both"/>
      </w:pPr>
    </w:p>
    <w:p w:rsidR="00762FA7" w:rsidRPr="00311EF2" w:rsidRDefault="00762FA7" w:rsidP="000A222E">
      <w:pPr>
        <w:pStyle w:val="ConsPlusTitle"/>
        <w:jc w:val="center"/>
        <w:outlineLvl w:val="1"/>
      </w:pPr>
      <w:r w:rsidRPr="00311EF2">
        <w:t>5. Досудебный (внесудебный) порядок обжалования решений</w:t>
      </w:r>
    </w:p>
    <w:p w:rsidR="00762FA7" w:rsidRPr="00311EF2" w:rsidRDefault="00762FA7" w:rsidP="000A222E">
      <w:pPr>
        <w:pStyle w:val="ConsPlusTitle"/>
        <w:jc w:val="center"/>
      </w:pPr>
      <w:r w:rsidRPr="00311EF2">
        <w:t>и действий (бездействия) органа, предоставляющего</w:t>
      </w:r>
    </w:p>
    <w:p w:rsidR="00762FA7" w:rsidRPr="00311EF2" w:rsidRDefault="00762FA7" w:rsidP="000A222E">
      <w:pPr>
        <w:pStyle w:val="ConsPlusTitle"/>
        <w:jc w:val="center"/>
      </w:pPr>
      <w:r w:rsidRPr="00311EF2">
        <w:t>муниципальную услугу, МФЦ, а также их должностных лиц,</w:t>
      </w:r>
    </w:p>
    <w:p w:rsidR="00762FA7" w:rsidRPr="00311EF2" w:rsidRDefault="00762FA7" w:rsidP="000A222E">
      <w:pPr>
        <w:pStyle w:val="ConsPlusTitle"/>
        <w:jc w:val="center"/>
      </w:pPr>
      <w:r w:rsidRPr="00311EF2">
        <w:t>муниципальных служащих, работников</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5.1. Заявитель имеет право на досудебное (внесудебное) обжалование действий (бездействия) и решений Управления, его должностного лица либо муниципального служащего, осуществляемых (принятых) в ходе предоставления муниципальной услуги.</w:t>
      </w:r>
    </w:p>
    <w:p w:rsidR="00762FA7" w:rsidRPr="00311EF2" w:rsidRDefault="00762FA7" w:rsidP="000A222E">
      <w:pPr>
        <w:pStyle w:val="ConsPlusNormal"/>
        <w:spacing w:before="220"/>
        <w:ind w:firstLine="540"/>
        <w:jc w:val="both"/>
      </w:pPr>
      <w:r w:rsidRPr="00311EF2">
        <w:t>5.2. Заявитель может обратиться с жалобой, в том числе в следующих случаях:</w:t>
      </w:r>
    </w:p>
    <w:p w:rsidR="00762FA7" w:rsidRPr="00311EF2" w:rsidRDefault="00762FA7" w:rsidP="000A222E">
      <w:pPr>
        <w:pStyle w:val="ConsPlusNormal"/>
        <w:spacing w:before="220"/>
        <w:ind w:firstLine="540"/>
        <w:jc w:val="both"/>
      </w:pPr>
      <w:r w:rsidRPr="00311EF2">
        <w:t>- нарушение срока регистрации запроса о предоставлении муниципальной услуги;</w:t>
      </w:r>
    </w:p>
    <w:p w:rsidR="00762FA7" w:rsidRPr="00311EF2" w:rsidRDefault="00762FA7" w:rsidP="000A222E">
      <w:pPr>
        <w:pStyle w:val="ConsPlusNormal"/>
        <w:spacing w:before="220"/>
        <w:ind w:firstLine="540"/>
        <w:jc w:val="both"/>
      </w:pPr>
      <w:r w:rsidRPr="00311EF2">
        <w:t>- нарушение срока предоставления муниципальной услуги;</w:t>
      </w:r>
    </w:p>
    <w:p w:rsidR="00762FA7" w:rsidRPr="00311EF2" w:rsidRDefault="00762FA7" w:rsidP="000A222E">
      <w:pPr>
        <w:pStyle w:val="ConsPlusNormal"/>
        <w:spacing w:before="220"/>
        <w:ind w:firstLine="540"/>
        <w:jc w:val="both"/>
      </w:pPr>
      <w:r w:rsidRPr="00311EF2">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62FA7" w:rsidRPr="00311EF2" w:rsidRDefault="00762FA7" w:rsidP="000A222E">
      <w:pPr>
        <w:pStyle w:val="ConsPlusNormal"/>
        <w:spacing w:before="220"/>
        <w:ind w:firstLine="540"/>
        <w:jc w:val="both"/>
      </w:pPr>
      <w:r w:rsidRPr="00311EF2">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762FA7" w:rsidRPr="00311EF2" w:rsidRDefault="00762FA7" w:rsidP="000A222E">
      <w:pPr>
        <w:pStyle w:val="ConsPlusNormal"/>
        <w:spacing w:before="220"/>
        <w:ind w:firstLine="540"/>
        <w:jc w:val="both"/>
      </w:pPr>
      <w:r w:rsidRPr="00311EF2">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762FA7" w:rsidRPr="00311EF2" w:rsidRDefault="00762FA7" w:rsidP="000A222E">
      <w:pPr>
        <w:pStyle w:val="ConsPlusNormal"/>
        <w:spacing w:before="220"/>
        <w:ind w:firstLine="540"/>
        <w:jc w:val="both"/>
      </w:pPr>
      <w:r w:rsidRPr="00311EF2">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762FA7" w:rsidRPr="00311EF2" w:rsidRDefault="00762FA7" w:rsidP="000A222E">
      <w:pPr>
        <w:pStyle w:val="ConsPlusNormal"/>
        <w:spacing w:before="220"/>
        <w:ind w:firstLine="540"/>
        <w:jc w:val="both"/>
      </w:pPr>
      <w:r w:rsidRPr="00311EF2">
        <w:t>- отказ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FA7" w:rsidRPr="00311EF2" w:rsidRDefault="00762FA7" w:rsidP="000A222E">
      <w:pPr>
        <w:pStyle w:val="ConsPlusNormal"/>
        <w:spacing w:before="220"/>
        <w:ind w:firstLine="540"/>
        <w:jc w:val="both"/>
      </w:pPr>
      <w:r w:rsidRPr="00311EF2">
        <w:t>- нарушение срока или порядка выдачи документов по результатам предоставления муниципальной услуги;</w:t>
      </w:r>
    </w:p>
    <w:p w:rsidR="00762FA7" w:rsidRPr="00311EF2" w:rsidRDefault="00762FA7" w:rsidP="000A222E">
      <w:pPr>
        <w:pStyle w:val="ConsPlusNormal"/>
        <w:spacing w:before="220"/>
        <w:ind w:firstLine="540"/>
        <w:jc w:val="both"/>
      </w:pPr>
      <w:r w:rsidRPr="00311EF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762FA7" w:rsidRPr="00311EF2" w:rsidRDefault="00762FA7" w:rsidP="000A222E">
      <w:pPr>
        <w:pStyle w:val="ConsPlusNormal"/>
        <w:spacing w:before="220"/>
        <w:ind w:firstLine="540"/>
        <w:jc w:val="both"/>
      </w:pPr>
      <w:r w:rsidRPr="00311EF2">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311EF2">
          <w:t>пунктом 4 части 1 статьи 7</w:t>
        </w:r>
      </w:hyperlink>
      <w:r w:rsidRPr="00311EF2">
        <w:t xml:space="preserve"> Федерального закона от 27.07.2010 N 210-ФЗ "Об организации предоставления государственных и муниципальных услуг".</w:t>
      </w:r>
    </w:p>
    <w:p w:rsidR="00762FA7" w:rsidRPr="00311EF2" w:rsidRDefault="00762FA7" w:rsidP="000A222E">
      <w:pPr>
        <w:pStyle w:val="ConsPlusNormal"/>
        <w:spacing w:before="220"/>
        <w:ind w:firstLine="540"/>
        <w:jc w:val="both"/>
      </w:pPr>
      <w:r w:rsidRPr="00311EF2">
        <w:t>5.3. Жалоба подается в письменной форме на бумажном носителе, в электронной форме в администрацию района, МФЦ либо в соответствующий орган государственной власти Хабаровского края, являющийся учредителем МФЦ.</w:t>
      </w:r>
    </w:p>
    <w:p w:rsidR="00762FA7" w:rsidRPr="00311EF2" w:rsidRDefault="00762FA7" w:rsidP="000A222E">
      <w:pPr>
        <w:pStyle w:val="ConsPlusNormal"/>
        <w:spacing w:before="220"/>
        <w:ind w:firstLine="540"/>
        <w:jc w:val="both"/>
      </w:pPr>
      <w:r w:rsidRPr="00311EF2">
        <w:t>5.3.1. Жалоба на решения и действия (бездействия) начальника Управления или лицо его замещающее, подаются на имя главы Хабаровского муниципального района. Жалоба на решения и действия (бездействия) муниципальных служащих администрации района при предоставлении муниципальной услуги подается на имя начальника Управления и рассматривается начальником Управления.</w:t>
      </w:r>
    </w:p>
    <w:p w:rsidR="00762FA7" w:rsidRPr="00311EF2" w:rsidRDefault="00762FA7" w:rsidP="000A222E">
      <w:pPr>
        <w:pStyle w:val="ConsPlusNormal"/>
        <w:spacing w:before="220"/>
        <w:ind w:firstLine="540"/>
        <w:jc w:val="both"/>
      </w:pPr>
      <w:r w:rsidRPr="00311EF2">
        <w:t>5.3.2. Жалоба на решения и действия (бездействия) работника МФЦ подается руководителю соответствующего МФЦ.</w:t>
      </w:r>
    </w:p>
    <w:p w:rsidR="00762FA7" w:rsidRPr="00311EF2" w:rsidRDefault="00762FA7" w:rsidP="000A222E">
      <w:pPr>
        <w:pStyle w:val="ConsPlusNormal"/>
        <w:spacing w:before="220"/>
        <w:ind w:firstLine="540"/>
        <w:jc w:val="both"/>
      </w:pPr>
      <w:r w:rsidRPr="00311EF2">
        <w:t>5.3.3. Жалоба на решения и действия (бездействия) МФЦ подается руководителю соответствующего органа государственной власти Хабаровского края, являющемуся учредителем МФЦ.</w:t>
      </w:r>
    </w:p>
    <w:p w:rsidR="00762FA7" w:rsidRPr="00311EF2" w:rsidRDefault="00762FA7" w:rsidP="000A222E">
      <w:pPr>
        <w:pStyle w:val="ConsPlusNormal"/>
        <w:spacing w:before="220"/>
        <w:ind w:firstLine="540"/>
        <w:jc w:val="both"/>
      </w:pPr>
      <w:r w:rsidRPr="00311EF2">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либо регионального портала государственных и муниципальных услуг.</w:t>
      </w:r>
    </w:p>
    <w:p w:rsidR="00762FA7" w:rsidRPr="00311EF2" w:rsidRDefault="00762FA7" w:rsidP="000A222E">
      <w:pPr>
        <w:pStyle w:val="ConsPlusNormal"/>
        <w:spacing w:before="220"/>
        <w:ind w:firstLine="540"/>
        <w:jc w:val="both"/>
      </w:pPr>
      <w:r w:rsidRPr="00311EF2">
        <w:t>5.5. Жалоба заявителя должна содержать:</w:t>
      </w:r>
    </w:p>
    <w:p w:rsidR="00762FA7" w:rsidRPr="00311EF2" w:rsidRDefault="00762FA7" w:rsidP="000A222E">
      <w:pPr>
        <w:pStyle w:val="ConsPlusNormal"/>
        <w:spacing w:before="220"/>
        <w:ind w:firstLine="540"/>
        <w:jc w:val="both"/>
      </w:pPr>
      <w:r w:rsidRPr="00311EF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2FA7" w:rsidRPr="00311EF2" w:rsidRDefault="00762FA7" w:rsidP="000A222E">
      <w:pPr>
        <w:pStyle w:val="ConsPlusNormal"/>
        <w:spacing w:before="220"/>
        <w:ind w:firstLine="540"/>
        <w:jc w:val="both"/>
      </w:pPr>
      <w:r w:rsidRPr="00311EF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762FA7" w:rsidRPr="00311EF2" w:rsidRDefault="00762FA7" w:rsidP="000A222E">
      <w:pPr>
        <w:pStyle w:val="ConsPlusNormal"/>
        <w:spacing w:before="220"/>
        <w:ind w:firstLine="540"/>
        <w:jc w:val="both"/>
      </w:pPr>
      <w:r w:rsidRPr="00311EF2">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2FA7" w:rsidRPr="00311EF2" w:rsidRDefault="00762FA7" w:rsidP="000A222E">
      <w:pPr>
        <w:pStyle w:val="ConsPlusNormal"/>
        <w:spacing w:before="220"/>
        <w:ind w:firstLine="540"/>
        <w:jc w:val="both"/>
      </w:pPr>
      <w:r w:rsidRPr="00311EF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2FA7" w:rsidRPr="00311EF2" w:rsidRDefault="00762FA7" w:rsidP="000A222E">
      <w:pPr>
        <w:pStyle w:val="ConsPlusNormal"/>
        <w:spacing w:before="220"/>
        <w:ind w:firstLine="540"/>
        <w:jc w:val="both"/>
      </w:pPr>
      <w:bookmarkStart w:id="14" w:name="P285"/>
      <w:bookmarkEnd w:id="14"/>
      <w:r w:rsidRPr="00311EF2">
        <w:t>5.6.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2FA7" w:rsidRPr="00311EF2" w:rsidRDefault="00762FA7" w:rsidP="000A222E">
      <w:pPr>
        <w:pStyle w:val="ConsPlusNormal"/>
        <w:spacing w:before="220"/>
        <w:ind w:firstLine="540"/>
        <w:jc w:val="both"/>
      </w:pPr>
      <w:bookmarkStart w:id="15" w:name="P286"/>
      <w:bookmarkEnd w:id="15"/>
      <w:r w:rsidRPr="00311EF2">
        <w:t>5.7. По результатам рассмотрения жалобы Управление принимает одно из следующих решений:</w:t>
      </w:r>
    </w:p>
    <w:p w:rsidR="00762FA7" w:rsidRPr="00311EF2" w:rsidRDefault="00762FA7" w:rsidP="000A222E">
      <w:pPr>
        <w:pStyle w:val="ConsPlusNormal"/>
        <w:spacing w:before="220"/>
        <w:ind w:firstLine="540"/>
        <w:jc w:val="both"/>
      </w:pPr>
      <w:r w:rsidRPr="00311EF2">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а также в иных формах;</w:t>
      </w:r>
    </w:p>
    <w:p w:rsidR="00762FA7" w:rsidRPr="00311EF2" w:rsidRDefault="00762FA7" w:rsidP="000A222E">
      <w:pPr>
        <w:pStyle w:val="ConsPlusNormal"/>
        <w:spacing w:before="220"/>
        <w:ind w:firstLine="540"/>
        <w:jc w:val="both"/>
      </w:pPr>
      <w:r w:rsidRPr="00311EF2">
        <w:t>- в удовлетворении жалобы отказывается.</w:t>
      </w:r>
    </w:p>
    <w:p w:rsidR="00762FA7" w:rsidRPr="00311EF2" w:rsidRDefault="00762FA7" w:rsidP="000A222E">
      <w:pPr>
        <w:pStyle w:val="ConsPlusNormal"/>
        <w:spacing w:before="220"/>
        <w:ind w:firstLine="540"/>
        <w:jc w:val="both"/>
      </w:pPr>
      <w:r w:rsidRPr="00311EF2">
        <w:t>5.7.1. В случае признания жалобы подлежащей удовлетворению в ответе заявителю дается информация о действиях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FA7" w:rsidRPr="00311EF2" w:rsidRDefault="00762FA7" w:rsidP="000A222E">
      <w:pPr>
        <w:pStyle w:val="ConsPlusNormal"/>
        <w:spacing w:before="220"/>
        <w:ind w:firstLine="540"/>
        <w:jc w:val="both"/>
      </w:pPr>
      <w:r w:rsidRPr="00311EF2">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FA7" w:rsidRPr="00311EF2" w:rsidRDefault="00762FA7" w:rsidP="000A222E">
      <w:pPr>
        <w:pStyle w:val="ConsPlusNormal"/>
        <w:spacing w:before="220"/>
        <w:ind w:firstLine="540"/>
        <w:jc w:val="both"/>
      </w:pPr>
      <w:r w:rsidRPr="00311EF2">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85" w:history="1">
        <w:r w:rsidRPr="00311EF2">
          <w:t>пунктом 5.6</w:t>
        </w:r>
      </w:hyperlink>
      <w:r w:rsidRPr="00311EF2">
        <w:t xml:space="preserve"> настоящего раздела административного регламента, незамедлительно направляют имеющиеся материалы в органы прокуратуры.</w:t>
      </w:r>
    </w:p>
    <w:p w:rsidR="00762FA7" w:rsidRPr="00311EF2" w:rsidRDefault="00762FA7" w:rsidP="000A222E">
      <w:pPr>
        <w:pStyle w:val="ConsPlusNormal"/>
        <w:spacing w:before="220"/>
        <w:ind w:firstLine="540"/>
        <w:jc w:val="both"/>
      </w:pPr>
      <w:r w:rsidRPr="00311EF2">
        <w:t xml:space="preserve">5.9. Не позднее дня, следующего за днем принятия решения, указанного в </w:t>
      </w:r>
      <w:hyperlink w:anchor="P286" w:history="1">
        <w:r w:rsidRPr="00311EF2">
          <w:t>пункте 5.7</w:t>
        </w:r>
      </w:hyperlink>
      <w:r w:rsidRPr="00311EF2">
        <w:t xml:space="preserve">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762FA7" w:rsidRPr="00311EF2" w:rsidRDefault="00762FA7" w:rsidP="000A222E">
      <w:pPr>
        <w:pStyle w:val="ConsPlusNormal"/>
        <w:spacing w:before="220"/>
        <w:ind w:firstLine="540"/>
        <w:jc w:val="both"/>
      </w:pPr>
      <w:r w:rsidRPr="00311EF2">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района и информационных стендах Управления.</w:t>
      </w: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right"/>
        <w:outlineLvl w:val="1"/>
      </w:pPr>
      <w:r w:rsidRPr="00311EF2">
        <w:lastRenderedPageBreak/>
        <w:t>Приложение N 1</w:t>
      </w:r>
    </w:p>
    <w:p w:rsidR="00762FA7" w:rsidRPr="00311EF2" w:rsidRDefault="00762FA7" w:rsidP="000A222E">
      <w:pPr>
        <w:pStyle w:val="ConsPlusNormal"/>
        <w:jc w:val="right"/>
      </w:pPr>
      <w:r w:rsidRPr="00311EF2">
        <w:t>к Административному регламенту</w:t>
      </w:r>
    </w:p>
    <w:p w:rsidR="00762FA7" w:rsidRPr="00311EF2" w:rsidRDefault="00762FA7" w:rsidP="000A222E">
      <w:pPr>
        <w:pStyle w:val="ConsPlusNormal"/>
        <w:jc w:val="right"/>
      </w:pPr>
      <w:r w:rsidRPr="00311EF2">
        <w:t>по предоставлению муниципальной услуги</w:t>
      </w:r>
    </w:p>
    <w:p w:rsidR="00762FA7" w:rsidRPr="00311EF2" w:rsidRDefault="00762FA7" w:rsidP="000A222E">
      <w:pPr>
        <w:pStyle w:val="ConsPlusNormal"/>
        <w:jc w:val="right"/>
      </w:pPr>
      <w:r w:rsidRPr="00311EF2">
        <w:t>"Предоставление разрешения на строительство"</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Форма</w:t>
      </w:r>
    </w:p>
    <w:p w:rsidR="00762FA7" w:rsidRPr="00311EF2" w:rsidRDefault="00762FA7" w:rsidP="000A222E">
      <w:pPr>
        <w:pStyle w:val="ConsPlusNormal"/>
        <w:jc w:val="both"/>
      </w:pPr>
    </w:p>
    <w:p w:rsidR="00762FA7" w:rsidRPr="00311EF2" w:rsidRDefault="00762FA7" w:rsidP="000A222E">
      <w:pPr>
        <w:pStyle w:val="ConsPlusNonformat"/>
        <w:jc w:val="both"/>
      </w:pPr>
      <w:r w:rsidRPr="00311EF2">
        <w:t xml:space="preserve">                                  Кому ____________________________________</w:t>
      </w:r>
    </w:p>
    <w:p w:rsidR="00762FA7" w:rsidRPr="00311EF2" w:rsidRDefault="00762FA7" w:rsidP="000A222E">
      <w:pPr>
        <w:pStyle w:val="ConsPlusNonformat"/>
        <w:jc w:val="both"/>
      </w:pPr>
      <w:r w:rsidRPr="00311EF2">
        <w:t xml:space="preserve">                                        (наименование застройщика, фамилия,</w:t>
      </w:r>
    </w:p>
    <w:p w:rsidR="00762FA7" w:rsidRPr="00311EF2" w:rsidRDefault="00762FA7" w:rsidP="000A222E">
      <w:pPr>
        <w:pStyle w:val="ConsPlusNonformat"/>
        <w:jc w:val="both"/>
      </w:pPr>
      <w:r w:rsidRPr="00311EF2">
        <w:t xml:space="preserve">                                  _________________________________________</w:t>
      </w:r>
    </w:p>
    <w:p w:rsidR="00762FA7" w:rsidRPr="00311EF2" w:rsidRDefault="00762FA7" w:rsidP="000A222E">
      <w:pPr>
        <w:pStyle w:val="ConsPlusNonformat"/>
        <w:jc w:val="both"/>
      </w:pPr>
      <w:r w:rsidRPr="00311EF2">
        <w:t xml:space="preserve">                                   имя, отчество - для граждан (последнее</w:t>
      </w:r>
    </w:p>
    <w:p w:rsidR="00762FA7" w:rsidRPr="00311EF2" w:rsidRDefault="00762FA7" w:rsidP="000A222E">
      <w:pPr>
        <w:pStyle w:val="ConsPlusNonformat"/>
        <w:jc w:val="both"/>
      </w:pPr>
      <w:r w:rsidRPr="00311EF2">
        <w:t xml:space="preserve">                                  _________________________________________</w:t>
      </w:r>
    </w:p>
    <w:p w:rsidR="00762FA7" w:rsidRPr="00311EF2" w:rsidRDefault="00762FA7" w:rsidP="000A222E">
      <w:pPr>
        <w:pStyle w:val="ConsPlusNonformat"/>
        <w:jc w:val="both"/>
      </w:pPr>
      <w:r w:rsidRPr="00311EF2">
        <w:t xml:space="preserve">                                     - при наличии), полное наименование</w:t>
      </w:r>
    </w:p>
    <w:p w:rsidR="00762FA7" w:rsidRPr="00311EF2" w:rsidRDefault="00762FA7" w:rsidP="000A222E">
      <w:pPr>
        <w:pStyle w:val="ConsPlusNonformat"/>
        <w:jc w:val="both"/>
      </w:pPr>
      <w:r w:rsidRPr="00311EF2">
        <w:t xml:space="preserve">                                  _________________________________________</w:t>
      </w:r>
    </w:p>
    <w:p w:rsidR="00762FA7" w:rsidRPr="00311EF2" w:rsidRDefault="00762FA7" w:rsidP="000A222E">
      <w:pPr>
        <w:pStyle w:val="ConsPlusNonformat"/>
        <w:jc w:val="both"/>
      </w:pPr>
      <w:r w:rsidRPr="00311EF2">
        <w:t xml:space="preserve">                                      организации - для юридических лиц),</w:t>
      </w:r>
    </w:p>
    <w:p w:rsidR="00762FA7" w:rsidRPr="00311EF2" w:rsidRDefault="00762FA7" w:rsidP="000A222E">
      <w:pPr>
        <w:pStyle w:val="ConsPlusNonformat"/>
        <w:jc w:val="both"/>
      </w:pPr>
      <w:r w:rsidRPr="00311EF2">
        <w:t xml:space="preserve">                                  _________________________________________</w:t>
      </w:r>
    </w:p>
    <w:p w:rsidR="00762FA7" w:rsidRPr="00311EF2" w:rsidRDefault="00762FA7" w:rsidP="000A222E">
      <w:pPr>
        <w:pStyle w:val="ConsPlusNonformat"/>
        <w:jc w:val="both"/>
      </w:pPr>
      <w:r w:rsidRPr="00311EF2">
        <w:t xml:space="preserve">                                      его почтовый индекс и адрес, адрес</w:t>
      </w:r>
    </w:p>
    <w:p w:rsidR="00762FA7" w:rsidRPr="00311EF2" w:rsidRDefault="00762FA7" w:rsidP="000A222E">
      <w:pPr>
        <w:pStyle w:val="ConsPlusNonformat"/>
        <w:jc w:val="both"/>
      </w:pPr>
      <w:r w:rsidRPr="00311EF2">
        <w:t xml:space="preserve">                                  _________________________________________</w:t>
      </w:r>
    </w:p>
    <w:p w:rsidR="00762FA7" w:rsidRPr="00311EF2" w:rsidRDefault="00762FA7" w:rsidP="000A222E">
      <w:pPr>
        <w:pStyle w:val="ConsPlusNonformat"/>
        <w:jc w:val="both"/>
      </w:pPr>
      <w:r w:rsidRPr="00311EF2">
        <w:t xml:space="preserve">                                              электронной почты)</w:t>
      </w:r>
    </w:p>
    <w:p w:rsidR="00762FA7" w:rsidRPr="00311EF2" w:rsidRDefault="00762FA7" w:rsidP="000A222E">
      <w:pPr>
        <w:pStyle w:val="ConsPlusNonformat"/>
        <w:jc w:val="both"/>
      </w:pPr>
    </w:p>
    <w:p w:rsidR="00762FA7" w:rsidRPr="00311EF2" w:rsidRDefault="00762FA7" w:rsidP="000A222E">
      <w:pPr>
        <w:pStyle w:val="ConsPlusNonformat"/>
        <w:jc w:val="both"/>
      </w:pPr>
      <w:bookmarkStart w:id="16" w:name="P319"/>
      <w:bookmarkEnd w:id="16"/>
      <w:r w:rsidRPr="00311EF2">
        <w:t xml:space="preserve">                                РАЗРЕШЕНИЕ</w:t>
      </w:r>
    </w:p>
    <w:p w:rsidR="00762FA7" w:rsidRPr="00311EF2" w:rsidRDefault="00762FA7" w:rsidP="000A222E">
      <w:pPr>
        <w:pStyle w:val="ConsPlusNonformat"/>
        <w:jc w:val="both"/>
      </w:pPr>
      <w:r w:rsidRPr="00311EF2">
        <w:t xml:space="preserve">                             на строительство</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Дата ________________                                     N _______________</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(наименование уполномоченного федерального органа исполнительной власти или</w:t>
      </w:r>
    </w:p>
    <w:p w:rsidR="00762FA7" w:rsidRPr="00311EF2" w:rsidRDefault="00762FA7" w:rsidP="000A222E">
      <w:pPr>
        <w:pStyle w:val="ConsPlusNonformat"/>
        <w:jc w:val="both"/>
      </w:pPr>
      <w:r w:rsidRPr="00311EF2">
        <w:t xml:space="preserve">  органа исполнительной власти субъекта Российской Федерации, или органа</w:t>
      </w:r>
    </w:p>
    <w:p w:rsidR="00762FA7" w:rsidRPr="00311EF2" w:rsidRDefault="00762FA7" w:rsidP="000A222E">
      <w:pPr>
        <w:pStyle w:val="ConsPlusNonformat"/>
        <w:jc w:val="both"/>
      </w:pPr>
      <w:r w:rsidRPr="00311EF2">
        <w:t>местного самоуправления, осуществляющих выдачу разрешения на строительство.</w:t>
      </w:r>
    </w:p>
    <w:p w:rsidR="00762FA7" w:rsidRPr="00311EF2" w:rsidRDefault="00762FA7" w:rsidP="000A222E">
      <w:pPr>
        <w:pStyle w:val="ConsPlusNonformat"/>
        <w:jc w:val="both"/>
      </w:pPr>
      <w:r w:rsidRPr="00311EF2">
        <w:t xml:space="preserve">         Государственная корпорация по атомной энергии "</w:t>
      </w:r>
      <w:proofErr w:type="spellStart"/>
      <w:r w:rsidRPr="00311EF2">
        <w:t>Росатом</w:t>
      </w:r>
      <w:proofErr w:type="spellEnd"/>
      <w:r w:rsidRPr="00311EF2">
        <w:t>")</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 xml:space="preserve">В соответствии со </w:t>
      </w:r>
      <w:hyperlink r:id="rId42" w:history="1">
        <w:r w:rsidRPr="00311EF2">
          <w:t>статьей 51</w:t>
        </w:r>
      </w:hyperlink>
      <w:r w:rsidRPr="00311EF2">
        <w:t xml:space="preserve"> Градостроительного кодекса Российской Федерации, разрешает:</w:t>
      </w:r>
    </w:p>
    <w:p w:rsidR="00762FA7" w:rsidRPr="00311EF2" w:rsidRDefault="00762FA7" w:rsidP="000A222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20"/>
        <w:gridCol w:w="2721"/>
        <w:gridCol w:w="1361"/>
      </w:tblGrid>
      <w:tr w:rsidR="00762FA7" w:rsidRPr="00311EF2">
        <w:tc>
          <w:tcPr>
            <w:tcW w:w="567" w:type="dxa"/>
          </w:tcPr>
          <w:p w:rsidR="00762FA7" w:rsidRPr="00311EF2" w:rsidRDefault="00762FA7" w:rsidP="000A222E">
            <w:pPr>
              <w:pStyle w:val="ConsPlusNormal"/>
              <w:jc w:val="center"/>
            </w:pPr>
            <w:r w:rsidRPr="00311EF2">
              <w:t>1</w:t>
            </w:r>
          </w:p>
        </w:tc>
        <w:tc>
          <w:tcPr>
            <w:tcW w:w="7143" w:type="dxa"/>
            <w:gridSpan w:val="3"/>
          </w:tcPr>
          <w:p w:rsidR="00762FA7" w:rsidRPr="00311EF2" w:rsidRDefault="00762FA7" w:rsidP="000A222E">
            <w:pPr>
              <w:pStyle w:val="ConsPlusNormal"/>
              <w:jc w:val="center"/>
            </w:pPr>
            <w:r w:rsidRPr="00311EF2">
              <w:t>2</w:t>
            </w:r>
          </w:p>
        </w:tc>
        <w:tc>
          <w:tcPr>
            <w:tcW w:w="1361" w:type="dxa"/>
          </w:tcPr>
          <w:p w:rsidR="00762FA7" w:rsidRPr="00311EF2" w:rsidRDefault="00762FA7" w:rsidP="000A222E">
            <w:pPr>
              <w:pStyle w:val="ConsPlusNormal"/>
              <w:jc w:val="center"/>
            </w:pPr>
            <w:r w:rsidRPr="00311EF2">
              <w:t>3</w:t>
            </w:r>
          </w:p>
        </w:tc>
      </w:tr>
      <w:tr w:rsidR="00762FA7" w:rsidRPr="00311EF2">
        <w:tc>
          <w:tcPr>
            <w:tcW w:w="567" w:type="dxa"/>
            <w:vMerge w:val="restart"/>
          </w:tcPr>
          <w:p w:rsidR="00762FA7" w:rsidRPr="00311EF2" w:rsidRDefault="00762FA7" w:rsidP="000A222E">
            <w:pPr>
              <w:pStyle w:val="ConsPlusNormal"/>
            </w:pPr>
            <w:r w:rsidRPr="00311EF2">
              <w:t>1.</w:t>
            </w:r>
          </w:p>
        </w:tc>
        <w:tc>
          <w:tcPr>
            <w:tcW w:w="7143" w:type="dxa"/>
            <w:gridSpan w:val="3"/>
          </w:tcPr>
          <w:p w:rsidR="00762FA7" w:rsidRPr="00311EF2" w:rsidRDefault="00762FA7" w:rsidP="000A222E">
            <w:pPr>
              <w:pStyle w:val="ConsPlusNormal"/>
            </w:pPr>
            <w:r w:rsidRPr="00311EF2">
              <w:t>Строительство объекта капитального строительства</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Реконструкцию объекта капитального строительства</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Строительство линейного объекта (объекта капитального строительства, входящего в состав линейного объекта)</w:t>
            </w:r>
          </w:p>
        </w:tc>
        <w:tc>
          <w:tcPr>
            <w:tcW w:w="1361" w:type="dxa"/>
            <w:vMerge w:val="restart"/>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Реконструкцию линейного объекта (объекта капитального строительства, входящего в состав линейного объекта)</w:t>
            </w:r>
          </w:p>
        </w:tc>
        <w:tc>
          <w:tcPr>
            <w:tcW w:w="1361" w:type="dxa"/>
            <w:vMerge/>
          </w:tcPr>
          <w:p w:rsidR="00762FA7" w:rsidRPr="00311EF2" w:rsidRDefault="00762FA7" w:rsidP="000A222E"/>
        </w:tc>
      </w:tr>
      <w:tr w:rsidR="00762FA7" w:rsidRPr="00311EF2">
        <w:tc>
          <w:tcPr>
            <w:tcW w:w="567" w:type="dxa"/>
            <w:vMerge w:val="restart"/>
          </w:tcPr>
          <w:p w:rsidR="00762FA7" w:rsidRPr="00311EF2" w:rsidRDefault="00762FA7" w:rsidP="000A222E">
            <w:pPr>
              <w:pStyle w:val="ConsPlusNormal"/>
            </w:pPr>
            <w:r w:rsidRPr="00311EF2">
              <w:t>2.</w:t>
            </w:r>
          </w:p>
        </w:tc>
        <w:tc>
          <w:tcPr>
            <w:tcW w:w="7143" w:type="dxa"/>
            <w:gridSpan w:val="3"/>
          </w:tcPr>
          <w:p w:rsidR="00762FA7" w:rsidRPr="00311EF2" w:rsidRDefault="00762FA7" w:rsidP="000A222E">
            <w:pPr>
              <w:pStyle w:val="ConsPlusNormal"/>
            </w:pPr>
            <w:r w:rsidRPr="00311EF2">
              <w:t>Наименование объекта капитального строительства (этапа) в соответствии с проектной документацией</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361" w:type="dxa"/>
          </w:tcPr>
          <w:p w:rsidR="00762FA7" w:rsidRPr="00311EF2" w:rsidRDefault="00762FA7" w:rsidP="000A222E">
            <w:pPr>
              <w:pStyle w:val="ConsPlusNormal"/>
            </w:pPr>
          </w:p>
        </w:tc>
      </w:tr>
      <w:tr w:rsidR="00762FA7" w:rsidRPr="00311EF2">
        <w:tc>
          <w:tcPr>
            <w:tcW w:w="567" w:type="dxa"/>
            <w:vMerge w:val="restart"/>
          </w:tcPr>
          <w:p w:rsidR="00762FA7" w:rsidRPr="00311EF2" w:rsidRDefault="00762FA7" w:rsidP="000A222E">
            <w:pPr>
              <w:pStyle w:val="ConsPlusNormal"/>
            </w:pPr>
            <w:r w:rsidRPr="00311EF2">
              <w:t>3.</w:t>
            </w:r>
          </w:p>
        </w:tc>
        <w:tc>
          <w:tcPr>
            <w:tcW w:w="7143" w:type="dxa"/>
            <w:gridSpan w:val="3"/>
          </w:tcPr>
          <w:p w:rsidR="00762FA7" w:rsidRPr="00311EF2" w:rsidRDefault="00762FA7" w:rsidP="000A222E">
            <w:pPr>
              <w:pStyle w:val="ConsPlusNormal"/>
            </w:pPr>
            <w:r w:rsidRPr="00311EF2">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Кадастровый номер реконструируемого объекта капитального строительства</w:t>
            </w:r>
          </w:p>
        </w:tc>
        <w:tc>
          <w:tcPr>
            <w:tcW w:w="1361" w:type="dxa"/>
          </w:tcPr>
          <w:p w:rsidR="00762FA7" w:rsidRPr="00311EF2" w:rsidRDefault="00762FA7" w:rsidP="000A222E">
            <w:pPr>
              <w:pStyle w:val="ConsPlusNormal"/>
            </w:pPr>
          </w:p>
        </w:tc>
      </w:tr>
      <w:tr w:rsidR="00762FA7" w:rsidRPr="00311EF2">
        <w:tc>
          <w:tcPr>
            <w:tcW w:w="567" w:type="dxa"/>
          </w:tcPr>
          <w:p w:rsidR="00762FA7" w:rsidRPr="00311EF2" w:rsidRDefault="00762FA7" w:rsidP="000A222E">
            <w:pPr>
              <w:pStyle w:val="ConsPlusNormal"/>
            </w:pPr>
            <w:r w:rsidRPr="00311EF2">
              <w:t>3.1.</w:t>
            </w:r>
          </w:p>
        </w:tc>
        <w:tc>
          <w:tcPr>
            <w:tcW w:w="7143" w:type="dxa"/>
            <w:gridSpan w:val="3"/>
          </w:tcPr>
          <w:p w:rsidR="00762FA7" w:rsidRPr="00311EF2" w:rsidRDefault="00762FA7" w:rsidP="000A222E">
            <w:pPr>
              <w:pStyle w:val="ConsPlusNormal"/>
            </w:pPr>
            <w:r w:rsidRPr="00311EF2">
              <w:t>Сведения о градостроительном плане земельного участка</w:t>
            </w:r>
          </w:p>
        </w:tc>
        <w:tc>
          <w:tcPr>
            <w:tcW w:w="1361" w:type="dxa"/>
          </w:tcPr>
          <w:p w:rsidR="00762FA7" w:rsidRPr="00311EF2" w:rsidRDefault="00762FA7" w:rsidP="000A222E">
            <w:pPr>
              <w:pStyle w:val="ConsPlusNormal"/>
            </w:pPr>
          </w:p>
        </w:tc>
      </w:tr>
      <w:tr w:rsidR="00762FA7" w:rsidRPr="00311EF2">
        <w:tc>
          <w:tcPr>
            <w:tcW w:w="567" w:type="dxa"/>
          </w:tcPr>
          <w:p w:rsidR="00762FA7" w:rsidRPr="00311EF2" w:rsidRDefault="00762FA7" w:rsidP="000A222E">
            <w:pPr>
              <w:pStyle w:val="ConsPlusNormal"/>
            </w:pPr>
            <w:r w:rsidRPr="00311EF2">
              <w:t>3.2.</w:t>
            </w:r>
          </w:p>
        </w:tc>
        <w:tc>
          <w:tcPr>
            <w:tcW w:w="7143" w:type="dxa"/>
            <w:gridSpan w:val="3"/>
          </w:tcPr>
          <w:p w:rsidR="00762FA7" w:rsidRPr="00311EF2" w:rsidRDefault="00762FA7" w:rsidP="000A222E">
            <w:pPr>
              <w:pStyle w:val="ConsPlusNormal"/>
            </w:pPr>
            <w:r w:rsidRPr="00311EF2">
              <w:t>Сведения о проекте планировки и проекте межевания территории</w:t>
            </w:r>
          </w:p>
        </w:tc>
        <w:tc>
          <w:tcPr>
            <w:tcW w:w="1361" w:type="dxa"/>
          </w:tcPr>
          <w:p w:rsidR="00762FA7" w:rsidRPr="00311EF2" w:rsidRDefault="00762FA7" w:rsidP="000A222E">
            <w:pPr>
              <w:pStyle w:val="ConsPlusNormal"/>
            </w:pPr>
          </w:p>
        </w:tc>
      </w:tr>
      <w:tr w:rsidR="00762FA7" w:rsidRPr="00311EF2">
        <w:tc>
          <w:tcPr>
            <w:tcW w:w="567" w:type="dxa"/>
          </w:tcPr>
          <w:p w:rsidR="00762FA7" w:rsidRPr="00311EF2" w:rsidRDefault="00762FA7" w:rsidP="000A222E">
            <w:pPr>
              <w:pStyle w:val="ConsPlusNormal"/>
            </w:pPr>
            <w:r w:rsidRPr="00311EF2">
              <w:t>3.3.</w:t>
            </w:r>
          </w:p>
        </w:tc>
        <w:tc>
          <w:tcPr>
            <w:tcW w:w="7143" w:type="dxa"/>
            <w:gridSpan w:val="3"/>
          </w:tcPr>
          <w:p w:rsidR="00762FA7" w:rsidRPr="00311EF2" w:rsidRDefault="00762FA7" w:rsidP="000A222E">
            <w:pPr>
              <w:pStyle w:val="ConsPlusNormal"/>
            </w:pPr>
            <w:r w:rsidRPr="00311EF2">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1361" w:type="dxa"/>
          </w:tcPr>
          <w:p w:rsidR="00762FA7" w:rsidRPr="00311EF2" w:rsidRDefault="00762FA7" w:rsidP="000A222E">
            <w:pPr>
              <w:pStyle w:val="ConsPlusNormal"/>
            </w:pPr>
          </w:p>
        </w:tc>
      </w:tr>
      <w:tr w:rsidR="00762FA7" w:rsidRPr="00311EF2">
        <w:tc>
          <w:tcPr>
            <w:tcW w:w="567" w:type="dxa"/>
            <w:vMerge w:val="restart"/>
          </w:tcPr>
          <w:p w:rsidR="00762FA7" w:rsidRPr="00311EF2" w:rsidRDefault="00762FA7" w:rsidP="000A222E">
            <w:pPr>
              <w:pStyle w:val="ConsPlusNormal"/>
            </w:pPr>
            <w:r w:rsidRPr="00311EF2">
              <w:t>4.</w:t>
            </w:r>
          </w:p>
        </w:tc>
        <w:tc>
          <w:tcPr>
            <w:tcW w:w="8504" w:type="dxa"/>
            <w:gridSpan w:val="4"/>
          </w:tcPr>
          <w:p w:rsidR="00762FA7" w:rsidRPr="00311EF2" w:rsidRDefault="00762FA7" w:rsidP="000A222E">
            <w:pPr>
              <w:pStyle w:val="ConsPlusNormal"/>
            </w:pPr>
            <w:r w:rsidRPr="00311EF2">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762FA7" w:rsidRPr="00311EF2">
        <w:tc>
          <w:tcPr>
            <w:tcW w:w="567" w:type="dxa"/>
            <w:vMerge/>
          </w:tcPr>
          <w:p w:rsidR="00762FA7" w:rsidRPr="00311EF2" w:rsidRDefault="00762FA7" w:rsidP="000A222E"/>
        </w:tc>
        <w:tc>
          <w:tcPr>
            <w:tcW w:w="8504" w:type="dxa"/>
            <w:gridSpan w:val="4"/>
          </w:tcPr>
          <w:p w:rsidR="00762FA7" w:rsidRPr="00311EF2" w:rsidRDefault="00762FA7" w:rsidP="000A222E">
            <w:pPr>
              <w:pStyle w:val="ConsPlusNormal"/>
            </w:pPr>
            <w:r w:rsidRPr="00311EF2">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Общая площадь (кв. м):</w:t>
            </w:r>
          </w:p>
        </w:tc>
        <w:tc>
          <w:tcPr>
            <w:tcW w:w="1020" w:type="dxa"/>
          </w:tcPr>
          <w:p w:rsidR="00762FA7" w:rsidRPr="00311EF2" w:rsidRDefault="00762FA7" w:rsidP="000A222E">
            <w:pPr>
              <w:pStyle w:val="ConsPlusNormal"/>
            </w:pPr>
          </w:p>
        </w:tc>
        <w:tc>
          <w:tcPr>
            <w:tcW w:w="2721" w:type="dxa"/>
          </w:tcPr>
          <w:p w:rsidR="00762FA7" w:rsidRPr="00311EF2" w:rsidRDefault="00762FA7" w:rsidP="000A222E">
            <w:pPr>
              <w:pStyle w:val="ConsPlusNormal"/>
            </w:pPr>
            <w:r w:rsidRPr="00311EF2">
              <w:t>Площадь участка (кв. м):</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Объем (куб. м):</w:t>
            </w:r>
          </w:p>
        </w:tc>
        <w:tc>
          <w:tcPr>
            <w:tcW w:w="1020" w:type="dxa"/>
          </w:tcPr>
          <w:p w:rsidR="00762FA7" w:rsidRPr="00311EF2" w:rsidRDefault="00762FA7" w:rsidP="000A222E">
            <w:pPr>
              <w:pStyle w:val="ConsPlusNormal"/>
            </w:pPr>
          </w:p>
        </w:tc>
        <w:tc>
          <w:tcPr>
            <w:tcW w:w="2721" w:type="dxa"/>
          </w:tcPr>
          <w:p w:rsidR="00762FA7" w:rsidRPr="00311EF2" w:rsidRDefault="00762FA7" w:rsidP="000A222E">
            <w:pPr>
              <w:pStyle w:val="ConsPlusNormal"/>
            </w:pPr>
            <w:r w:rsidRPr="00311EF2">
              <w:t>в том числе</w:t>
            </w:r>
          </w:p>
          <w:p w:rsidR="00762FA7" w:rsidRPr="00311EF2" w:rsidRDefault="00762FA7" w:rsidP="000A222E">
            <w:pPr>
              <w:pStyle w:val="ConsPlusNormal"/>
            </w:pPr>
            <w:r w:rsidRPr="00311EF2">
              <w:t>подземной части (куб. м):</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Количество этажей (шт.):</w:t>
            </w:r>
          </w:p>
        </w:tc>
        <w:tc>
          <w:tcPr>
            <w:tcW w:w="1020" w:type="dxa"/>
          </w:tcPr>
          <w:p w:rsidR="00762FA7" w:rsidRPr="00311EF2" w:rsidRDefault="00762FA7" w:rsidP="000A222E">
            <w:pPr>
              <w:pStyle w:val="ConsPlusNormal"/>
            </w:pPr>
          </w:p>
        </w:tc>
        <w:tc>
          <w:tcPr>
            <w:tcW w:w="2721" w:type="dxa"/>
          </w:tcPr>
          <w:p w:rsidR="00762FA7" w:rsidRPr="00311EF2" w:rsidRDefault="00762FA7" w:rsidP="000A222E">
            <w:pPr>
              <w:pStyle w:val="ConsPlusNormal"/>
            </w:pPr>
            <w:r w:rsidRPr="00311EF2">
              <w:t>Высота (м):</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Количество подземных этажей (шт.):</w:t>
            </w:r>
          </w:p>
        </w:tc>
        <w:tc>
          <w:tcPr>
            <w:tcW w:w="1020" w:type="dxa"/>
          </w:tcPr>
          <w:p w:rsidR="00762FA7" w:rsidRPr="00311EF2" w:rsidRDefault="00762FA7" w:rsidP="000A222E">
            <w:pPr>
              <w:pStyle w:val="ConsPlusNormal"/>
            </w:pPr>
          </w:p>
        </w:tc>
        <w:tc>
          <w:tcPr>
            <w:tcW w:w="2721" w:type="dxa"/>
            <w:vMerge w:val="restart"/>
          </w:tcPr>
          <w:p w:rsidR="00762FA7" w:rsidRPr="00311EF2" w:rsidRDefault="00762FA7" w:rsidP="000A222E">
            <w:pPr>
              <w:pStyle w:val="ConsPlusNormal"/>
            </w:pPr>
            <w:r w:rsidRPr="00311EF2">
              <w:t>Вместимость (чел.):</w:t>
            </w:r>
          </w:p>
        </w:tc>
        <w:tc>
          <w:tcPr>
            <w:tcW w:w="1361" w:type="dxa"/>
            <w:vMerge w:val="restart"/>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Площадь застройки (кв. м):</w:t>
            </w:r>
          </w:p>
        </w:tc>
        <w:tc>
          <w:tcPr>
            <w:tcW w:w="1020" w:type="dxa"/>
          </w:tcPr>
          <w:p w:rsidR="00762FA7" w:rsidRPr="00311EF2" w:rsidRDefault="00762FA7" w:rsidP="000A222E">
            <w:pPr>
              <w:pStyle w:val="ConsPlusNormal"/>
            </w:pPr>
          </w:p>
        </w:tc>
        <w:tc>
          <w:tcPr>
            <w:tcW w:w="2721" w:type="dxa"/>
            <w:vMerge/>
          </w:tcPr>
          <w:p w:rsidR="00762FA7" w:rsidRPr="00311EF2" w:rsidRDefault="00762FA7" w:rsidP="000A222E"/>
        </w:tc>
        <w:tc>
          <w:tcPr>
            <w:tcW w:w="1361" w:type="dxa"/>
            <w:vMerge/>
          </w:tcPr>
          <w:p w:rsidR="00762FA7" w:rsidRPr="00311EF2" w:rsidRDefault="00762FA7" w:rsidP="000A222E"/>
        </w:tc>
      </w:tr>
      <w:tr w:rsidR="00762FA7" w:rsidRPr="00311EF2">
        <w:tc>
          <w:tcPr>
            <w:tcW w:w="567" w:type="dxa"/>
            <w:vMerge/>
          </w:tcPr>
          <w:p w:rsidR="00762FA7" w:rsidRPr="00311EF2" w:rsidRDefault="00762FA7" w:rsidP="000A222E"/>
        </w:tc>
        <w:tc>
          <w:tcPr>
            <w:tcW w:w="3402" w:type="dxa"/>
          </w:tcPr>
          <w:p w:rsidR="00762FA7" w:rsidRPr="00311EF2" w:rsidRDefault="00762FA7" w:rsidP="000A222E">
            <w:pPr>
              <w:pStyle w:val="ConsPlusNormal"/>
            </w:pPr>
            <w:r w:rsidRPr="00311EF2">
              <w:t>Иные показатели:</w:t>
            </w:r>
          </w:p>
        </w:tc>
        <w:tc>
          <w:tcPr>
            <w:tcW w:w="5102" w:type="dxa"/>
            <w:gridSpan w:val="3"/>
          </w:tcPr>
          <w:p w:rsidR="00762FA7" w:rsidRPr="00311EF2" w:rsidRDefault="00762FA7" w:rsidP="000A222E">
            <w:pPr>
              <w:pStyle w:val="ConsPlusNormal"/>
            </w:pPr>
          </w:p>
        </w:tc>
      </w:tr>
      <w:tr w:rsidR="00762FA7" w:rsidRPr="00311EF2">
        <w:tc>
          <w:tcPr>
            <w:tcW w:w="567" w:type="dxa"/>
          </w:tcPr>
          <w:p w:rsidR="00762FA7" w:rsidRPr="00311EF2" w:rsidRDefault="00762FA7" w:rsidP="000A222E">
            <w:pPr>
              <w:pStyle w:val="ConsPlusNormal"/>
            </w:pPr>
            <w:r w:rsidRPr="00311EF2">
              <w:t>5.</w:t>
            </w:r>
          </w:p>
        </w:tc>
        <w:tc>
          <w:tcPr>
            <w:tcW w:w="3402" w:type="dxa"/>
          </w:tcPr>
          <w:p w:rsidR="00762FA7" w:rsidRPr="00311EF2" w:rsidRDefault="00762FA7" w:rsidP="000A222E">
            <w:pPr>
              <w:pStyle w:val="ConsPlusNormal"/>
            </w:pPr>
            <w:r w:rsidRPr="00311EF2">
              <w:t>Адрес (местоположение) объекта:</w:t>
            </w:r>
          </w:p>
        </w:tc>
        <w:tc>
          <w:tcPr>
            <w:tcW w:w="5102" w:type="dxa"/>
            <w:gridSpan w:val="3"/>
          </w:tcPr>
          <w:p w:rsidR="00762FA7" w:rsidRPr="00311EF2" w:rsidRDefault="00762FA7" w:rsidP="000A222E">
            <w:pPr>
              <w:pStyle w:val="ConsPlusNormal"/>
            </w:pPr>
          </w:p>
        </w:tc>
      </w:tr>
      <w:tr w:rsidR="00762FA7" w:rsidRPr="00311EF2">
        <w:tc>
          <w:tcPr>
            <w:tcW w:w="567" w:type="dxa"/>
            <w:vMerge w:val="restart"/>
          </w:tcPr>
          <w:p w:rsidR="00762FA7" w:rsidRPr="00311EF2" w:rsidRDefault="00762FA7" w:rsidP="000A222E">
            <w:pPr>
              <w:pStyle w:val="ConsPlusNormal"/>
            </w:pPr>
            <w:r w:rsidRPr="00311EF2">
              <w:t>6.</w:t>
            </w:r>
          </w:p>
        </w:tc>
        <w:tc>
          <w:tcPr>
            <w:tcW w:w="8504" w:type="dxa"/>
            <w:gridSpan w:val="4"/>
          </w:tcPr>
          <w:p w:rsidR="00762FA7" w:rsidRPr="00311EF2" w:rsidRDefault="00762FA7" w:rsidP="000A222E">
            <w:pPr>
              <w:pStyle w:val="ConsPlusNormal"/>
            </w:pPr>
            <w:r w:rsidRPr="00311EF2">
              <w:t>Краткие проектные характеристики линейного объекта:</w:t>
            </w: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Категория:</w:t>
            </w:r>
          </w:p>
          <w:p w:rsidR="00762FA7" w:rsidRPr="00311EF2" w:rsidRDefault="00762FA7" w:rsidP="000A222E">
            <w:pPr>
              <w:pStyle w:val="ConsPlusNormal"/>
            </w:pPr>
            <w:r w:rsidRPr="00311EF2">
              <w:t>(класс)</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Протяженность:</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Мощность (пропускная способность, грузооборот, интенсивность движения):</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Тип (КЛ, ВЛ, КВЛ), уровень напряжения линий электропередачи</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Перечень конструктивных элементов, оказывающих влияние на безопасность:</w:t>
            </w:r>
          </w:p>
        </w:tc>
        <w:tc>
          <w:tcPr>
            <w:tcW w:w="1361" w:type="dxa"/>
          </w:tcPr>
          <w:p w:rsidR="00762FA7" w:rsidRPr="00311EF2" w:rsidRDefault="00762FA7" w:rsidP="000A222E">
            <w:pPr>
              <w:pStyle w:val="ConsPlusNormal"/>
            </w:pPr>
          </w:p>
        </w:tc>
      </w:tr>
      <w:tr w:rsidR="00762FA7" w:rsidRPr="00311EF2">
        <w:tc>
          <w:tcPr>
            <w:tcW w:w="567" w:type="dxa"/>
            <w:vMerge/>
          </w:tcPr>
          <w:p w:rsidR="00762FA7" w:rsidRPr="00311EF2" w:rsidRDefault="00762FA7" w:rsidP="000A222E"/>
        </w:tc>
        <w:tc>
          <w:tcPr>
            <w:tcW w:w="7143" w:type="dxa"/>
            <w:gridSpan w:val="3"/>
          </w:tcPr>
          <w:p w:rsidR="00762FA7" w:rsidRPr="00311EF2" w:rsidRDefault="00762FA7" w:rsidP="000A222E">
            <w:pPr>
              <w:pStyle w:val="ConsPlusNormal"/>
            </w:pPr>
            <w:r w:rsidRPr="00311EF2">
              <w:t>Иные показатели:</w:t>
            </w:r>
          </w:p>
        </w:tc>
        <w:tc>
          <w:tcPr>
            <w:tcW w:w="1361" w:type="dxa"/>
          </w:tcPr>
          <w:p w:rsidR="00762FA7" w:rsidRPr="00311EF2" w:rsidRDefault="00762FA7" w:rsidP="000A222E">
            <w:pPr>
              <w:pStyle w:val="ConsPlusNormal"/>
            </w:pPr>
          </w:p>
        </w:tc>
      </w:tr>
    </w:tbl>
    <w:p w:rsidR="00762FA7" w:rsidRPr="00311EF2" w:rsidRDefault="00762FA7" w:rsidP="000A222E">
      <w:pPr>
        <w:pStyle w:val="ConsPlusNormal"/>
        <w:jc w:val="both"/>
      </w:pPr>
    </w:p>
    <w:p w:rsidR="00762FA7" w:rsidRPr="00311EF2" w:rsidRDefault="00762FA7" w:rsidP="000A222E">
      <w:pPr>
        <w:pStyle w:val="ConsPlusNonformat"/>
        <w:jc w:val="both"/>
      </w:pPr>
      <w:proofErr w:type="gramStart"/>
      <w:r w:rsidRPr="00311EF2">
        <w:t>Срок  действия</w:t>
      </w:r>
      <w:proofErr w:type="gramEnd"/>
      <w:r w:rsidRPr="00311EF2">
        <w:t xml:space="preserve">  настоящего  разрешения до "___" _________________ 20__ г. в</w:t>
      </w:r>
    </w:p>
    <w:p w:rsidR="00762FA7" w:rsidRPr="00311EF2" w:rsidRDefault="00762FA7" w:rsidP="000A222E">
      <w:pPr>
        <w:pStyle w:val="ConsPlusNonformat"/>
        <w:jc w:val="both"/>
      </w:pPr>
      <w:r w:rsidRPr="00311EF2">
        <w:t>соответствии с ____________________________________________________________</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_____________________________________ ______________  _____________________</w:t>
      </w:r>
    </w:p>
    <w:p w:rsidR="00762FA7" w:rsidRPr="00311EF2" w:rsidRDefault="00762FA7" w:rsidP="000A222E">
      <w:pPr>
        <w:pStyle w:val="ConsPlusNonformat"/>
        <w:jc w:val="both"/>
      </w:pPr>
      <w:r w:rsidRPr="00311EF2">
        <w:t xml:space="preserve">(должность уполномоченного сотрудника </w:t>
      </w:r>
      <w:proofErr w:type="gramStart"/>
      <w:r w:rsidRPr="00311EF2">
        <w:t xml:space="preserve">   (</w:t>
      </w:r>
      <w:proofErr w:type="gramEnd"/>
      <w:r w:rsidRPr="00311EF2">
        <w:t>подпись)    (расшифровка подписи)</w:t>
      </w:r>
    </w:p>
    <w:p w:rsidR="00762FA7" w:rsidRPr="00311EF2" w:rsidRDefault="00762FA7" w:rsidP="000A222E">
      <w:pPr>
        <w:pStyle w:val="ConsPlusNonformat"/>
        <w:jc w:val="both"/>
      </w:pPr>
      <w:r w:rsidRPr="00311EF2">
        <w:t xml:space="preserve">   органа, осуществляющего выдачу</w:t>
      </w:r>
    </w:p>
    <w:p w:rsidR="00762FA7" w:rsidRPr="00311EF2" w:rsidRDefault="00762FA7" w:rsidP="000A222E">
      <w:pPr>
        <w:pStyle w:val="ConsPlusNonformat"/>
        <w:jc w:val="both"/>
      </w:pPr>
      <w:r w:rsidRPr="00311EF2">
        <w:t xml:space="preserve">    разрешения на строительство)</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"___" _____________ 20__ г.</w:t>
      </w:r>
    </w:p>
    <w:p w:rsidR="00762FA7" w:rsidRPr="00311EF2" w:rsidRDefault="00762FA7" w:rsidP="000A222E">
      <w:pPr>
        <w:pStyle w:val="ConsPlusNonformat"/>
        <w:jc w:val="both"/>
      </w:pPr>
      <w:r w:rsidRPr="00311EF2">
        <w:t>М.П.</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Действие настоящего разрешения продлено до "___" ____________ 20__ г.</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_____________________________________ ______________  _____________________</w:t>
      </w:r>
    </w:p>
    <w:p w:rsidR="00762FA7" w:rsidRPr="00311EF2" w:rsidRDefault="00762FA7" w:rsidP="000A222E">
      <w:pPr>
        <w:pStyle w:val="ConsPlusNonformat"/>
        <w:jc w:val="both"/>
      </w:pPr>
      <w:r w:rsidRPr="00311EF2">
        <w:t xml:space="preserve">(должность уполномоченного сотрудника </w:t>
      </w:r>
      <w:proofErr w:type="gramStart"/>
      <w:r w:rsidRPr="00311EF2">
        <w:t xml:space="preserve">   (</w:t>
      </w:r>
      <w:proofErr w:type="gramEnd"/>
      <w:r w:rsidRPr="00311EF2">
        <w:t>подпись)    (расшифровка подписи)</w:t>
      </w:r>
    </w:p>
    <w:p w:rsidR="00762FA7" w:rsidRPr="00311EF2" w:rsidRDefault="00762FA7" w:rsidP="000A222E">
      <w:pPr>
        <w:pStyle w:val="ConsPlusNonformat"/>
        <w:jc w:val="both"/>
      </w:pPr>
      <w:r w:rsidRPr="00311EF2">
        <w:t xml:space="preserve">   органа, осуществляющего выдачу</w:t>
      </w:r>
    </w:p>
    <w:p w:rsidR="00762FA7" w:rsidRPr="00311EF2" w:rsidRDefault="00762FA7" w:rsidP="000A222E">
      <w:pPr>
        <w:pStyle w:val="ConsPlusNonformat"/>
        <w:jc w:val="both"/>
      </w:pPr>
      <w:r w:rsidRPr="00311EF2">
        <w:t xml:space="preserve">    разрешения на строительство)</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"___" _____________ 20__ г.</w:t>
      </w:r>
    </w:p>
    <w:p w:rsidR="00762FA7" w:rsidRPr="00311EF2" w:rsidRDefault="00762FA7" w:rsidP="000A222E">
      <w:pPr>
        <w:pStyle w:val="ConsPlusNonformat"/>
        <w:jc w:val="both"/>
      </w:pPr>
      <w:r w:rsidRPr="00311EF2">
        <w:t>М.П.</w:t>
      </w: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right"/>
        <w:outlineLvl w:val="1"/>
      </w:pPr>
      <w:r w:rsidRPr="00311EF2">
        <w:t>Приложение N 2</w:t>
      </w:r>
    </w:p>
    <w:p w:rsidR="00762FA7" w:rsidRPr="00311EF2" w:rsidRDefault="00762FA7" w:rsidP="000A222E">
      <w:pPr>
        <w:pStyle w:val="ConsPlusNormal"/>
        <w:jc w:val="right"/>
      </w:pPr>
      <w:r w:rsidRPr="00311EF2">
        <w:t>к Административному регламенту</w:t>
      </w:r>
    </w:p>
    <w:p w:rsidR="00762FA7" w:rsidRPr="00311EF2" w:rsidRDefault="00762FA7" w:rsidP="000A222E">
      <w:pPr>
        <w:pStyle w:val="ConsPlusNormal"/>
        <w:jc w:val="right"/>
      </w:pPr>
      <w:r w:rsidRPr="00311EF2">
        <w:t>по предоставлению муниципальной услуги</w:t>
      </w:r>
    </w:p>
    <w:p w:rsidR="00762FA7" w:rsidRPr="00311EF2" w:rsidRDefault="00762FA7" w:rsidP="000A222E">
      <w:pPr>
        <w:pStyle w:val="ConsPlusNormal"/>
        <w:jc w:val="right"/>
      </w:pPr>
      <w:r w:rsidRPr="00311EF2">
        <w:t>"Предоставление разрешения на строительство"</w:t>
      </w:r>
    </w:p>
    <w:p w:rsidR="00762FA7" w:rsidRPr="00311EF2" w:rsidRDefault="00762FA7" w:rsidP="000A222E">
      <w:pPr>
        <w:pStyle w:val="ConsPlusNormal"/>
        <w:jc w:val="both"/>
      </w:pPr>
    </w:p>
    <w:p w:rsidR="00762FA7" w:rsidRPr="00311EF2" w:rsidRDefault="00762FA7" w:rsidP="000A222E">
      <w:pPr>
        <w:pStyle w:val="ConsPlusNormal"/>
        <w:ind w:firstLine="540"/>
        <w:jc w:val="both"/>
      </w:pPr>
      <w:r w:rsidRPr="00311EF2">
        <w:t>Форма</w:t>
      </w:r>
    </w:p>
    <w:p w:rsidR="00762FA7" w:rsidRPr="00311EF2" w:rsidRDefault="00762FA7" w:rsidP="000A222E">
      <w:pPr>
        <w:pStyle w:val="ConsPlusNormal"/>
        <w:jc w:val="both"/>
      </w:pPr>
    </w:p>
    <w:p w:rsidR="00762FA7" w:rsidRPr="00311EF2" w:rsidRDefault="00762FA7" w:rsidP="000A222E">
      <w:pPr>
        <w:pStyle w:val="ConsPlusNonformat"/>
        <w:jc w:val="both"/>
      </w:pPr>
      <w:r w:rsidRPr="00311EF2">
        <w:t xml:space="preserve">                                В        Управление      архитектуры      и</w:t>
      </w:r>
    </w:p>
    <w:p w:rsidR="00762FA7" w:rsidRPr="00311EF2" w:rsidRDefault="00762FA7" w:rsidP="000A222E">
      <w:pPr>
        <w:pStyle w:val="ConsPlusNonformat"/>
        <w:jc w:val="both"/>
      </w:pPr>
      <w:r w:rsidRPr="00311EF2">
        <w:t xml:space="preserve">                                градостроительства            администрации</w:t>
      </w:r>
    </w:p>
    <w:p w:rsidR="00762FA7" w:rsidRPr="00311EF2" w:rsidRDefault="00762FA7" w:rsidP="000A222E">
      <w:pPr>
        <w:pStyle w:val="ConsPlusNonformat"/>
        <w:jc w:val="both"/>
      </w:pPr>
      <w:r w:rsidRPr="00311EF2">
        <w:t xml:space="preserve">                                Хабаровского муниципального района</w:t>
      </w:r>
    </w:p>
    <w:p w:rsidR="00762FA7" w:rsidRPr="00311EF2" w:rsidRDefault="00762FA7" w:rsidP="000A222E">
      <w:pPr>
        <w:pStyle w:val="ConsPlusNonformat"/>
        <w:jc w:val="both"/>
      </w:pPr>
      <w:r w:rsidRPr="00311EF2">
        <w:t xml:space="preserve">                                от ________________________________________</w:t>
      </w:r>
    </w:p>
    <w:p w:rsidR="00762FA7" w:rsidRPr="00311EF2" w:rsidRDefault="00762FA7" w:rsidP="000A222E">
      <w:pPr>
        <w:pStyle w:val="ConsPlusNonformat"/>
        <w:jc w:val="both"/>
      </w:pPr>
      <w:r w:rsidRPr="00311EF2">
        <w:t xml:space="preserve">                                   (наименование застройщика, фамилия, имя,</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отчество (последнее - при наличии),</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почтовый адрес и адрес электронной почты) -</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для граждан (наименование юридического лица</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 застройщика, планирующего осуществлять</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строительство, капитальный ремонт или</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реконструкцию; ИНН; юридический и</w:t>
      </w:r>
    </w:p>
    <w:p w:rsidR="00762FA7" w:rsidRPr="00311EF2" w:rsidRDefault="00762FA7" w:rsidP="000A222E">
      <w:pPr>
        <w:pStyle w:val="ConsPlusNonformat"/>
        <w:jc w:val="both"/>
      </w:pPr>
      <w:r w:rsidRPr="00311EF2">
        <w:lastRenderedPageBreak/>
        <w:t xml:space="preserve">                                ___________________________________________</w:t>
      </w:r>
    </w:p>
    <w:p w:rsidR="00762FA7" w:rsidRPr="00311EF2" w:rsidRDefault="00762FA7" w:rsidP="000A222E">
      <w:pPr>
        <w:pStyle w:val="ConsPlusNonformat"/>
        <w:jc w:val="both"/>
      </w:pPr>
      <w:r w:rsidRPr="00311EF2">
        <w:t xml:space="preserve">                                     почтовый адреса; ФИО руководителя</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(последнее - при наличии); телефон;</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банковские реквизиты наименование банка,</w:t>
      </w:r>
    </w:p>
    <w:p w:rsidR="00762FA7" w:rsidRPr="00311EF2" w:rsidRDefault="00762FA7" w:rsidP="000A222E">
      <w:pPr>
        <w:pStyle w:val="ConsPlusNonformat"/>
        <w:jc w:val="both"/>
      </w:pPr>
      <w:r w:rsidRPr="00311EF2">
        <w:t xml:space="preserve">                                ___________________________________________</w:t>
      </w:r>
    </w:p>
    <w:p w:rsidR="00762FA7" w:rsidRPr="00311EF2" w:rsidRDefault="00762FA7" w:rsidP="000A222E">
      <w:pPr>
        <w:pStyle w:val="ConsPlusNonformat"/>
        <w:jc w:val="both"/>
      </w:pPr>
      <w:r w:rsidRPr="00311EF2">
        <w:t xml:space="preserve">                                   р/р, к/с, БИК) - для юридических лиц</w:t>
      </w:r>
    </w:p>
    <w:p w:rsidR="00762FA7" w:rsidRPr="00311EF2" w:rsidRDefault="00762FA7" w:rsidP="000A222E">
      <w:pPr>
        <w:pStyle w:val="ConsPlusNonformat"/>
        <w:jc w:val="both"/>
      </w:pPr>
    </w:p>
    <w:p w:rsidR="00762FA7" w:rsidRPr="00311EF2" w:rsidRDefault="00762FA7" w:rsidP="000A222E">
      <w:pPr>
        <w:pStyle w:val="ConsPlusNonformat"/>
        <w:jc w:val="both"/>
      </w:pPr>
      <w:bookmarkStart w:id="17" w:name="P469"/>
      <w:bookmarkEnd w:id="17"/>
      <w:r w:rsidRPr="00311EF2">
        <w:t xml:space="preserve">                                 ЗАЯВЛЕНИЕ</w:t>
      </w:r>
    </w:p>
    <w:p w:rsidR="00762FA7" w:rsidRPr="00311EF2" w:rsidRDefault="00762FA7" w:rsidP="000A222E">
      <w:pPr>
        <w:pStyle w:val="ConsPlusNonformat"/>
        <w:jc w:val="both"/>
      </w:pPr>
      <w:r w:rsidRPr="00311EF2">
        <w:t xml:space="preserve">       о выдаче разрешения на строительство (реконструкцию) объекта</w:t>
      </w:r>
    </w:p>
    <w:p w:rsidR="00762FA7" w:rsidRPr="00311EF2" w:rsidRDefault="00762FA7" w:rsidP="000A222E">
      <w:pPr>
        <w:pStyle w:val="ConsPlusNonformat"/>
        <w:jc w:val="both"/>
      </w:pPr>
      <w:r w:rsidRPr="00311EF2">
        <w:t xml:space="preserve">                        капитального строительства</w:t>
      </w:r>
    </w:p>
    <w:p w:rsidR="00762FA7" w:rsidRPr="00311EF2" w:rsidRDefault="00762FA7" w:rsidP="000A222E">
      <w:pPr>
        <w:pStyle w:val="ConsPlusNonformat"/>
        <w:jc w:val="both"/>
      </w:pPr>
    </w:p>
    <w:p w:rsidR="00762FA7" w:rsidRPr="00311EF2" w:rsidRDefault="00762FA7" w:rsidP="000A222E">
      <w:pPr>
        <w:pStyle w:val="ConsPlusNonformat"/>
        <w:jc w:val="both"/>
      </w:pPr>
      <w:r w:rsidRPr="00311EF2">
        <w:t xml:space="preserve">    Прошу    выдать    разрешение    на    строительство </w:t>
      </w:r>
      <w:proofErr w:type="gramStart"/>
      <w:r w:rsidRPr="00311EF2">
        <w:t xml:space="preserve">   (</w:t>
      </w:r>
      <w:proofErr w:type="gramEnd"/>
      <w:r w:rsidRPr="00311EF2">
        <w:t>реконструкцию)</w:t>
      </w:r>
    </w:p>
    <w:p w:rsidR="00762FA7" w:rsidRPr="00311EF2" w:rsidRDefault="00762FA7" w:rsidP="000A222E">
      <w:pPr>
        <w:pStyle w:val="ConsPlusNonformat"/>
        <w:jc w:val="both"/>
      </w:pPr>
      <w:r w:rsidRPr="00311EF2">
        <w:t xml:space="preserve">                                                (ненужное    зачеркнуть)</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объекта капитального строительства)</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на земельном участке по адресу: ___________________________________________</w:t>
      </w:r>
    </w:p>
    <w:p w:rsidR="00762FA7" w:rsidRPr="00311EF2" w:rsidRDefault="00762FA7" w:rsidP="000A222E">
      <w:pPr>
        <w:pStyle w:val="ConsPlusNonformat"/>
        <w:jc w:val="both"/>
      </w:pPr>
      <w:r w:rsidRPr="00311EF2">
        <w:t xml:space="preserve">                                   (город, район, улица, номер участка)</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сроком на _________________ месяца(ев).</w:t>
      </w:r>
    </w:p>
    <w:p w:rsidR="00762FA7" w:rsidRPr="00311EF2" w:rsidRDefault="00762FA7" w:rsidP="000A222E">
      <w:pPr>
        <w:pStyle w:val="ConsPlusNonformat"/>
        <w:jc w:val="both"/>
      </w:pPr>
      <w:r w:rsidRPr="00311EF2">
        <w:t>Строительство (реконструкция) будет осуществляться на основании ___________</w:t>
      </w:r>
    </w:p>
    <w:p w:rsidR="00762FA7" w:rsidRPr="00311EF2" w:rsidRDefault="00762FA7" w:rsidP="000A222E">
      <w:pPr>
        <w:pStyle w:val="ConsPlusNonformat"/>
        <w:jc w:val="both"/>
      </w:pPr>
      <w:r w:rsidRPr="00311EF2">
        <w:t>______________________________________ от "___" ___________ г. N __________</w:t>
      </w:r>
    </w:p>
    <w:p w:rsidR="00762FA7" w:rsidRPr="00311EF2" w:rsidRDefault="00762FA7" w:rsidP="000A222E">
      <w:pPr>
        <w:pStyle w:val="ConsPlusNonformat"/>
        <w:jc w:val="both"/>
      </w:pPr>
      <w:r w:rsidRPr="00311EF2">
        <w:t xml:space="preserve">      (наименование документа)</w:t>
      </w:r>
    </w:p>
    <w:p w:rsidR="00762FA7" w:rsidRPr="00311EF2" w:rsidRDefault="00762FA7" w:rsidP="000A222E">
      <w:pPr>
        <w:pStyle w:val="ConsPlusNonformat"/>
        <w:jc w:val="both"/>
      </w:pPr>
      <w:r w:rsidRPr="00311EF2">
        <w:t xml:space="preserve">    Право на пользование землей закреплено ________________________________</w:t>
      </w:r>
    </w:p>
    <w:p w:rsidR="00762FA7" w:rsidRPr="00311EF2" w:rsidRDefault="00762FA7" w:rsidP="000A222E">
      <w:pPr>
        <w:pStyle w:val="ConsPlusNonformat"/>
        <w:jc w:val="both"/>
      </w:pPr>
      <w:r w:rsidRPr="00311EF2">
        <w:t xml:space="preserve">                                               (наименование документа)</w:t>
      </w:r>
    </w:p>
    <w:p w:rsidR="00762FA7" w:rsidRPr="00311EF2" w:rsidRDefault="00762FA7" w:rsidP="000A222E">
      <w:pPr>
        <w:pStyle w:val="ConsPlusNonformat"/>
        <w:jc w:val="both"/>
      </w:pPr>
      <w:r w:rsidRPr="00311EF2">
        <w:t>_____________________________ от "___" ___________________ г. N ___________</w:t>
      </w:r>
    </w:p>
    <w:p w:rsidR="00762FA7" w:rsidRPr="00311EF2" w:rsidRDefault="00762FA7" w:rsidP="000A222E">
      <w:pPr>
        <w:pStyle w:val="ConsPlusNonformat"/>
        <w:jc w:val="both"/>
      </w:pPr>
      <w:r w:rsidRPr="00311EF2">
        <w:t xml:space="preserve">    Проектная документация на строительство объекта разработана ___________</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проектной организации, ИНН, юридический и почтовый адреса,</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ФИО (последнее - при наличии) руководителя, номер телефона, банковские</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реквизиты (наименование банка, р/с, к/с, БИК)</w:t>
      </w:r>
    </w:p>
    <w:p w:rsidR="00762FA7" w:rsidRPr="00311EF2" w:rsidRDefault="00762FA7" w:rsidP="000A222E">
      <w:pPr>
        <w:pStyle w:val="ConsPlusNonformat"/>
        <w:jc w:val="both"/>
      </w:pPr>
      <w:r w:rsidRPr="00311EF2">
        <w:t>имеющей право на выполнение проектных работ, закрепленное _________________</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документа и уполномоченной организации, его выдавшей)</w:t>
      </w:r>
    </w:p>
    <w:p w:rsidR="00762FA7" w:rsidRPr="00311EF2" w:rsidRDefault="00762FA7" w:rsidP="000A222E">
      <w:pPr>
        <w:pStyle w:val="ConsPlusNonformat"/>
        <w:jc w:val="both"/>
      </w:pPr>
      <w:r w:rsidRPr="00311EF2">
        <w:t>от "___" ______________ г. N _______, и согласована в установленном порядке</w:t>
      </w:r>
    </w:p>
    <w:p w:rsidR="00762FA7" w:rsidRPr="00311EF2" w:rsidRDefault="00762FA7" w:rsidP="000A222E">
      <w:pPr>
        <w:pStyle w:val="ConsPlusNonformat"/>
        <w:jc w:val="both"/>
      </w:pPr>
      <w:r w:rsidRPr="00311EF2">
        <w:t>с    заинтересованными    организациями    и    органами    архитектуры   и</w:t>
      </w:r>
    </w:p>
    <w:p w:rsidR="00762FA7" w:rsidRPr="00311EF2" w:rsidRDefault="00762FA7" w:rsidP="000A222E">
      <w:pPr>
        <w:pStyle w:val="ConsPlusNonformat"/>
        <w:jc w:val="both"/>
      </w:pPr>
      <w:r w:rsidRPr="00311EF2">
        <w:t>градостроительства:</w:t>
      </w:r>
    </w:p>
    <w:p w:rsidR="00762FA7" w:rsidRPr="00311EF2" w:rsidRDefault="00762FA7" w:rsidP="000A222E">
      <w:pPr>
        <w:pStyle w:val="ConsPlusNonformat"/>
        <w:jc w:val="both"/>
      </w:pPr>
      <w:r w:rsidRPr="00311EF2">
        <w:t xml:space="preserve">    -  </w:t>
      </w:r>
      <w:proofErr w:type="gramStart"/>
      <w:r w:rsidRPr="00311EF2">
        <w:t>положительное  заключение</w:t>
      </w:r>
      <w:proofErr w:type="gramEnd"/>
      <w:r w:rsidRPr="00311EF2">
        <w:t xml:space="preserve">  государственной  экспертизы  получено  за</w:t>
      </w:r>
    </w:p>
    <w:p w:rsidR="00762FA7" w:rsidRPr="00311EF2" w:rsidRDefault="00762FA7" w:rsidP="000A222E">
      <w:pPr>
        <w:pStyle w:val="ConsPlusNonformat"/>
        <w:jc w:val="both"/>
      </w:pPr>
      <w:r w:rsidRPr="00311EF2">
        <w:t>N __________ от "___" ______________ г.;</w:t>
      </w:r>
    </w:p>
    <w:p w:rsidR="00762FA7" w:rsidRPr="00311EF2" w:rsidRDefault="00762FA7" w:rsidP="000A222E">
      <w:pPr>
        <w:pStyle w:val="ConsPlusNonformat"/>
        <w:jc w:val="both"/>
      </w:pPr>
      <w:r w:rsidRPr="00311EF2">
        <w:t xml:space="preserve">    - схема   планировочной   </w:t>
      </w:r>
      <w:proofErr w:type="gramStart"/>
      <w:r w:rsidRPr="00311EF2">
        <w:t>организации  земельного</w:t>
      </w:r>
      <w:proofErr w:type="gramEnd"/>
      <w:r w:rsidRPr="00311EF2">
        <w:t xml:space="preserve">  участка  согласована</w:t>
      </w:r>
    </w:p>
    <w:p w:rsidR="00762FA7" w:rsidRPr="00311EF2" w:rsidRDefault="00762FA7" w:rsidP="000A222E">
      <w:pPr>
        <w:pStyle w:val="ConsPlusNonformat"/>
        <w:jc w:val="both"/>
      </w:pPr>
      <w:r w:rsidRPr="00311EF2">
        <w:t>___________________________________ за N ________ от "___" ______________г.</w:t>
      </w:r>
    </w:p>
    <w:p w:rsidR="00762FA7" w:rsidRPr="00311EF2" w:rsidRDefault="00762FA7" w:rsidP="000A222E">
      <w:pPr>
        <w:pStyle w:val="ConsPlusNonformat"/>
        <w:jc w:val="both"/>
      </w:pPr>
      <w:r w:rsidRPr="00311EF2">
        <w:t xml:space="preserve">    (наименование организации)</w:t>
      </w:r>
    </w:p>
    <w:p w:rsidR="00762FA7" w:rsidRPr="00311EF2" w:rsidRDefault="00762FA7" w:rsidP="000A222E">
      <w:pPr>
        <w:pStyle w:val="ConsPlusNonformat"/>
        <w:jc w:val="both"/>
      </w:pPr>
      <w:r w:rsidRPr="00311EF2">
        <w:t>Проектно-сметная документация утверждена __________________________________</w:t>
      </w:r>
    </w:p>
    <w:p w:rsidR="00762FA7" w:rsidRPr="00311EF2" w:rsidRDefault="00762FA7" w:rsidP="000A222E">
      <w:pPr>
        <w:pStyle w:val="ConsPlusNonformat"/>
        <w:jc w:val="both"/>
      </w:pPr>
      <w:r w:rsidRPr="00311EF2">
        <w:t>______________________________________ за N ________ от "___" __________ г.</w:t>
      </w:r>
    </w:p>
    <w:p w:rsidR="00762FA7" w:rsidRPr="00311EF2" w:rsidRDefault="00762FA7" w:rsidP="000A222E">
      <w:pPr>
        <w:pStyle w:val="ConsPlusNonformat"/>
        <w:jc w:val="both"/>
      </w:pPr>
      <w:r w:rsidRPr="00311EF2">
        <w:t xml:space="preserve">    Дополнительно информируем:</w:t>
      </w:r>
    </w:p>
    <w:p w:rsidR="00762FA7" w:rsidRPr="00311EF2" w:rsidRDefault="00762FA7" w:rsidP="000A222E">
      <w:pPr>
        <w:pStyle w:val="ConsPlusNonformat"/>
        <w:jc w:val="both"/>
      </w:pPr>
      <w:r w:rsidRPr="00311EF2">
        <w:t xml:space="preserve">    Финансирование   </w:t>
      </w:r>
      <w:proofErr w:type="gramStart"/>
      <w:r w:rsidRPr="00311EF2">
        <w:t>строительства  (</w:t>
      </w:r>
      <w:proofErr w:type="gramEnd"/>
      <w:r w:rsidRPr="00311EF2">
        <w:t>реконструкции,  капитального  ремонта)</w:t>
      </w:r>
    </w:p>
    <w:p w:rsidR="00762FA7" w:rsidRPr="00311EF2" w:rsidRDefault="00762FA7" w:rsidP="000A222E">
      <w:pPr>
        <w:pStyle w:val="ConsPlusNonformat"/>
        <w:jc w:val="both"/>
      </w:pPr>
      <w:r w:rsidRPr="00311EF2">
        <w:t>застройщиком будет осуществляться _________________________________________</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(банковские реквизиты и номер счета)</w:t>
      </w:r>
    </w:p>
    <w:p w:rsidR="00762FA7" w:rsidRPr="00311EF2" w:rsidRDefault="00762FA7" w:rsidP="000A222E">
      <w:pPr>
        <w:pStyle w:val="ConsPlusNonformat"/>
        <w:jc w:val="both"/>
      </w:pPr>
      <w:r w:rsidRPr="00311EF2">
        <w:t xml:space="preserve">    Работы   </w:t>
      </w:r>
      <w:proofErr w:type="gramStart"/>
      <w:r w:rsidRPr="00311EF2">
        <w:t>будут  производиться</w:t>
      </w:r>
      <w:proofErr w:type="gramEnd"/>
      <w:r w:rsidRPr="00311EF2">
        <w:t xml:space="preserve">  подрядным  (хозяйственным)  способом   в</w:t>
      </w:r>
    </w:p>
    <w:p w:rsidR="00762FA7" w:rsidRPr="00311EF2" w:rsidRDefault="00762FA7" w:rsidP="000A222E">
      <w:pPr>
        <w:pStyle w:val="ConsPlusNonformat"/>
        <w:jc w:val="both"/>
      </w:pPr>
      <w:r w:rsidRPr="00311EF2">
        <w:t>соответствии с договором от "___" ___________ 20__ г. N ___________________</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организации, ИНН, юридический и почтовый адреса, ФИО</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(последнее - при наличии) руководителя, номер телефона, банковские</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реквизиты (наименование банка, р/с, к/с, БИК)</w:t>
      </w:r>
    </w:p>
    <w:p w:rsidR="00762FA7" w:rsidRPr="00311EF2" w:rsidRDefault="00762FA7" w:rsidP="000A222E">
      <w:pPr>
        <w:pStyle w:val="ConsPlusNonformat"/>
        <w:jc w:val="both"/>
      </w:pPr>
      <w:r w:rsidRPr="00311EF2">
        <w:t xml:space="preserve">    Право выполнения строительно-монтажных работ закреплено _______________</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документа и уполномоченной организации, его выдавшей)</w:t>
      </w:r>
    </w:p>
    <w:p w:rsidR="00762FA7" w:rsidRPr="00311EF2" w:rsidRDefault="00762FA7" w:rsidP="000A222E">
      <w:pPr>
        <w:pStyle w:val="ConsPlusNonformat"/>
        <w:jc w:val="both"/>
      </w:pPr>
      <w:r w:rsidRPr="00311EF2">
        <w:lastRenderedPageBreak/>
        <w:t>от "___" ________________ г. N _________</w:t>
      </w:r>
    </w:p>
    <w:p w:rsidR="00762FA7" w:rsidRPr="00311EF2" w:rsidRDefault="00762FA7" w:rsidP="000A222E">
      <w:pPr>
        <w:pStyle w:val="ConsPlusNonformat"/>
        <w:jc w:val="both"/>
      </w:pPr>
      <w:r w:rsidRPr="00311EF2">
        <w:t xml:space="preserve">    Производителем работ приказом от "___" _________ г. N _________________</w:t>
      </w:r>
    </w:p>
    <w:p w:rsidR="00762FA7" w:rsidRPr="00311EF2" w:rsidRDefault="00762FA7" w:rsidP="000A222E">
      <w:pPr>
        <w:pStyle w:val="ConsPlusNonformat"/>
        <w:jc w:val="both"/>
      </w:pPr>
      <w:r w:rsidRPr="00311EF2">
        <w:t>назначен __________________________________________________________________</w:t>
      </w:r>
    </w:p>
    <w:p w:rsidR="00762FA7" w:rsidRPr="00311EF2" w:rsidRDefault="00762FA7" w:rsidP="000A222E">
      <w:pPr>
        <w:pStyle w:val="ConsPlusNonformat"/>
        <w:jc w:val="both"/>
      </w:pPr>
      <w:r w:rsidRPr="00311EF2">
        <w:t xml:space="preserve">                   (должность, ФИО (последнее - при наличии))</w:t>
      </w:r>
    </w:p>
    <w:p w:rsidR="00762FA7" w:rsidRPr="00311EF2" w:rsidRDefault="00762FA7" w:rsidP="000A222E">
      <w:pPr>
        <w:pStyle w:val="ConsPlusNonformat"/>
        <w:jc w:val="both"/>
      </w:pPr>
      <w:r w:rsidRPr="00311EF2">
        <w:t>имеющий _____________________________ специальное образование и стаж работы</w:t>
      </w:r>
    </w:p>
    <w:p w:rsidR="00762FA7" w:rsidRPr="00311EF2" w:rsidRDefault="00762FA7" w:rsidP="000A222E">
      <w:pPr>
        <w:pStyle w:val="ConsPlusNonformat"/>
        <w:jc w:val="both"/>
      </w:pPr>
      <w:r w:rsidRPr="00311EF2">
        <w:t xml:space="preserve">             (высшее, среднее)</w:t>
      </w:r>
    </w:p>
    <w:p w:rsidR="00762FA7" w:rsidRPr="00311EF2" w:rsidRDefault="00762FA7" w:rsidP="000A222E">
      <w:pPr>
        <w:pStyle w:val="ConsPlusNonformat"/>
        <w:jc w:val="both"/>
      </w:pPr>
      <w:r w:rsidRPr="00311EF2">
        <w:t>в строительстве _______________ лет.</w:t>
      </w:r>
    </w:p>
    <w:p w:rsidR="00762FA7" w:rsidRPr="00311EF2" w:rsidRDefault="00762FA7" w:rsidP="000A222E">
      <w:pPr>
        <w:pStyle w:val="ConsPlusNonformat"/>
        <w:jc w:val="both"/>
      </w:pPr>
      <w:r w:rsidRPr="00311EF2">
        <w:t xml:space="preserve">    Строительный контроль в соответствии с договором от "___" __________ г.</w:t>
      </w:r>
    </w:p>
    <w:p w:rsidR="00762FA7" w:rsidRPr="00311EF2" w:rsidRDefault="00762FA7" w:rsidP="000A222E">
      <w:pPr>
        <w:pStyle w:val="ConsPlusNonformat"/>
        <w:jc w:val="both"/>
      </w:pPr>
      <w:r w:rsidRPr="00311EF2">
        <w:t>N ______ будет осуществляться _____________________________________________</w:t>
      </w:r>
    </w:p>
    <w:p w:rsidR="00762FA7" w:rsidRPr="00311EF2" w:rsidRDefault="00762FA7" w:rsidP="000A222E">
      <w:pPr>
        <w:pStyle w:val="ConsPlusNonformat"/>
        <w:jc w:val="both"/>
      </w:pPr>
      <w:r w:rsidRPr="00311EF2">
        <w:t xml:space="preserve">                              (наименование организации, ИНН, юридический и</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почтовый адреса, ФИО (последнее - при наличии) руководителя,</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номер телефона, банковские реквизиты (наименование банка, р/с, к/с, БИК)</w:t>
      </w:r>
    </w:p>
    <w:p w:rsidR="00762FA7" w:rsidRPr="00311EF2" w:rsidRDefault="00762FA7" w:rsidP="000A222E">
      <w:pPr>
        <w:pStyle w:val="ConsPlusNonformat"/>
        <w:jc w:val="both"/>
      </w:pPr>
      <w:r w:rsidRPr="00311EF2">
        <w:t>право выполнения функций заказчика (застройщика) закреплено</w:t>
      </w:r>
    </w:p>
    <w:p w:rsidR="00762FA7" w:rsidRPr="00311EF2" w:rsidRDefault="00762FA7" w:rsidP="000A222E">
      <w:pPr>
        <w:pStyle w:val="ConsPlusNonformat"/>
        <w:jc w:val="both"/>
      </w:pPr>
      <w:r w:rsidRPr="00311EF2">
        <w:t>___________________________________________________________________________</w:t>
      </w:r>
    </w:p>
    <w:p w:rsidR="00762FA7" w:rsidRPr="00311EF2" w:rsidRDefault="00762FA7" w:rsidP="000A222E">
      <w:pPr>
        <w:pStyle w:val="ConsPlusNonformat"/>
        <w:jc w:val="both"/>
      </w:pPr>
      <w:r w:rsidRPr="00311EF2">
        <w:t xml:space="preserve">           (наименование документа и организации, его выдавшей)</w:t>
      </w:r>
    </w:p>
    <w:p w:rsidR="00762FA7" w:rsidRPr="00311EF2" w:rsidRDefault="00762FA7" w:rsidP="000A222E">
      <w:pPr>
        <w:pStyle w:val="ConsPlusNonformat"/>
        <w:jc w:val="both"/>
      </w:pPr>
      <w:r w:rsidRPr="00311EF2">
        <w:t>N ______________ от "___" ______________ г.</w:t>
      </w:r>
    </w:p>
    <w:p w:rsidR="00762FA7" w:rsidRPr="00311EF2" w:rsidRDefault="00762FA7" w:rsidP="000A222E">
      <w:pPr>
        <w:pStyle w:val="ConsPlusNonformat"/>
        <w:jc w:val="both"/>
      </w:pPr>
      <w:r w:rsidRPr="00311EF2">
        <w:t xml:space="preserve">    </w:t>
      </w:r>
      <w:proofErr w:type="gramStart"/>
      <w:r w:rsidRPr="00311EF2">
        <w:t>Обязуюсь  обо</w:t>
      </w:r>
      <w:proofErr w:type="gramEnd"/>
      <w:r w:rsidRPr="00311EF2">
        <w:t xml:space="preserve">  всех  изменениях,  связанных  с приведенными в настоящем</w:t>
      </w:r>
    </w:p>
    <w:p w:rsidR="00762FA7" w:rsidRPr="00311EF2" w:rsidRDefault="00762FA7" w:rsidP="000A222E">
      <w:pPr>
        <w:pStyle w:val="ConsPlusNonformat"/>
        <w:jc w:val="both"/>
      </w:pPr>
      <w:r w:rsidRPr="00311EF2">
        <w:t>заявлении сведениями, сообщать в __________________________________________</w:t>
      </w:r>
    </w:p>
    <w:p w:rsidR="00762FA7" w:rsidRPr="00311EF2" w:rsidRDefault="00762FA7" w:rsidP="000A222E">
      <w:pPr>
        <w:pStyle w:val="ConsPlusNonformat"/>
        <w:jc w:val="both"/>
      </w:pPr>
      <w:r w:rsidRPr="00311EF2">
        <w:t xml:space="preserve">                                   (наименование уполномоченного органа)</w:t>
      </w:r>
    </w:p>
    <w:p w:rsidR="00762FA7" w:rsidRPr="00311EF2" w:rsidRDefault="00762FA7" w:rsidP="000A222E">
      <w:pPr>
        <w:pStyle w:val="ConsPlusNonformat"/>
        <w:jc w:val="both"/>
      </w:pPr>
      <w:r w:rsidRPr="00311EF2">
        <w:t>_____________________    _____________    _________________________________</w:t>
      </w:r>
    </w:p>
    <w:p w:rsidR="00762FA7" w:rsidRPr="00311EF2" w:rsidRDefault="00762FA7" w:rsidP="000A222E">
      <w:pPr>
        <w:pStyle w:val="ConsPlusNonformat"/>
        <w:jc w:val="both"/>
      </w:pPr>
      <w:r w:rsidRPr="00311EF2">
        <w:t xml:space="preserve">     (</w:t>
      </w:r>
      <w:proofErr w:type="gramStart"/>
      <w:r w:rsidRPr="00311EF2">
        <w:t xml:space="preserve">должность)   </w:t>
      </w:r>
      <w:proofErr w:type="gramEnd"/>
      <w:r w:rsidRPr="00311EF2">
        <w:t xml:space="preserve">        (подпись)      (Ф.И.О. (последнее - при наличии)</w:t>
      </w:r>
    </w:p>
    <w:p w:rsidR="00762FA7" w:rsidRPr="00311EF2" w:rsidRDefault="00762FA7" w:rsidP="000A222E">
      <w:pPr>
        <w:pStyle w:val="ConsPlusNonformat"/>
        <w:jc w:val="both"/>
      </w:pPr>
      <w:r w:rsidRPr="00311EF2">
        <w:t>"___" ____________ 20__ г.</w:t>
      </w:r>
    </w:p>
    <w:p w:rsidR="00762FA7" w:rsidRPr="00311EF2" w:rsidRDefault="00762FA7" w:rsidP="000A222E">
      <w:pPr>
        <w:pStyle w:val="ConsPlusNonformat"/>
        <w:jc w:val="both"/>
      </w:pPr>
      <w:r w:rsidRPr="00311EF2">
        <w:t>М.П.</w:t>
      </w: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jc w:val="right"/>
        <w:outlineLvl w:val="1"/>
      </w:pPr>
      <w:r w:rsidRPr="00311EF2">
        <w:t>Приложение N 3</w:t>
      </w:r>
    </w:p>
    <w:p w:rsidR="00762FA7" w:rsidRPr="00311EF2" w:rsidRDefault="00762FA7" w:rsidP="000A222E">
      <w:pPr>
        <w:pStyle w:val="ConsPlusNormal"/>
        <w:jc w:val="right"/>
      </w:pPr>
      <w:r w:rsidRPr="00311EF2">
        <w:t>к Административному регламенту</w:t>
      </w:r>
    </w:p>
    <w:p w:rsidR="00762FA7" w:rsidRPr="00311EF2" w:rsidRDefault="00762FA7" w:rsidP="000A222E">
      <w:pPr>
        <w:pStyle w:val="ConsPlusNormal"/>
        <w:jc w:val="right"/>
      </w:pPr>
      <w:r w:rsidRPr="00311EF2">
        <w:t>по предоставлению муниципальной услуги</w:t>
      </w:r>
    </w:p>
    <w:p w:rsidR="00762FA7" w:rsidRPr="00311EF2" w:rsidRDefault="00762FA7" w:rsidP="000A222E">
      <w:pPr>
        <w:pStyle w:val="ConsPlusNormal"/>
        <w:jc w:val="right"/>
      </w:pPr>
      <w:r w:rsidRPr="00311EF2">
        <w:t>"Предоставление разрешения на строительство"</w:t>
      </w:r>
    </w:p>
    <w:p w:rsidR="00762FA7" w:rsidRPr="00311EF2" w:rsidRDefault="00762FA7" w:rsidP="000A222E">
      <w:pPr>
        <w:pStyle w:val="ConsPlusNormal"/>
        <w:jc w:val="both"/>
      </w:pPr>
    </w:p>
    <w:p w:rsidR="00762FA7" w:rsidRPr="00311EF2" w:rsidRDefault="00762FA7" w:rsidP="000A222E">
      <w:pPr>
        <w:pStyle w:val="ConsPlusTitle"/>
        <w:jc w:val="center"/>
      </w:pPr>
      <w:bookmarkStart w:id="18" w:name="P559"/>
      <w:bookmarkEnd w:id="18"/>
      <w:r w:rsidRPr="00311EF2">
        <w:t>БЛОК-СХЕМА</w:t>
      </w:r>
    </w:p>
    <w:p w:rsidR="00762FA7" w:rsidRPr="00311EF2" w:rsidRDefault="00762FA7" w:rsidP="000A222E">
      <w:pPr>
        <w:pStyle w:val="ConsPlusTitle"/>
        <w:jc w:val="center"/>
      </w:pPr>
      <w:r w:rsidRPr="00311EF2">
        <w:t>ПОСЛЕДОВАТЕЛЬНОСТИ АДМИНИСТРАТИВНЫХ ПРОЦЕДУР ПРЕДОСТАВЛЕНИЯ</w:t>
      </w:r>
    </w:p>
    <w:p w:rsidR="00762FA7" w:rsidRPr="00311EF2" w:rsidRDefault="00762FA7" w:rsidP="000A222E">
      <w:pPr>
        <w:pStyle w:val="ConsPlusTitle"/>
        <w:jc w:val="center"/>
      </w:pPr>
      <w:r w:rsidRPr="00311EF2">
        <w:t>МУНИЦИПАЛЬНОЙ УСЛУГИ "ПРЕДОСТАВЛЕНИЕ РАЗРЕШЕНИЯ</w:t>
      </w:r>
    </w:p>
    <w:p w:rsidR="00762FA7" w:rsidRPr="00311EF2" w:rsidRDefault="00762FA7" w:rsidP="000A222E">
      <w:pPr>
        <w:pStyle w:val="ConsPlusTitle"/>
        <w:jc w:val="center"/>
      </w:pPr>
      <w:r w:rsidRPr="00311EF2">
        <w:t>НА СТРОИТЕЛЬСТВО"</w:t>
      </w:r>
    </w:p>
    <w:p w:rsidR="00762FA7" w:rsidRPr="00311EF2" w:rsidRDefault="00762FA7" w:rsidP="000A222E">
      <w:pPr>
        <w:pStyle w:val="ConsPlusNormal"/>
        <w:jc w:val="both"/>
      </w:pP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Прием, регистрация заявления и требуемых документов          │</w:t>
      </w:r>
    </w:p>
    <w:p w:rsidR="00762FA7" w:rsidRPr="00311EF2" w:rsidRDefault="00762FA7" w:rsidP="000A222E">
      <w:pPr>
        <w:pStyle w:val="ConsPlusNonformat"/>
        <w:jc w:val="both"/>
      </w:pPr>
      <w:r w:rsidRPr="00311EF2">
        <w:t xml:space="preserve">│                         </w:t>
      </w:r>
      <w:proofErr w:type="gramStart"/>
      <w:r w:rsidRPr="00311EF2">
        <w:t xml:space="preserve">   (</w:t>
      </w:r>
      <w:proofErr w:type="gramEnd"/>
      <w:r w:rsidRPr="00311EF2">
        <w:t>срок - в день подачи)                       │</w:t>
      </w: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xml:space="preserve">                                       v</w:t>
      </w: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Резолюция начальника Управления                     │</w:t>
      </w: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xml:space="preserve">                                       v</w:t>
      </w: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xml:space="preserve">│        Рассмотрение документов, указанных в </w:t>
      </w:r>
      <w:hyperlink w:anchor="P105" w:history="1">
        <w:r w:rsidRPr="00311EF2">
          <w:t>пункте 2.6 раздела 2</w:t>
        </w:r>
      </w:hyperlink>
      <w:r w:rsidRPr="00311EF2">
        <w:t xml:space="preserve">        │</w:t>
      </w:r>
    </w:p>
    <w:p w:rsidR="00762FA7" w:rsidRPr="00311EF2" w:rsidRDefault="00762FA7" w:rsidP="000A222E">
      <w:pPr>
        <w:pStyle w:val="ConsPlusNonformat"/>
        <w:jc w:val="both"/>
      </w:pPr>
      <w:r w:rsidRPr="00311EF2">
        <w:t>│                 настоящего административного регламента                 │</w:t>
      </w:r>
    </w:p>
    <w:p w:rsidR="00762FA7" w:rsidRPr="00311EF2" w:rsidRDefault="00762FA7" w:rsidP="000A222E">
      <w:pPr>
        <w:pStyle w:val="ConsPlusNonformat"/>
        <w:jc w:val="both"/>
      </w:pPr>
      <w:r w:rsidRPr="00311EF2">
        <w:t>└──────────────┬────────────────────────────────────────────┬─────────────┘</w:t>
      </w:r>
    </w:p>
    <w:p w:rsidR="00762FA7" w:rsidRPr="00311EF2" w:rsidRDefault="00762FA7" w:rsidP="000A222E">
      <w:pPr>
        <w:pStyle w:val="ConsPlusNonformat"/>
        <w:jc w:val="both"/>
      </w:pPr>
      <w:r w:rsidRPr="00311EF2">
        <w:t xml:space="preserve">               v                                            </w:t>
      </w:r>
      <w:proofErr w:type="spellStart"/>
      <w:r w:rsidRPr="00311EF2">
        <w:t>v</w:t>
      </w:r>
      <w:proofErr w:type="spellEnd"/>
    </w:p>
    <w:p w:rsidR="00762FA7" w:rsidRPr="00311EF2" w:rsidRDefault="00762FA7" w:rsidP="000A222E">
      <w:pPr>
        <w:pStyle w:val="ConsPlusNonformat"/>
        <w:jc w:val="both"/>
      </w:pPr>
      <w:r w:rsidRPr="00311EF2">
        <w:t>┌─────────────────────────────┐            ┌──────────────────────────────┐</w:t>
      </w:r>
    </w:p>
    <w:p w:rsidR="00762FA7" w:rsidRPr="00311EF2" w:rsidRDefault="00762FA7" w:rsidP="000A222E">
      <w:pPr>
        <w:pStyle w:val="ConsPlusNonformat"/>
        <w:jc w:val="both"/>
      </w:pPr>
      <w:proofErr w:type="gramStart"/>
      <w:r w:rsidRPr="00311EF2">
        <w:t>│  Соответствует</w:t>
      </w:r>
      <w:proofErr w:type="gramEnd"/>
      <w:r w:rsidRPr="00311EF2">
        <w:t xml:space="preserve"> требованиям  │            │ Не соответствует требованиям │</w:t>
      </w:r>
    </w:p>
    <w:p w:rsidR="00762FA7" w:rsidRPr="00311EF2" w:rsidRDefault="00762FA7" w:rsidP="000A222E">
      <w:pPr>
        <w:pStyle w:val="ConsPlusNonformat"/>
        <w:jc w:val="both"/>
      </w:pPr>
      <w:r w:rsidRPr="00311EF2">
        <w:t>└──────────────┬──────────────┘            └────────────────┬─────────────┘</w:t>
      </w:r>
    </w:p>
    <w:p w:rsidR="00762FA7" w:rsidRPr="00311EF2" w:rsidRDefault="00762FA7" w:rsidP="000A222E">
      <w:pPr>
        <w:pStyle w:val="ConsPlusNonformat"/>
        <w:jc w:val="both"/>
      </w:pPr>
      <w:r w:rsidRPr="00311EF2">
        <w:t xml:space="preserve">               v                                            </w:t>
      </w:r>
      <w:proofErr w:type="spellStart"/>
      <w:r w:rsidRPr="00311EF2">
        <w:t>v</w:t>
      </w:r>
      <w:proofErr w:type="spellEnd"/>
    </w:p>
    <w:p w:rsidR="00762FA7" w:rsidRPr="00311EF2" w:rsidRDefault="00762FA7" w:rsidP="000A222E">
      <w:pPr>
        <w:pStyle w:val="ConsPlusNonformat"/>
        <w:jc w:val="both"/>
      </w:pPr>
      <w:r w:rsidRPr="00311EF2">
        <w:t>┌─────────────────────────────┐            ┌──────────────────────────────┐</w:t>
      </w:r>
    </w:p>
    <w:p w:rsidR="00762FA7" w:rsidRPr="00311EF2" w:rsidRDefault="00762FA7" w:rsidP="000A222E">
      <w:pPr>
        <w:pStyle w:val="ConsPlusNonformat"/>
        <w:jc w:val="both"/>
      </w:pPr>
      <w:r w:rsidRPr="00311EF2">
        <w:t>│     Подготовка и выдача     │            │   Подготовка и направление   │</w:t>
      </w:r>
    </w:p>
    <w:p w:rsidR="00762FA7" w:rsidRPr="00311EF2" w:rsidRDefault="00762FA7" w:rsidP="000A222E">
      <w:pPr>
        <w:pStyle w:val="ConsPlusNonformat"/>
        <w:jc w:val="both"/>
      </w:pPr>
      <w:r w:rsidRPr="00311EF2">
        <w:t xml:space="preserve">│ разрешения (в течение </w:t>
      </w:r>
      <w:proofErr w:type="gramStart"/>
      <w:r w:rsidRPr="00311EF2">
        <w:t>семи  │</w:t>
      </w:r>
      <w:proofErr w:type="gramEnd"/>
      <w:r w:rsidRPr="00311EF2">
        <w:t xml:space="preserve">            │   мотивированного отказа в   │</w:t>
      </w:r>
    </w:p>
    <w:p w:rsidR="00762FA7" w:rsidRPr="00311EF2" w:rsidRDefault="00762FA7" w:rsidP="000A222E">
      <w:pPr>
        <w:pStyle w:val="ConsPlusNonformat"/>
        <w:jc w:val="both"/>
      </w:pPr>
      <w:r w:rsidRPr="00311EF2">
        <w:lastRenderedPageBreak/>
        <w:t xml:space="preserve">│     рабочих дней со дня     │            │ </w:t>
      </w:r>
      <w:proofErr w:type="gramStart"/>
      <w:r w:rsidRPr="00311EF2">
        <w:t>выдаче  разрешения</w:t>
      </w:r>
      <w:proofErr w:type="gramEnd"/>
      <w:r w:rsidRPr="00311EF2">
        <w:t xml:space="preserve"> (в течение│</w:t>
      </w:r>
    </w:p>
    <w:p w:rsidR="00762FA7" w:rsidRPr="00311EF2" w:rsidRDefault="00762FA7" w:rsidP="000A222E">
      <w:pPr>
        <w:pStyle w:val="ConsPlusNonformat"/>
        <w:jc w:val="both"/>
      </w:pPr>
      <w:r w:rsidRPr="00311EF2">
        <w:t xml:space="preserve">│          </w:t>
      </w:r>
      <w:proofErr w:type="gramStart"/>
      <w:r w:rsidRPr="00311EF2">
        <w:t xml:space="preserve">заявления)   </w:t>
      </w:r>
      <w:proofErr w:type="gramEnd"/>
      <w:r w:rsidRPr="00311EF2">
        <w:t xml:space="preserve">      │            │   семи рабочих дней со дня   │</w:t>
      </w:r>
    </w:p>
    <w:p w:rsidR="00762FA7" w:rsidRPr="00311EF2" w:rsidRDefault="00762FA7" w:rsidP="000A222E">
      <w:pPr>
        <w:pStyle w:val="ConsPlusNonformat"/>
        <w:jc w:val="both"/>
      </w:pPr>
      <w:r w:rsidRPr="00311EF2">
        <w:t>└─────────────────────────────┘            │   регистрации заявления) в   │</w:t>
      </w:r>
    </w:p>
    <w:p w:rsidR="00762FA7" w:rsidRPr="00311EF2" w:rsidRDefault="00762FA7" w:rsidP="000A222E">
      <w:pPr>
        <w:pStyle w:val="ConsPlusNonformat"/>
        <w:jc w:val="both"/>
      </w:pPr>
      <w:r w:rsidRPr="00311EF2">
        <w:t xml:space="preserve">                                           </w:t>
      </w:r>
      <w:proofErr w:type="gramStart"/>
      <w:r w:rsidRPr="00311EF2">
        <w:t>│  случаях</w:t>
      </w:r>
      <w:proofErr w:type="gramEnd"/>
      <w:r w:rsidRPr="00311EF2">
        <w:t>, указанных в пункте │</w:t>
      </w:r>
    </w:p>
    <w:p w:rsidR="00762FA7" w:rsidRPr="00311EF2" w:rsidRDefault="00762FA7" w:rsidP="000A222E">
      <w:pPr>
        <w:pStyle w:val="ConsPlusNonformat"/>
        <w:jc w:val="both"/>
      </w:pPr>
      <w:r w:rsidRPr="00311EF2">
        <w:t xml:space="preserve">                                           │   </w:t>
      </w:r>
      <w:hyperlink w:anchor="P140" w:history="1">
        <w:r w:rsidRPr="00311EF2">
          <w:t>2.8 раздела 2</w:t>
        </w:r>
      </w:hyperlink>
      <w:r w:rsidRPr="00311EF2">
        <w:t xml:space="preserve"> настоящего   │</w:t>
      </w:r>
    </w:p>
    <w:p w:rsidR="00762FA7" w:rsidRPr="00311EF2" w:rsidRDefault="00762FA7" w:rsidP="000A222E">
      <w:pPr>
        <w:pStyle w:val="ConsPlusNonformat"/>
        <w:jc w:val="both"/>
      </w:pPr>
      <w:r w:rsidRPr="00311EF2">
        <w:t xml:space="preserve">                                           │ административного регламента │</w:t>
      </w:r>
    </w:p>
    <w:p w:rsidR="00762FA7" w:rsidRPr="00311EF2" w:rsidRDefault="00762FA7" w:rsidP="000A222E">
      <w:pPr>
        <w:pStyle w:val="ConsPlusNonformat"/>
        <w:jc w:val="both"/>
      </w:pPr>
      <w:r w:rsidRPr="00311EF2">
        <w:t xml:space="preserve">                                           └──────────────────────────────┘</w:t>
      </w:r>
    </w:p>
    <w:p w:rsidR="00762FA7" w:rsidRPr="00311EF2" w:rsidRDefault="00762FA7" w:rsidP="000A222E">
      <w:pPr>
        <w:pStyle w:val="ConsPlusNormal"/>
        <w:jc w:val="both"/>
      </w:pPr>
    </w:p>
    <w:p w:rsidR="00762FA7" w:rsidRPr="00311EF2" w:rsidRDefault="00762FA7" w:rsidP="000A222E">
      <w:pPr>
        <w:pStyle w:val="ConsPlusNormal"/>
        <w:jc w:val="both"/>
      </w:pPr>
    </w:p>
    <w:p w:rsidR="00762FA7" w:rsidRPr="00311EF2" w:rsidRDefault="00762FA7" w:rsidP="000A222E">
      <w:pPr>
        <w:pStyle w:val="ConsPlusNormal"/>
        <w:pBdr>
          <w:top w:val="single" w:sz="6" w:space="0" w:color="auto"/>
        </w:pBdr>
        <w:spacing w:before="100" w:after="100"/>
        <w:jc w:val="both"/>
        <w:rPr>
          <w:sz w:val="2"/>
          <w:szCs w:val="2"/>
        </w:rPr>
      </w:pPr>
    </w:p>
    <w:p w:rsidR="00AD7BE0" w:rsidRPr="00311EF2" w:rsidRDefault="00AD7BE0" w:rsidP="000A222E"/>
    <w:sectPr w:rsidR="00AD7BE0" w:rsidRPr="00311EF2" w:rsidSect="00122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A7"/>
    <w:rsid w:val="000A222E"/>
    <w:rsid w:val="001226AF"/>
    <w:rsid w:val="00311EF2"/>
    <w:rsid w:val="00762FA7"/>
    <w:rsid w:val="00AD7BE0"/>
    <w:rsid w:val="00B2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099-2249-4E86-BCD1-34CB7FF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F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F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F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BC5054F99F02B3C80F075FC46E3371C13C6B9DE5E684BA846F07AA098C678FEEB0856C9D9E9CB8015F95zCt6C" TargetMode="External"/><Relationship Id="rId18" Type="http://schemas.openxmlformats.org/officeDocument/2006/relationships/hyperlink" Target="consultantplus://offline/ref=59BC5054F99F02B3C80F075FC46E3371C0366D9DECB2D3B8D53A09AF01DC3D9FEAF9D361809E85A6044196CFD7z9t8C" TargetMode="External"/><Relationship Id="rId26" Type="http://schemas.openxmlformats.org/officeDocument/2006/relationships/hyperlink" Target="consultantplus://offline/ref=59BC5054F99F02B3C80F075FC46E3371C035699AE8B7D3B8D53A09AF01DC3D9FF8F98B6E869E9CAD570ED09ADB923B16CB62D0605D23z1tFC" TargetMode="External"/><Relationship Id="rId39" Type="http://schemas.openxmlformats.org/officeDocument/2006/relationships/hyperlink" Target="consultantplus://offline/ref=59BC5054F99F02B3C80F075FC46E3371C035699AE8B7D3B8D53A09AF01DC3D9FF8F98B6D839F9FA60054C09E92C4360BCB7BCE65432016B2zFt2C" TargetMode="External"/><Relationship Id="rId21" Type="http://schemas.openxmlformats.org/officeDocument/2006/relationships/hyperlink" Target="consultantplus://offline/ref=59BC5054F99F02B3C80F1952D2026D7DC23F3295EBB1DFED8D6552F256D537C8BFB6D23DC7CB96A5034194C8C8933B09zCt2C" TargetMode="External"/><Relationship Id="rId34" Type="http://schemas.openxmlformats.org/officeDocument/2006/relationships/hyperlink" Target="consultantplus://offline/ref=59BC5054F99F02B3C80F075FC46E3371C035699AE8B7D3B8D53A09AF01DC3D9FF8F98B6E869B98AD570ED09ADB923B16CB62D0605D23z1tFC" TargetMode="External"/><Relationship Id="rId42" Type="http://schemas.openxmlformats.org/officeDocument/2006/relationships/hyperlink" Target="consultantplus://offline/ref=59BC5054F99F02B3C80F075FC46E3371C035699AE8B7D3B8D53A09AF01DC3D9FF8F98B6F839890F2521BC1C2D5912508CC7BCC625Cz2tBC" TargetMode="External"/><Relationship Id="rId7" Type="http://schemas.openxmlformats.org/officeDocument/2006/relationships/hyperlink" Target="consultantplus://offline/ref=59BC5054F99F02B3C80F1952D2026D7DC23F3295EBB1DFED8D6552F256D537C8BFB6D23DC7CB96A5034194C8C8933B09zCt2C" TargetMode="External"/><Relationship Id="rId2" Type="http://schemas.openxmlformats.org/officeDocument/2006/relationships/settings" Target="settings.xml"/><Relationship Id="rId16" Type="http://schemas.openxmlformats.org/officeDocument/2006/relationships/hyperlink" Target="consultantplus://offline/ref=59BC5054F99F02B3C80F075FC46E3371C0366B9FE7B9D3B8D53A09AF01DC3D9FEAF9D361809E85A6044196CFD7z9t8C" TargetMode="External"/><Relationship Id="rId20" Type="http://schemas.openxmlformats.org/officeDocument/2006/relationships/hyperlink" Target="consultantplus://offline/ref=59BC5054F99F02B3C80F075FC46E3371C2336B91E9B2D3B8D53A09AF01DC3D9FEAF9D361809E85A6044196CFD7z9t8C" TargetMode="External"/><Relationship Id="rId29" Type="http://schemas.openxmlformats.org/officeDocument/2006/relationships/hyperlink" Target="consultantplus://offline/ref=59BC5054F99F02B3C80F075FC46E3371C035699AE8B7D3B8D53A09AF01DC3D9FF8F98B6F879E90F2521BC1C2D5912508CC7BCC625Cz2tBC" TargetMode="External"/><Relationship Id="rId41" Type="http://schemas.openxmlformats.org/officeDocument/2006/relationships/hyperlink" Target="consultantplus://offline/ref=59BC5054F99F02B3C80F075FC46E3371C0366D9DECB2D3B8D53A09AF01DC3D9FF8F98B6E8A9E90F2521BC1C2D5912508CC7BCC625Cz2tBC" TargetMode="External"/><Relationship Id="rId1" Type="http://schemas.openxmlformats.org/officeDocument/2006/relationships/styles" Target="styles.xml"/><Relationship Id="rId6" Type="http://schemas.openxmlformats.org/officeDocument/2006/relationships/hyperlink" Target="consultantplus://offline/ref=59BC5054F99F02B3C80F075FC46E3371C0366D9DECB2D3B8D53A09AF01DC3D9FEAF9D361809E85A6044196CFD7z9t8C" TargetMode="External"/><Relationship Id="rId11" Type="http://schemas.openxmlformats.org/officeDocument/2006/relationships/hyperlink" Target="consultantplus://offline/ref=59BC5054F99F02B3C80F075FC46E3371C035699AE8B7D3B8D53A09AF01DC3D9FF8F98B6D829F9BAD570ED09ADB923B16CB62D0605D23z1tFC" TargetMode="External"/><Relationship Id="rId24" Type="http://schemas.openxmlformats.org/officeDocument/2006/relationships/hyperlink" Target="consultantplus://offline/ref=59BC5054F99F02B3C80F075FC46E3371C035699AE8B7D3B8D53A09AF01DC3D9FF8F98B68879690F2521BC1C2D5912508CC7BCC625Cz2tBC" TargetMode="External"/><Relationship Id="rId32" Type="http://schemas.openxmlformats.org/officeDocument/2006/relationships/hyperlink" Target="consultantplus://offline/ref=59BC5054F99F02B3C80F075FC46E3371C035699AE8B7D3B8D53A09AF01DC3D9FF8F98B6F879C90F2521BC1C2D5912508CC7BCC625Cz2tBC" TargetMode="External"/><Relationship Id="rId37" Type="http://schemas.openxmlformats.org/officeDocument/2006/relationships/hyperlink" Target="consultantplus://offline/ref=59BC5054F99F02B3C80F075FC46E3371C035699AE8B7D3B8D53A09AF01DC3D9FF8F98B6D839E9CA10254C09E92C4360BCB7BCE65432016B2zFt2C" TargetMode="External"/><Relationship Id="rId40" Type="http://schemas.openxmlformats.org/officeDocument/2006/relationships/hyperlink" Target="consultantplus://offline/ref=59BC5054F99F02B3C80F075FC46E3371C035699AE8B7D3B8D53A09AF01DC3D9FF8F98B6E869B9FAD570ED09ADB923B16CB62D0605D23z1tFC" TargetMode="External"/><Relationship Id="rId5" Type="http://schemas.openxmlformats.org/officeDocument/2006/relationships/hyperlink" Target="consultantplus://offline/ref=59BC5054F99F02B3C80F075FC46E3371C0366898E8B5D3B8D53A09AF01DC3D9FEAF9D361809E85A6044196CFD7z9t8C" TargetMode="External"/><Relationship Id="rId15" Type="http://schemas.openxmlformats.org/officeDocument/2006/relationships/hyperlink" Target="consultantplus://offline/ref=59BC5054F99F02B3C80F075FC46E3371C035699AE8B7D3B8D53A09AF01DC3D9FEAF9D361809E85A6044196CFD7z9t8C" TargetMode="External"/><Relationship Id="rId23" Type="http://schemas.openxmlformats.org/officeDocument/2006/relationships/hyperlink" Target="consultantplus://offline/ref=59BC5054F99F02B3C80F075FC46E3371C035699AE8B7D3B8D53A09AF01DC3D9FF8F98B6E879F93AD570ED09ADB923B16CB62D0605D23z1tFC" TargetMode="External"/><Relationship Id="rId28" Type="http://schemas.openxmlformats.org/officeDocument/2006/relationships/hyperlink" Target="consultantplus://offline/ref=59BC5054F99F02B3C80F075FC46E3371C035699AE8B7D3B8D53A09AF01DC3D9FF8F98B6D839E9DA40B54C09E92C4360BCB7BCE65432016B2zFt2C" TargetMode="External"/><Relationship Id="rId36" Type="http://schemas.openxmlformats.org/officeDocument/2006/relationships/hyperlink" Target="consultantplus://offline/ref=59BC5054F99F02B3C80F075FC46E3371C035699AE8B7D3B8D53A09AF01DC3D9FF8F98B6D86979BAD570ED09ADB923B16CB62D0605D23z1tFC" TargetMode="External"/><Relationship Id="rId10" Type="http://schemas.openxmlformats.org/officeDocument/2006/relationships/hyperlink" Target="consultantplus://offline/ref=59BC5054F99F02B3C80F075FC46E3371C035699AE8B7D3B8D53A09AF01DC3D9FF8F98B6D829E92AD570ED09ADB923B16CB62D0605D23z1tFC" TargetMode="External"/><Relationship Id="rId19" Type="http://schemas.openxmlformats.org/officeDocument/2006/relationships/hyperlink" Target="consultantplus://offline/ref=59BC5054F99F02B3C80F075FC46E3371C036649FEFB5D3B8D53A09AF01DC3D9FEAF9D361809E85A6044196CFD7z9t8C" TargetMode="External"/><Relationship Id="rId31" Type="http://schemas.openxmlformats.org/officeDocument/2006/relationships/hyperlink" Target="consultantplus://offline/ref=59BC5054F99F02B3C80F075FC46E3371C035699AE8B7D3B8D53A09AF01DC3D9FF8F98B6F879C90F2521BC1C2D5912508CC7BCC625Cz2tBC"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9BC5054F99F02B3C80F075FC46E3371C035699AE8B7D3B8D53A09AF01DC3D9FF8F98B6F829F90F2521BC1C2D5912508CC7BCC625Cz2tBC" TargetMode="External"/><Relationship Id="rId14" Type="http://schemas.openxmlformats.org/officeDocument/2006/relationships/hyperlink" Target="consultantplus://offline/ref=59BC5054F99F02B3C80F075FC46E3371C0356E9DE9B9D3B8D53A09AF01DC3D9FEAF9D361809E85A6044196CFD7z9t8C" TargetMode="External"/><Relationship Id="rId22" Type="http://schemas.openxmlformats.org/officeDocument/2006/relationships/hyperlink" Target="consultantplus://offline/ref=59BC5054F99F02B3C80F075FC46E3371C0366D9DECB2D3B8D53A09AF01DC3D9FF8F98B6D839E9BA30554C09E92C4360BCB7BCE65432016B2zFt2C" TargetMode="External"/><Relationship Id="rId27" Type="http://schemas.openxmlformats.org/officeDocument/2006/relationships/hyperlink" Target="consultantplus://offline/ref=59BC5054F99F02B3C80F075FC46E3371C035699AE8B7D3B8D53A09AF01DC3D9FF8F98B6F839E9AAD570ED09ADB923B16CB62D0605D23z1tFC" TargetMode="External"/><Relationship Id="rId30" Type="http://schemas.openxmlformats.org/officeDocument/2006/relationships/hyperlink" Target="consultantplus://offline/ref=59BC5054F99F02B3C80F075FC46E3371C035699AE8B7D3B8D53A09AF01DC3D9FF8F98B6F879F90F2521BC1C2D5912508CC7BCC625Cz2tBC" TargetMode="External"/><Relationship Id="rId35" Type="http://schemas.openxmlformats.org/officeDocument/2006/relationships/hyperlink" Target="consultantplus://offline/ref=59BC5054F99F02B3C80F075FC46E3371C035699AE8B7D3B8D53A09AF01DC3D9FF8F98B6E869B98AD570ED09ADB923B16CB62D0605D23z1tFC" TargetMode="External"/><Relationship Id="rId43" Type="http://schemas.openxmlformats.org/officeDocument/2006/relationships/fontTable" Target="fontTable.xml"/><Relationship Id="rId8" Type="http://schemas.openxmlformats.org/officeDocument/2006/relationships/hyperlink" Target="consultantplus://offline/ref=59BC5054F99F02B3C80F1952D2026D7DC23F3295EFB3DDEC8A6C0FF85E8C3BCAB8B98D38D2DACEAB005F8ACFD18F3908CAz6tCC" TargetMode="External"/><Relationship Id="rId3" Type="http://schemas.openxmlformats.org/officeDocument/2006/relationships/webSettings" Target="webSettings.xml"/><Relationship Id="rId12" Type="http://schemas.openxmlformats.org/officeDocument/2006/relationships/hyperlink" Target="consultantplus://offline/ref=59BC5054F99F02B3C80F075FC46E3371C035699AE8B7D3B8D53A09AF01DC3D9FF8F98B6D839E93A50554C09E92C4360BCB7BCE65432016B2zFt2C" TargetMode="External"/><Relationship Id="rId17" Type="http://schemas.openxmlformats.org/officeDocument/2006/relationships/hyperlink" Target="consultantplus://offline/ref=59BC5054F99F02B3C80F075FC46E3371C0366898E8B5D3B8D53A09AF01DC3D9FEAF9D361809E85A6044196CFD7z9t8C" TargetMode="External"/><Relationship Id="rId25" Type="http://schemas.openxmlformats.org/officeDocument/2006/relationships/hyperlink" Target="consultantplus://offline/ref=59BC5054F99F02B3C80F075FC46E3371C035699AE8B7D3B8D53A09AF01DC3D9FF8F98B6E879F93AD570ED09ADB923B16CB62D0605D23z1tFC" TargetMode="External"/><Relationship Id="rId33" Type="http://schemas.openxmlformats.org/officeDocument/2006/relationships/hyperlink" Target="consultantplus://offline/ref=59BC5054F99F02B3C80F075FC46E3371C035699AE8B7D3B8D53A09AF01DC3D9FF8F98B6F879A90F2521BC1C2D5912508CC7BCC625Cz2tBC" TargetMode="External"/><Relationship Id="rId38" Type="http://schemas.openxmlformats.org/officeDocument/2006/relationships/hyperlink" Target="consultantplus://offline/ref=59BC5054F99F02B3C80F075FC46E3371C035699AE8B7D3B8D53A09AF01DC3D9FF8F98B6D819798AD570ED09ADB923B16CB62D0605D23z1t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23</Pages>
  <Words>10590</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2019-07-30T02:45:00Z</dcterms:created>
  <dcterms:modified xsi:type="dcterms:W3CDTF">2019-10-10T06:42:00Z</dcterms:modified>
</cp:coreProperties>
</file>