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ГОРОДА КОМСОМОЛЬСКА-НА-АМУРЕ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16 декабря 2019 г. N 2847-па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АДМИНИСТРАТИВНОГО РЕГЛАМЕНТА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 "ПРИЕМ УВЕДОМЛЕНИЙ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ПЛАНИРУЕМОМ СНОСЕ ОБЪЕКТА КАПИТАЛЬНОГО СТРОИТЕЛЬСТВА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УВЕДОМЛЕНИЙ О ЗАВЕРШЕНИИ СНОСА ОБЪЕКТА КАПИТАЛЬНОГО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СТРОИТЕЛЬСТВА НА ТЕРРИТОРИИ ГОРОДСКОГО ОКРУГА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"ГОРОД КОМСОМОЛЬСК-НА-АМУРЕ"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главой 6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постановляю: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"Прием уведомлений о планируемом сносе объекта капитального строительства и уведомлений о завершении сноса объекта капитального строительства на территории городского округа "Город Комсомольск-на-Амуре".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А.В.Жорник</w:t>
      </w:r>
      <w:proofErr w:type="spellEnd"/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декабря 2019 г. N 2847-па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0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 "ПРИЕМ УВЕДОМЛЕНИЙ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ПЛАНИРУЕМОМ СНОСЕ ОБЪЕКТА КАПИТАЛЬНОГО СТРОИТЕЛЬСТВА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УВЕДОМЛЕНИЙ О ЗАВЕРШЕНИИ СНОСА ОБЪЕКТА КАПИТАЛЬНОГО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СТРОИТЕЛЬСТВА НА ТЕРРИТОРИИ ГОРОДСКОГО ОКРУГА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"ГОРОД КОМСОМОЛЬСК-НА-АМУРЕ"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(далее по тексту - Регламент) по предоставлению муниципальной услуги "Прием уведомлений о планируемом сносе объекта капитального строительства и уведомлений о завершении сноса объекта капитального строительства на территории городского округа "Город Комсомольск-на-Амуре" (далее по тексту - муниципальной услуги) разработан в целях оптимизации и повышения качества предоставления и доступности муниципальной услуги, создания комфортных условий.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 определяет порядок, сроки и последовательность административных процедур (действий) при предоставлении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установленном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главой 6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Федерации).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Муниципальная услуга предоставляется Управлением архитектуры и градостроительства администрации города Комсомольска-на-Амуре Хабаровского края (далее по тексту - Управление).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Pr="00FA1F0E">
        <w:rPr>
          <w:rFonts w:ascii="Arial" w:hAnsi="Arial" w:cs="Arial"/>
          <w:sz w:val="20"/>
          <w:szCs w:val="20"/>
          <w:highlight w:val="yellow"/>
        </w:rPr>
        <w:t>Заявителем в предоставлении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FA1F0E">
        <w:rPr>
          <w:rFonts w:ascii="Arial" w:hAnsi="Arial" w:cs="Arial"/>
          <w:sz w:val="20"/>
          <w:szCs w:val="20"/>
          <w:highlight w:val="yellow"/>
        </w:rPr>
        <w:t>Росатом</w:t>
      </w:r>
      <w:proofErr w:type="spellEnd"/>
      <w:r w:rsidRPr="00FA1F0E">
        <w:rPr>
          <w:rFonts w:ascii="Arial" w:hAnsi="Arial" w:cs="Arial"/>
          <w:sz w:val="20"/>
          <w:szCs w:val="20"/>
          <w:highlight w:val="yellow"/>
        </w:rPr>
        <w:t>", Государственная корпорация по космической деятельности "</w:t>
      </w:r>
      <w:proofErr w:type="spellStart"/>
      <w:r w:rsidRPr="00FA1F0E">
        <w:rPr>
          <w:rFonts w:ascii="Arial" w:hAnsi="Arial" w:cs="Arial"/>
          <w:sz w:val="20"/>
          <w:szCs w:val="20"/>
          <w:highlight w:val="yellow"/>
        </w:rPr>
        <w:t>Роскосмос</w:t>
      </w:r>
      <w:proofErr w:type="spellEnd"/>
      <w:r w:rsidRPr="00FA1F0E">
        <w:rPr>
          <w:rFonts w:ascii="Arial" w:hAnsi="Arial" w:cs="Arial"/>
          <w:sz w:val="20"/>
          <w:szCs w:val="20"/>
          <w:highlight w:val="yellow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9" w:history="1">
        <w:r w:rsidRPr="00FA1F0E">
          <w:rPr>
            <w:rFonts w:ascii="Arial" w:hAnsi="Arial" w:cs="Arial"/>
            <w:color w:val="0000FF"/>
            <w:sz w:val="20"/>
            <w:szCs w:val="20"/>
            <w:highlight w:val="yellow"/>
          </w:rPr>
          <w:t>статьей 13.3</w:t>
        </w:r>
      </w:hyperlink>
      <w:r w:rsidRPr="00FA1F0E">
        <w:rPr>
          <w:rFonts w:ascii="Arial" w:hAnsi="Arial" w:cs="Arial"/>
          <w:sz w:val="20"/>
          <w:szCs w:val="20"/>
          <w:highlight w:val="yellow"/>
        </w:rPr>
        <w:t xml:space="preserve"> Федерального закона от 29 июля 2017 г.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по тексту - заявитель).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A1F0E">
        <w:rPr>
          <w:rFonts w:ascii="Arial" w:hAnsi="Arial" w:cs="Arial"/>
          <w:sz w:val="20"/>
          <w:szCs w:val="20"/>
          <w:highlight w:val="yellow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заявителя могут выступать лица, имеющие на это право в соответствии с законодательством Российской Федерации (далее - представитель заявителя).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Заявление о предоставлении муниципальной услуги и документы, необходимые для ее предоставления, могут быть направлены (поданы) заявителем (представителем заявителя) по своему выбору одним из следующих способов: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посредством подачи заявления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до 19.00 часов, пятница с 10.00 до 20.00 часов, суббота с 09.00 до 13.00 часов. Информацию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услуг", его филиалов, в которых организуется предоставление муниципальных услуг, размещена на официальном интернет-портале многофункционального центра www.мфц27.рф. Центр телефонного обслуживания населения многофункционального центра: 8-800-100-42-12; адрес электронной почты многофункционального центра: mfc@adm.khv.ru.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города Комсомольск-на-Амуре заявитель вправе подать документы на предоставление муниципальной услуги в любом многофункциональном центре Хабаровского края;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б) посредством личного обращения либо посредством направления почтового сообщения в адрес Управления: 681000, город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107 ежедневно с понедельника по пятницу с 09.00 до 18.00 часов, обед с 13.00 до 14.00; тел. 8(4217)522-784, 8(4217)522-785, 8(4217)522-786;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портал государственных и муниципальных услуг Хабаровского края (uslugi27.ru).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обращении за получением муниципальной услуги в электронной форме допускается использование простой электронной подписи и (или) усиленной квалификационной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квалификационной подписи, осуществляется на основе правил, утвержденных Правительством Российской Федерации.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осуществляется с использованием единой системы идентификации и аутентификации, заявитель - физическое лицо имеет право использовать простую электронную подпись при обращении в электронной форме за получением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Непосредственное предоставление муниципальной услуги осуществляется специалистами архитектурно-строительного отдела Управления по адресу: г. Комсомольск-на-Амуре, ул. Кирова, д.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111, 112, ежедневно с понедельника по пятницу с 9.00 до 18.00 часов, обед с 13.00 до 14.00; тел. 522-546, 522-547, 522-548, 522-793, 522-792. Телефоны канцелярии Управления: 522-784, 522-785, 522-786.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Управления: uaig@kmscity.ru. Отдельная страница Управления в информационно-телекоммуникационной сети "Интернет" на официальном сайте органов местного самоуправления города Комсомольска-на-Амуре расположена по адресу: www.kmscity.ru/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adm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department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architecture</w:t>
      </w:r>
      <w:proofErr w:type="spellEnd"/>
      <w:r>
        <w:rPr>
          <w:rFonts w:ascii="Arial" w:hAnsi="Arial" w:cs="Arial"/>
          <w:sz w:val="20"/>
          <w:szCs w:val="20"/>
        </w:rPr>
        <w:t>/.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>1.5. Информирование по вопросам предоставления муниципальной услуги, в том числе о ходе предоставления, осуществляется в виде индивидуального информирования и публичного информирования, без взимания платы: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1.5.1. Индивидуальное информирование о порядке приема, выдачи и ходе выполнения запроса о предоставлении муниципальной услуги при личном обращении, почтовым отправлением, по телефону или по электронной почте обеспечивается: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специалистом общего отдела Управления по адресу: г. Комсомольск-на-Амуре, ул. Кирова, д.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107 ежедневно с понедельника по пятницу с 09.00 до 18.00 часов, обед с 13.00 до 14.00; тел. 8(4217)522-784, 8(4217)522-785, 8(4217)522-786, почтовым отправлением на адрес: г. Комсомольск-на-Амуре, ул. Кирова, 41, по электронной почте uaig@kmscity.ru;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архитектурно-строительного отдела Управления, осуществляющим работу по предоставлению муниципальной услуги: при личном обращении в установленные часы работы с посетителями: вторник, четверг, с 15.00 до 17.00 часов, по телефону: 522-546, 522-547, 522-548, 522-793, почтовым отправлением на адрес: г. Комсомольск-на-Амуре, ул. Кирова, 41, по электронной почте uaa@kmscity.ru;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до 19.00 часов, пятница с 10.00 до 20.00 часов, суббота с 09.00 до 13.00 часов;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электронных сервисов в информационно-телекоммуникационной сети "Интернет" на официальном сайте органов местного самоуправления города Комсомольска-на-Амуре (www.kmscity.ru) в разделе Деятельность/Муниципальные услуги/Имущественные отношения.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сведений о ходе предоставления муниципальной услуги заявителем указываются (называются):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 и входящий номер, присвоенные при регистрации заявления,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адрес электронной почты, если ответ должен быть направлен в форме электронного документа,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почтовый адрес, если ответ должен быть направлен в письменной форме.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услуга, в устной форме, путем направления письменного ответа почтовым отправлением, а также путем направления ответа в форме электронного документа электронной почтой.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письменное информирование осуществляется посредством направления письменных ответов почтовым отправлением, а также электронной почтой в течение 5 рабочих дней со дня поступления соответствующего обращения.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Длительность устного информирования при личном обращении не должна превышать 15 минут.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разговора (информирования) по телефону не должно превышать 10 минут.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телефонного звонка специалистом, осуществляющим работу по предоставлению муниципальной услуги, называется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ходе предоставления муниципальной услуги должна предоставляться заинтересованным лицам оперативно, быть четкой, достоверной, полной, с использованием официально-делового стиля речи.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осуществляющий работу по предоставлению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специалистов, при индивидуальном устном информировании.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1.5.2. 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"Интернет" на официальном сайте органов местного самоуправления города Комсомольска-на-Амуре (www.kmscity.ru), на Едином портале государственных и муниципальных услуг (www.gosuslugi.ru), на портале государственных и муниципальных услуг Хабаровского края (uslugi27.ru), на информационных стендах Управления.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Стандарт предоставления муниципальной услуги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"Прием уведомлений о планируемом сносе объекта капитального строительства и уведомлений о завершении сноса объекта капитального строительства на территории городского округа "Город Комсомольск-на-Амуре".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Органом, предоставляющим муниципальную услугу, является Управление.</w:t>
      </w:r>
    </w:p>
    <w:p w:rsidR="009C6774" w:rsidRPr="00FA1F0E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FA1F0E">
        <w:rPr>
          <w:rFonts w:ascii="Arial" w:hAnsi="Arial" w:cs="Arial"/>
          <w:sz w:val="20"/>
          <w:szCs w:val="20"/>
          <w:highlight w:val="yellow"/>
        </w:rPr>
        <w:t>Результатом предоставления муниципальной услуги являются: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A1F0E">
        <w:rPr>
          <w:rFonts w:ascii="Arial" w:hAnsi="Arial" w:cs="Arial"/>
          <w:sz w:val="20"/>
          <w:szCs w:val="20"/>
          <w:highlight w:val="yellow"/>
        </w:rPr>
        <w:t>- размещение уведомления о планируемом сносе объекта капитального строительства и документов или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городского округа "Город Комсомольск-на-Амуре" (далее по тексту - ГИСОГД).</w:t>
      </w:r>
    </w:p>
    <w:p w:rsidR="009C6774" w:rsidRPr="00FA1F0E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Pr="00FA1F0E">
        <w:rPr>
          <w:rFonts w:ascii="Arial" w:hAnsi="Arial" w:cs="Arial"/>
          <w:sz w:val="20"/>
          <w:szCs w:val="20"/>
          <w:highlight w:val="green"/>
        </w:rPr>
        <w:t>Срок предоставления муниципальной услуги: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A1F0E">
        <w:rPr>
          <w:rFonts w:ascii="Arial" w:hAnsi="Arial" w:cs="Arial"/>
          <w:sz w:val="20"/>
          <w:szCs w:val="20"/>
          <w:highlight w:val="green"/>
        </w:rPr>
        <w:t xml:space="preserve">Срок для размещения уведомления о планируемом сносе объекта капитального строительства и документов или уведомления о завершении сноса объекта капитального строительства в ГИСОГД в программном комплексе </w:t>
      </w:r>
      <w:proofErr w:type="spellStart"/>
      <w:r w:rsidRPr="00FA1F0E">
        <w:rPr>
          <w:rFonts w:ascii="Arial" w:hAnsi="Arial" w:cs="Arial"/>
          <w:sz w:val="20"/>
          <w:szCs w:val="20"/>
          <w:highlight w:val="green"/>
        </w:rPr>
        <w:t>Geocad</w:t>
      </w:r>
      <w:proofErr w:type="spellEnd"/>
      <w:r w:rsidRPr="00FA1F0E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FA1F0E">
        <w:rPr>
          <w:rFonts w:ascii="Arial" w:hAnsi="Arial" w:cs="Arial"/>
          <w:sz w:val="20"/>
          <w:szCs w:val="20"/>
          <w:highlight w:val="green"/>
        </w:rPr>
        <w:t>System</w:t>
      </w:r>
      <w:proofErr w:type="spellEnd"/>
      <w:r w:rsidRPr="00FA1F0E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FA1F0E">
        <w:rPr>
          <w:rFonts w:ascii="Arial" w:hAnsi="Arial" w:cs="Arial"/>
          <w:sz w:val="20"/>
          <w:szCs w:val="20"/>
          <w:highlight w:val="green"/>
        </w:rPr>
        <w:t>Edition</w:t>
      </w:r>
      <w:proofErr w:type="spellEnd"/>
      <w:r w:rsidRPr="00FA1F0E">
        <w:rPr>
          <w:rFonts w:ascii="Arial" w:hAnsi="Arial" w:cs="Arial"/>
          <w:sz w:val="20"/>
          <w:szCs w:val="20"/>
          <w:highlight w:val="green"/>
        </w:rPr>
        <w:t xml:space="preserve"> - </w:t>
      </w:r>
      <w:proofErr w:type="spellStart"/>
      <w:r w:rsidRPr="00FA1F0E">
        <w:rPr>
          <w:rFonts w:ascii="Arial" w:hAnsi="Arial" w:cs="Arial"/>
          <w:sz w:val="20"/>
          <w:szCs w:val="20"/>
          <w:highlight w:val="green"/>
        </w:rPr>
        <w:t>Forms</w:t>
      </w:r>
      <w:proofErr w:type="spellEnd"/>
      <w:r w:rsidRPr="00FA1F0E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FA1F0E">
        <w:rPr>
          <w:rFonts w:ascii="Arial" w:hAnsi="Arial" w:cs="Arial"/>
          <w:sz w:val="20"/>
          <w:szCs w:val="20"/>
          <w:highlight w:val="green"/>
        </w:rPr>
        <w:t>Pro</w:t>
      </w:r>
      <w:proofErr w:type="spellEnd"/>
      <w:r w:rsidRPr="00FA1F0E">
        <w:rPr>
          <w:rFonts w:ascii="Arial" w:hAnsi="Arial" w:cs="Arial"/>
          <w:sz w:val="20"/>
          <w:szCs w:val="20"/>
          <w:highlight w:val="green"/>
        </w:rPr>
        <w:t xml:space="preserve"> и уведомления органа регионального государственного строительного надзора </w:t>
      </w:r>
      <w:r w:rsidRPr="00FA1F0E">
        <w:rPr>
          <w:rFonts w:ascii="Arial" w:hAnsi="Arial" w:cs="Arial"/>
          <w:sz w:val="20"/>
          <w:szCs w:val="20"/>
          <w:highlight w:val="cyan"/>
        </w:rPr>
        <w:t>составляет семь рабочих дней</w:t>
      </w:r>
      <w:r w:rsidRPr="00FA1F0E">
        <w:rPr>
          <w:rFonts w:ascii="Arial" w:hAnsi="Arial" w:cs="Arial"/>
          <w:sz w:val="20"/>
          <w:szCs w:val="20"/>
          <w:highlight w:val="green"/>
        </w:rPr>
        <w:t xml:space="preserve"> со дня поступления в Управление уведомления о планируемом сносе объекта капитального строительства или уведомления о завершении сноса объекта капитального строительства.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>2.5. Предоставление муниципальной услуги осущ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ествляется в соответствии с: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Градостроительным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г. N 190-ФЗ, "Российская газета" от 30 декабря 2004 г. N 290, "Собрание законодательства РФ" от 03 января 2005 г. N 1 (часть 1), ст. 16;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 октября 2001 г. N 136-ФЗ, "Собрание законодательства РФ" от 29 октября 2001 г. N 44, ст. 4147;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2004 г. N 191-ФЗ "О введении в действие Градостроительного кодекса Российской Федерации", "Российская газета" от 30 декабря 2004 г. N 290, "Собрание законодательства РФ" от 03 января 2005 г. N 1 (часть 1), ст. 17;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г. N 131-ФЗ "Об общих принципах организации местного самоуправления в Российской Федерации", "Собрание законодательства РФ" от 06 октября 2003 г. N 40;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 мая 2006 г. N 59-ФЗ "О порядке рассмотрения обращений граждан Российской Федерации", "Российская газета" от 05 мая 2006 г. N 95, "Собрание законодательства РФ" от 08 мая 2006 г. N 19, ст. 2060;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"Российская газета" от 30 июля 2010 г. N 168, "Собрание законодательства РФ" от 02 августа 2010 г. N 31, ст. 4179;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 апреля 2019 г. N 509 "Об утверждении требований к составу и содержанию проекта организации работ по сносу объекта капитального строительства", официальный интернет-портал правовой информации http://www.pravo.gov.ru от 30 апреля 2019 г., "Собрание законодательства РФ" от 06 мая 2019 г. N 18, ст. 2245;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 июня 2012 г. N 634 "О видах электронной подписи, использование которых допускается при обращении за получением государственных и муниципальных услуг", "Российская газета" от 02 июля 2012 г. N 148, "Собрание законодательства РФ" от 02 июля 2012 г. N 27, ст. 3744;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Минстроя России от 24 января 2019 г. N 34/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  <w:r>
        <w:rPr>
          <w:rFonts w:ascii="Arial" w:hAnsi="Arial" w:cs="Arial"/>
          <w:sz w:val="20"/>
          <w:szCs w:val="20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официальный интернет-портал правовой информации http://www.pravo.gov.ru от 22 февраля 2019 г.;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города Комсомольска-на-Амуре, принятым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03 сентября 1996 г. N 55, "Дальневосточный Комсомольск" от 12 сентября 1996 г. N 71;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10 декабря 2015 г. N 108 "Об утверждении Положения об Управлении архитектуры и градостроительства администрации города Комсомольска-на-Амуре Хабаровского края", "Дальневосточный Комсомольск" от 29 декабря 2015 г. N 103;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многофункциональный центр предоставления государственных и муниципальных услуг", "Дальневосточный Комсомольск" от 18 июня 2013 г. N 48.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Перечень документов, необходимых для предоставления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5"/>
      <w:bookmarkEnd w:id="4"/>
      <w:r>
        <w:rPr>
          <w:rFonts w:ascii="Arial" w:hAnsi="Arial" w:cs="Arial"/>
          <w:sz w:val="20"/>
          <w:szCs w:val="20"/>
        </w:rPr>
        <w:t xml:space="preserve">2.6.1. В целях сноса объекта капитального строительства застройщик или технический заказчик в срок не позднее чем за семь рабочих дней до начала выполнения работ по сносу объекта капитального строительства направляет в Управление уведомление о планируемом сносе объекта капитального строительства по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фор</w:t>
        </w:r>
        <w:r>
          <w:rPr>
            <w:rFonts w:ascii="Arial" w:hAnsi="Arial" w:cs="Arial"/>
            <w:color w:val="0000FF"/>
            <w:sz w:val="20"/>
            <w:szCs w:val="20"/>
          </w:rPr>
          <w:t>м</w:t>
        </w:r>
        <w:r>
          <w:rPr>
            <w:rFonts w:ascii="Arial" w:hAnsi="Arial" w:cs="Arial"/>
            <w:color w:val="0000FF"/>
            <w:sz w:val="20"/>
            <w:szCs w:val="20"/>
          </w:rPr>
          <w:t>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Минстроя России от 24 января 2019 г. N 34/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  <w:r>
        <w:rPr>
          <w:rFonts w:ascii="Arial" w:hAnsi="Arial" w:cs="Arial"/>
          <w:sz w:val="20"/>
          <w:szCs w:val="20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 уведомлению о планируемом сносе объекта капитального строительства, за исключением объектов,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3 части 17 статьи 51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РФ, прилагаются следующие документы: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результаты и материалы обследования объекта капитального строительства;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проект организации работ по сносу объекта капитального строительства.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2.6.2. Не позднее семи рабочих дней после завершения сноса объекта капитального строительства застройщик или технический заказчик направляет уведомление о завершении сноса объекта капитального строительства по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Минстроя России от 24 января 2019 г. N 34/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  <w:r>
        <w:rPr>
          <w:rFonts w:ascii="Arial" w:hAnsi="Arial" w:cs="Arial"/>
          <w:sz w:val="20"/>
          <w:szCs w:val="20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Основания для отказа в приеме уведомления о предоставлении муниципальной услуги отсутствуют.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A1F0E">
        <w:rPr>
          <w:rFonts w:ascii="Arial" w:hAnsi="Arial" w:cs="Arial"/>
          <w:sz w:val="20"/>
          <w:szCs w:val="20"/>
          <w:highlight w:val="cyan"/>
        </w:rPr>
        <w:t>2.8. Основания для отказа в предоставлении муниципальной услуги отсутствуют.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A1F0E">
        <w:rPr>
          <w:rFonts w:ascii="Arial" w:hAnsi="Arial" w:cs="Arial"/>
          <w:sz w:val="20"/>
          <w:szCs w:val="20"/>
          <w:highlight w:val="yellow"/>
        </w:rPr>
        <w:t>2.9. Предоставление муниципальной услуги осуществляется бесплатно.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Максимальное время ожидания в очереди для подачи документов не превышает 15 минут.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Срок регистрации заявления заявителя о предоставлении муниципальной услуги осуществляется в течение 15 минут с момента поступления.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Показателями доступности муниципальной услуги являются: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территориальная доступность - здание Управления расположено в центре города, в шаговой доступности от остановки общественного транспорта, в наличии необходимое количество парковочных мест;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необходимой инфраструктуры - оборудованные места ожидания;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качества муниципальной услуги являются: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отношение персонала к потребителю муниципальной услуги (вежливость, тактичность, отзывчивость);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оперативность (время, затраченное на получение конечного результата муниципальной услуги, на подготовку необходимых документов, ожидание муниципальной услуги, непосредственное получение муниципальной услуги).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для инвалидов.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приема заявителей осуществляется в течение всего рабочего времени в соответствии с графиком приема посетителей, указанным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Регламента, с указанием фамилии, имени, отчества (последнее - при наличии) и должности специалиста, осуществляющего прием.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предоставляется муниципальная услуга, должно быть оборудовано </w:t>
      </w:r>
      <w:r>
        <w:rPr>
          <w:rFonts w:ascii="Arial" w:hAnsi="Arial" w:cs="Arial"/>
          <w:sz w:val="20"/>
          <w:szCs w:val="20"/>
        </w:rPr>
        <w:lastRenderedPageBreak/>
        <w:t>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стендами, стульями и письменными столами для возможности оформления документов.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предоставления муниципальной услуги: текст Регламента, образцы заполненных заявлений и перечень документов, прилагаемых к заявлению, извлечения из нормативных правовых актов, содержащих нормы, регулирующие предоставление муниципальной услуги муниципальными служащими.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Состав, последовательность и сроки выполнения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процедур, требования к порядку их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выполнения, в том числе особенности выполнения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 в электронной форме, а также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особенности выполнения административных процедур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многофункциональных центрах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Состав административных процедур: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Прием заявлений и требуемых документов, передача их в работу специалисту Управления, осуществляющему работу по предоставлению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является подача уведомления о планируемом сносе объекта капитального строительства с приложением документов,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п. 2.6.1</w:t>
        </w:r>
      </w:hyperlink>
      <w:r>
        <w:rPr>
          <w:rFonts w:ascii="Arial" w:hAnsi="Arial" w:cs="Arial"/>
          <w:sz w:val="20"/>
          <w:szCs w:val="20"/>
        </w:rPr>
        <w:t xml:space="preserve"> Регламента, или уведомления о завершении сноса объекта капитального строительства.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являются специалисты филиала МФЦ, специалисты общего отдела Управления, начальник архитектурно-строительного отдела Управления.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и регистрация уведомления с прилагаемыми к нему документами в автоматизированной информационной системе "Взаимодействие муниципальных служащих" (далее - АИС ВМС);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Передача документов в работу специалисту, осуществляющему работу по предоставлению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выполнения административной процедуры - в течение двух рабочих дней с момента подачи заявителем уведомления и прилагаемых к нему документов одним из способов, описанных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 регистрация заявления (уведомления) с приложенными к нему документами в АИС ВМС и поступление их специалисту Управления, осуществляющему работу по предоставлению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АИС ВМС специалистом общего отдела Управления, принявшим документы.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подаче заявителем уведомления и необходимых к нему документов в электронной форме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</w:t>
      </w:r>
      <w:r>
        <w:rPr>
          <w:rFonts w:ascii="Arial" w:hAnsi="Arial" w:cs="Arial"/>
          <w:sz w:val="20"/>
          <w:szCs w:val="20"/>
        </w:rPr>
        <w:lastRenderedPageBreak/>
        <w:t>Хабаровского края (https://uslugi27.ru) уведомление и прилагаемые к нему документы поступают непосредственно в Управление с автоматической регистрацией в АИС ВМС.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Рассмотрение уведомления и представленных документов на предмет возможности предоставления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является наличие уведомления, зарегистрированного в АИС ВМС, в работе у специалиста Управления, осуществляющего работу по предоставлению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Ответственным за выполнение административной процедуры является специалист архитектурно-строительного отдела Управления, осуществляющий работу по предоставлению муниципальной услуги (г. Комсомольск-на-Амуре, ул. Кирова,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112).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в работу уведомления осуществляется: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проверка наличия документов,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п. 2.6.1</w:t>
        </w:r>
      </w:hyperlink>
      <w:r>
        <w:rPr>
          <w:rFonts w:ascii="Arial" w:hAnsi="Arial" w:cs="Arial"/>
          <w:sz w:val="20"/>
          <w:szCs w:val="20"/>
        </w:rPr>
        <w:t xml:space="preserve"> Регламента (при поступлении уведомления о сносе объекта капитального строительства);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направление в адрес заявителя запроса о предоставлении документов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п. 2.6.1</w:t>
        </w:r>
      </w:hyperlink>
      <w:r>
        <w:rPr>
          <w:rFonts w:ascii="Arial" w:hAnsi="Arial" w:cs="Arial"/>
          <w:sz w:val="20"/>
          <w:szCs w:val="20"/>
        </w:rPr>
        <w:t xml:space="preserve"> Регламента (в случае их непредставления);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размещение уведомления и документов,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п. 2.6.1</w:t>
        </w:r>
      </w:hyperlink>
      <w:r>
        <w:rPr>
          <w:rFonts w:ascii="Arial" w:hAnsi="Arial" w:cs="Arial"/>
          <w:sz w:val="20"/>
          <w:szCs w:val="20"/>
        </w:rPr>
        <w:t xml:space="preserve"> Регламента в ГИСОГД в программном комплексе </w:t>
      </w:r>
      <w:proofErr w:type="spellStart"/>
      <w:r>
        <w:rPr>
          <w:rFonts w:ascii="Arial" w:hAnsi="Arial" w:cs="Arial"/>
          <w:sz w:val="20"/>
          <w:szCs w:val="20"/>
        </w:rPr>
        <w:t>Geocad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Forms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уведомления в адрес органа регионального государственного строительного надзора о размещении в ГИСОГД уведомлений и документов,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п. 2.6.1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подготовленных документов начальнику Управления для подписания.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административной процедуры - в течение пяти рабочих дней с момента поступления в работу специалисту документов.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подготовленных документов начальнику Управления для подписания.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программе АИС ВМС и "1С Документооборот".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Направление в адрес органа регионального государственного строительного надзора уведомления о размещении в ГИСОГД уведомлений и документов.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является наличие подписанного начальником Управления уведомления о размещении в ИСОГД уведомлений и документов.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 за выполнение административной процедуры является специалисты общего отдела Управления.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в орган регионального государственного строительного надзора подготовленных документов почтовым отправлением.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административной процедуры - в течение одного рабочего дня с момента поступления в работу специалисту документов.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в орган регионального государственного строительного надзора подготовленных документов почтовым отправлением.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Результат выполнения административной процедуры фиксируется в программе "1С Документооборот".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Последовательность административных процедур (действий) указана в "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Блок-схеме</w:t>
        </w:r>
      </w:hyperlink>
      <w:r>
        <w:rPr>
          <w:rFonts w:ascii="Arial" w:hAnsi="Arial" w:cs="Arial"/>
          <w:sz w:val="20"/>
          <w:szCs w:val="20"/>
        </w:rPr>
        <w:t xml:space="preserve"> административных процедур (действий) по предоставлению муниципальной услуги" согласно Приложению.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Формы контроля за исполнением Регламента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осуществляется путем истребования, анализа и оценки документов по предоставлению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Управления;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заместителем начальника Управления;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архитектурно-строительного отдела Управления.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Управления) и внеплановый характер.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плановой и внеплановой проверки приказом начальника Управления создается комиссия.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плановой проверки - один раз в три года.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начальника Управления. Физические и юридические лица вправе направить письменное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подписывается всеми членами комиссии.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Специалист, ответственный за прием и выдачу документов, несет персональную ответственность за соблюдение сроков и порядка приема документов, правильность внесения записи в программу "1С Документооборот".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подготовку документов, являющихся результатом предоставления муниципальной услуги, несет персональную ответственность за соблюдение сроков и порядка их оформления.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Положения, характеризующие требования к порядку и формам контроля за исполнением Регламента, в том числе со стороны граждан, их объединений и организаций, отсутствуют.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Досудебное (внесудебное) обжалование заявителем решений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действий (бездействия) органа, предоставляющего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муниципальную услугу, должностного лица органа,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предоставляющего муниципальную услугу, либо муниципального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служащего, многофункционального центра, работника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многофункционального центра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Заявители имеют право на обжалование решений, действий (бездействия) Управления, начальника Управления, заместителя начальника Управления, специалистов Управления, муниципальных служащих, МФЦ, работников МФЦ.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Предметом досудебного (внесудебного) обжалования являются решения, действия (бездействие) Управления, начальника Управления, заместителя начальника Управления, специалистов Управления, либо муниципального служащего, МФЦ, работника МФЦ.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Заявитель может обратиться с жалобой, в том числе в следующих случаях: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 в МФЦ при однократном обращении заявителя;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п. 2.5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п. 2.5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отказ Управления, начальника Управления, заместителя начальника Управления, специалистов Управления,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п. 2.5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  <w:sz w:val="20"/>
          <w:szCs w:val="20"/>
        </w:rPr>
        <w:lastRenderedPageBreak/>
        <w:t xml:space="preserve">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п. 2.5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уведомлении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заместителя начальника Управления, специалистов Управления, либо муниципального служащего, работника МФЦ, работника организации, предусмотренной нормативными правовыми актами, указанными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п. 2.5</w:t>
        </w:r>
      </w:hyperlink>
      <w:r>
        <w:rPr>
          <w:rFonts w:ascii="Arial" w:hAnsi="Arial" w:cs="Arial"/>
          <w:sz w:val="20"/>
          <w:szCs w:val="20"/>
        </w:rPr>
        <w:t xml:space="preserve"> Регламента,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нормативными правовыми актами, указанными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п. 2.5</w:t>
        </w:r>
      </w:hyperlink>
      <w:r>
        <w:rPr>
          <w:rFonts w:ascii="Arial" w:hAnsi="Arial" w:cs="Arial"/>
          <w:sz w:val="20"/>
          <w:szCs w:val="20"/>
        </w:rPr>
        <w:t xml:space="preserve"> Регламента, уведомляется заявитель, а также приносятся извинения за доставленные неудобства.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п. 2.5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6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статьей 11.2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Общие требования к порядку подачи и рассмотрения жалобы: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2"/>
      <w:bookmarkEnd w:id="5"/>
      <w:r>
        <w:rPr>
          <w:rFonts w:ascii="Arial" w:hAnsi="Arial" w:cs="Arial"/>
          <w:sz w:val="20"/>
          <w:szCs w:val="20"/>
        </w:rPr>
        <w:t>5.5.1. Жалоба подается в письменной форме на бумажном носителе, в электронной форме в Управление, МФЦ либо в соответствующий орган государственной власти, являющийся учредителем МФЦ. Жалобы на решения и действия (бездействие) начальника Управления, заместителя начальника Управления, подаются в администрацию города Комсомольска-на-Амуре и рассматриваются главой города Комсомольска-на-Амуре. Жалобы на решения и действия (бездействие) специалистов Управления, либо муниципального служащего, подаются в Управление и рассматриваются начальником Управления.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Хабаровского края.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5.5.2. Жалоба на решения и действия (бездействие) Управления, начальника Управления, заместителя начальника Управления, специалистов Управления, муниципальных служащих, может быть направлена почтовым отправлением, посредством факсимильной связи (8(4217)54-61-13), через МФЦ, посредством использования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(uslugi27.ru), а также может быть принята при личном приеме заявителя.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 через официальный сайт многофункционального центра, Единый портал государственных и муниципальных услуг (www.gosuslugi.ru), Портал государственных и муниципальных услуг (функций) Хабаровского края (uslugi27.ru), а также может быть принята при личном приеме заявителя.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5.5.3. Жалоба должна содержать: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Управления, МФЦ, фамилию, имя, отчество (последнее - при наличии) начальника либо заместителя начальника Управления, специалиста Управления, муниципального служащего, руководителя МФЦ, работника МФЦ, решения и действия (бездействие) которых обжалуются;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Управления, начальника Управления, заместителя начальника Управления, специалиста Управления, муниципального служащего, МФЦ, работника МФЦ;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Управления, начальника Управления, заместителя начальника Управления, специалиста Управления, муниципального служащего, МФЦ, работника МФЦ. Заявителем могут быть представлены документы (при наличии), подтверждающие доводы, либо их копии.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5.5.4. Жалоба, поступившая в администрацию города Комсомольска-на-Амуре, Управление, МФЦ, учредителю МФЦ,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22"/>
      <w:bookmarkEnd w:id="6"/>
      <w:r>
        <w:rPr>
          <w:rFonts w:ascii="Arial" w:hAnsi="Arial" w:cs="Arial"/>
          <w:sz w:val="20"/>
          <w:szCs w:val="20"/>
        </w:rPr>
        <w:t>5.5.5. По результатам рассмотрения жалобы принимается одно из следующих решений: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удовлетворении жалобы отказывается.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5.5.6. Не позднее дня, следующего за днем принятия решения, указанного в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пункте 5.5.5</w:t>
        </w:r>
      </w:hyperlink>
      <w:r>
        <w:rPr>
          <w:rFonts w:ascii="Arial" w:hAnsi="Arial" w:cs="Arial"/>
          <w:sz w:val="20"/>
          <w:szCs w:val="20"/>
        </w:rPr>
        <w:t xml:space="preserve">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6774" w:rsidRDefault="009C6774" w:rsidP="009C67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пунктом 5.5.1</w:t>
        </w:r>
      </w:hyperlink>
      <w:r>
        <w:rPr>
          <w:rFonts w:ascii="Arial" w:hAnsi="Arial" w:cs="Arial"/>
          <w:sz w:val="20"/>
          <w:szCs w:val="20"/>
        </w:rPr>
        <w:t xml:space="preserve"> Регламента, незамедлительно направляют имеющиеся материалы в органы прокуратуры.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уведомлений о планируемом сносе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капитального строительства и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уведомлений о завершении сноса объекта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 на территории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"Город Комсомольск-на-Амуре"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3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 (ДЕЙСТВИЙ)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Прием уведомлений, а также прилагаемых к ним документов         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v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Рассмотрение уведомления и проверка наличия документов, необходимых для 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предоставления муниципальной услуги, указанных в </w:t>
      </w:r>
      <w:hyperlink w:anchor="Par9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п. 2.6.1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Регламента   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└─────────────┬──────────────────────────────────────┬────────────────────┘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v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┌─────────────────────────────┐┌──────────────────────────────────────────┐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│Наличие документов, указанных││   Отсутствие документов, указанных в     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в </w:t>
      </w:r>
      <w:hyperlink w:anchor="Par9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п. 2.6.1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Регламента    ││            </w:t>
      </w:r>
      <w:hyperlink w:anchor="Par9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п. 2.6.1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Регламента           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└─────────────┬───────────────┘└─────────────────────┬────────────────────┘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                                      v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                ┌──────────────────────────────────────────┐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                │Подготовка и направление запроса заявителю│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                │ о предоставлении необходимых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  │</w:t>
      </w:r>
      <w:proofErr w:type="gramEnd"/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                └─────────────────────┬────────────────────┘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v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Размещение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уведомления и документов ГИСОГД, направление уведомления в  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региональный орган государственного строительного надзора        │</w:t>
      </w:r>
    </w:p>
    <w:p w:rsidR="009C6774" w:rsidRDefault="009C6774" w:rsidP="009C67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774" w:rsidRDefault="009C6774" w:rsidP="009C67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F51B6" w:rsidRDefault="004F51B6"/>
    <w:sectPr w:rsidR="004F51B6" w:rsidSect="007412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4"/>
    <w:rsid w:val="00396B82"/>
    <w:rsid w:val="004F51B6"/>
    <w:rsid w:val="009C6774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5F0F-9BF0-47FD-8ACC-735F20D4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F8892E30C1DDDA39EB95B61E892CE92A247D81DD218F0BEEDD8E6886EEB73DB28986F5F931A3C10C4F6609507E219A53BF0D5B63A0136g8h5F" TargetMode="External"/><Relationship Id="rId13" Type="http://schemas.openxmlformats.org/officeDocument/2006/relationships/hyperlink" Target="consultantplus://offline/ref=0B9F8892E30C1DDDA39EB95B61E892CE92AD46DC1ADE18F0BEEDD8E6886EEB73C928C0635E97033F12D1A031D3g5h3F" TargetMode="External"/><Relationship Id="rId18" Type="http://schemas.openxmlformats.org/officeDocument/2006/relationships/hyperlink" Target="consultantplus://offline/ref=0B9F8892E30C1DDDA39EB95B61E892CE92AB4CDB10DF18F0BEEDD8E6886EEB73C928C0635E97033F12D1A031D3g5h3F" TargetMode="External"/><Relationship Id="rId26" Type="http://schemas.openxmlformats.org/officeDocument/2006/relationships/hyperlink" Target="consultantplus://offline/ref=0B9F8892E30C1DDDA39EB95B61E892CE92AB4CDB10DF18F0BEEDD8E6886EEB73DB28986F5F931D3A10C4F6609507E219A53BF0D5B63A0136g8h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9F8892E30C1DDDA39EA7567784CCC290A11AD118D611A7E4B8DEB1D73EED269B689E3A0ED7483216CBBC31D44CED18A3g2h4F" TargetMode="External"/><Relationship Id="rId7" Type="http://schemas.openxmlformats.org/officeDocument/2006/relationships/hyperlink" Target="consultantplus://offline/ref=0B9F8892E30C1DDDA39EB95B61E892CE92A247D81DD218F0BEEDD8E6886EEB73DB28986F5F931A3C10C4F6609507E219A53BF0D5B63A0136g8h5F" TargetMode="External"/><Relationship Id="rId12" Type="http://schemas.openxmlformats.org/officeDocument/2006/relationships/hyperlink" Target="consultantplus://offline/ref=0B9F8892E30C1DDDA39EB95B61E892CE92AD46DB11D318F0BEEDD8E6886EEB73C928C0635E97033F12D1A031D3g5h3F" TargetMode="External"/><Relationship Id="rId17" Type="http://schemas.openxmlformats.org/officeDocument/2006/relationships/hyperlink" Target="consultantplus://offline/ref=0B9F8892E30C1DDDA39EB95B61E892CE92AA41DB1CD718F0BEEDD8E6886EEB73C928C0635E97033F12D1A031D3g5h3F" TargetMode="External"/><Relationship Id="rId25" Type="http://schemas.openxmlformats.org/officeDocument/2006/relationships/hyperlink" Target="consultantplus://offline/ref=0B9F8892E30C1DDDA39EB95B61E892CE92A247D81DD218F0BEEDD8E6886EEB73DB28986F5F93153C1EC4F6609507E219A53BF0D5B63A0136g8h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9F8892E30C1DDDA39EB95B61E892CE92A847DB1CD018F0BEEDD8E6886EEB73C928C0635E97033F12D1A031D3g5h3F" TargetMode="External"/><Relationship Id="rId20" Type="http://schemas.openxmlformats.org/officeDocument/2006/relationships/hyperlink" Target="consultantplus://offline/ref=0B9F8892E30C1DDDA39EA7567784CCC290A11AD11ED717A5E9EF89B3866BE3239338C42A0A9E1C3B09CFA72FD352EDg1h9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F8892E30C1DDDA39EB95B61E892CE92AD46DC1ADE18F0BEEDD8E6886EEB73DB28986F5F921E3A11C4F6609507E219A53BF0D5B63A0136g8h5F" TargetMode="External"/><Relationship Id="rId11" Type="http://schemas.openxmlformats.org/officeDocument/2006/relationships/hyperlink" Target="consultantplus://offline/ref=0B9F8892E30C1DDDA39EB95B61E892CE92A246DA1FD018F0BEEDD8E6886EEB73C928C0635E97033F12D1A031D3g5h3F" TargetMode="External"/><Relationship Id="rId24" Type="http://schemas.openxmlformats.org/officeDocument/2006/relationships/hyperlink" Target="consultantplus://offline/ref=0B9F8892E30C1DDDA39EB95B61E892CE92A247D81DD218F0BEEDD8E6886EEB73DB28986C56921A34439EE664DC53EB06A120EED2A83Ag0h0F" TargetMode="External"/><Relationship Id="rId5" Type="http://schemas.openxmlformats.org/officeDocument/2006/relationships/hyperlink" Target="consultantplus://offline/ref=0B9F8892E30C1DDDA39EB95B61E892CE92AF41D411D718F0BEEDD8E6886EEB73C928C0635E97033F12D1A031D3g5h3F" TargetMode="External"/><Relationship Id="rId15" Type="http://schemas.openxmlformats.org/officeDocument/2006/relationships/hyperlink" Target="consultantplus://offline/ref=0B9F8892E30C1DDDA39EB95B61E892CE92AF41D411D718F0BEEDD8E6886EEB73C928C0635E97033F12D1A031D3g5h3F" TargetMode="External"/><Relationship Id="rId23" Type="http://schemas.openxmlformats.org/officeDocument/2006/relationships/hyperlink" Target="consultantplus://offline/ref=0B9F8892E30C1DDDA39EB95B61E892CE92AB4CDB10DF18F0BEEDD8E6886EEB73DB28986F5F931D3E15C4F6609507E219A53BF0D5B63A0136g8h5F" TargetMode="External"/><Relationship Id="rId28" Type="http://schemas.openxmlformats.org/officeDocument/2006/relationships/hyperlink" Target="consultantplus://offline/ref=0B9F8892E30C1DDDA39EB95B61E892CE92AF41D411D718F0BEEDD8E6886EEB73DB28986F5F94166B468BF73CD056F118A43BF2D0AAg3h9F" TargetMode="External"/><Relationship Id="rId10" Type="http://schemas.openxmlformats.org/officeDocument/2006/relationships/hyperlink" Target="consultantplus://offline/ref=0B9F8892E30C1DDDA39EB95B61E892CE92A247D81DD218F0BEEDD8E6886EEB73C928C0635E97033F12D1A031D3g5h3F" TargetMode="External"/><Relationship Id="rId19" Type="http://schemas.openxmlformats.org/officeDocument/2006/relationships/hyperlink" Target="consultantplus://offline/ref=0B9F8892E30C1DDDA39EA7567784CCC290A11AD118D216A0EABDDEB1D73EED269B689E3A0ED7483216CBBC31D44CED18A3g2h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9F8892E30C1DDDA39EB95B61E892CE92AD46D519D418F0BEEDD8E6886EEB73DB28986B5E98496E539AAF30D54CEF1DBF27F0D2gAh9F" TargetMode="External"/><Relationship Id="rId14" Type="http://schemas.openxmlformats.org/officeDocument/2006/relationships/hyperlink" Target="consultantplus://offline/ref=0B9F8892E30C1DDDA39EB95B61E892CE92AB40D41BD718F0BEEDD8E6886EEB73C928C0635E97033F12D1A031D3g5h3F" TargetMode="External"/><Relationship Id="rId22" Type="http://schemas.openxmlformats.org/officeDocument/2006/relationships/hyperlink" Target="consultantplus://offline/ref=0B9F8892E30C1DDDA39EA7567784CCC290A11AD118D51BA3E3B1DEB1D73EED269B689E3A0ED7483216CBBC31D44CED18A3g2h4F" TargetMode="External"/><Relationship Id="rId27" Type="http://schemas.openxmlformats.org/officeDocument/2006/relationships/hyperlink" Target="consultantplus://offline/ref=0B9F8892E30C1DDDA39EB95B61E892CE92A247D81DD218F0BEEDD8E6886EEB73DB28986F5F92153E11C4F6609507E219A53BF0D5B63A0136g8h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2021-05-14T05:33:00Z</dcterms:created>
  <dcterms:modified xsi:type="dcterms:W3CDTF">2021-05-14T07:56:00Z</dcterms:modified>
</cp:coreProperties>
</file>