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C31" w:rsidRDefault="00282C31">
      <w:pPr>
        <w:pStyle w:val="ConsPlusTitlePage"/>
      </w:pPr>
      <w:r>
        <w:t xml:space="preserve">Документ предоставлен </w:t>
      </w:r>
      <w:hyperlink r:id="rId4" w:history="1">
        <w:r>
          <w:rPr>
            <w:color w:val="0000FF"/>
          </w:rPr>
          <w:t>КонсультантПлюс</w:t>
        </w:r>
      </w:hyperlink>
      <w:r>
        <w:br/>
      </w:r>
    </w:p>
    <w:p w:rsidR="00282C31" w:rsidRDefault="00282C31">
      <w:pPr>
        <w:pStyle w:val="ConsPlusNormal"/>
        <w:jc w:val="both"/>
        <w:outlineLvl w:val="0"/>
      </w:pPr>
    </w:p>
    <w:p w:rsidR="00282C31" w:rsidRDefault="00282C31">
      <w:pPr>
        <w:pStyle w:val="ConsPlusNormal"/>
        <w:outlineLvl w:val="0"/>
      </w:pPr>
      <w:r>
        <w:t>Зарегистрировано в Минюсте России 18 февраля 2016 г. N 41131</w:t>
      </w:r>
    </w:p>
    <w:p w:rsidR="00282C31" w:rsidRDefault="00282C31">
      <w:pPr>
        <w:pStyle w:val="ConsPlusNormal"/>
        <w:pBdr>
          <w:top w:val="single" w:sz="6" w:space="0" w:color="auto"/>
        </w:pBdr>
        <w:spacing w:before="100" w:after="100"/>
        <w:jc w:val="both"/>
        <w:rPr>
          <w:sz w:val="2"/>
          <w:szCs w:val="2"/>
        </w:rPr>
      </w:pPr>
    </w:p>
    <w:p w:rsidR="00282C31" w:rsidRDefault="00282C31">
      <w:pPr>
        <w:pStyle w:val="ConsPlusNormal"/>
        <w:jc w:val="both"/>
      </w:pPr>
    </w:p>
    <w:p w:rsidR="00282C31" w:rsidRDefault="00282C31">
      <w:pPr>
        <w:pStyle w:val="ConsPlusTitle"/>
        <w:jc w:val="center"/>
      </w:pPr>
      <w:r>
        <w:t>МИНИСТЕРСТВО ТРУДА И СОЦИАЛЬНОЙ ЗАЩИТЫ РОССИЙСКОЙ ФЕДЕРАЦИИ</w:t>
      </w:r>
    </w:p>
    <w:p w:rsidR="00282C31" w:rsidRDefault="00282C31">
      <w:pPr>
        <w:pStyle w:val="ConsPlusTitle"/>
        <w:jc w:val="center"/>
      </w:pPr>
    </w:p>
    <w:p w:rsidR="00282C31" w:rsidRDefault="00282C31">
      <w:pPr>
        <w:pStyle w:val="ConsPlusTitle"/>
        <w:jc w:val="center"/>
      </w:pPr>
      <w:r>
        <w:t>ПРИКАЗ</w:t>
      </w:r>
    </w:p>
    <w:p w:rsidR="00282C31" w:rsidRDefault="00282C31">
      <w:pPr>
        <w:pStyle w:val="ConsPlusTitle"/>
        <w:jc w:val="center"/>
      </w:pPr>
      <w:r>
        <w:t>от 19 января 2016 г. N 14н</w:t>
      </w:r>
    </w:p>
    <w:p w:rsidR="00282C31" w:rsidRDefault="00282C31">
      <w:pPr>
        <w:pStyle w:val="ConsPlusTitle"/>
        <w:jc w:val="center"/>
      </w:pPr>
    </w:p>
    <w:p w:rsidR="00282C31" w:rsidRDefault="00282C31">
      <w:pPr>
        <w:pStyle w:val="ConsPlusTitle"/>
        <w:jc w:val="center"/>
      </w:pPr>
      <w:r>
        <w:t>ОБ УТВЕРЖДЕНИИ АДМИНИСТРАТИВНОГО РЕГЛАМЕНТА</w:t>
      </w:r>
    </w:p>
    <w:p w:rsidR="00282C31" w:rsidRDefault="00282C31">
      <w:pPr>
        <w:pStyle w:val="ConsPlusTitle"/>
        <w:jc w:val="center"/>
      </w:pPr>
      <w:r>
        <w:t>ПРЕДОСТАВЛЕНИЯ ПЕНСИОННЫМ ФОНДОМ РОССИЙСКОЙ ФЕДЕРАЦИИ</w:t>
      </w:r>
    </w:p>
    <w:p w:rsidR="00282C31" w:rsidRDefault="00282C31">
      <w:pPr>
        <w:pStyle w:val="ConsPlusTitle"/>
        <w:jc w:val="center"/>
      </w:pPr>
      <w:r>
        <w:t>ГОСУДАРСТВЕННОЙ УСЛУГИ ПО УСТАНОВЛЕНИЮ СТРАХОВЫХ ПЕНСИЙ,</w:t>
      </w:r>
    </w:p>
    <w:p w:rsidR="00282C31" w:rsidRDefault="00282C31">
      <w:pPr>
        <w:pStyle w:val="ConsPlusTitle"/>
        <w:jc w:val="center"/>
      </w:pPr>
      <w:r>
        <w:t>НАКОПИТЕЛЬНОЙ ПЕНСИИ И ПЕНСИЙ ПО ГОСУДАРСТВЕННОМУ</w:t>
      </w:r>
    </w:p>
    <w:p w:rsidR="00282C31" w:rsidRDefault="00282C31">
      <w:pPr>
        <w:pStyle w:val="ConsPlusTitle"/>
        <w:jc w:val="center"/>
      </w:pPr>
      <w:r>
        <w:t>ПЕНСИОННОМУ ОБЕСПЕЧЕНИЮ</w:t>
      </w:r>
    </w:p>
    <w:p w:rsidR="00282C31" w:rsidRDefault="00282C31">
      <w:pPr>
        <w:pStyle w:val="ConsPlusNormal"/>
        <w:jc w:val="center"/>
      </w:pPr>
    </w:p>
    <w:p w:rsidR="00282C31" w:rsidRDefault="00282C31">
      <w:pPr>
        <w:pStyle w:val="ConsPlusNormal"/>
        <w:jc w:val="center"/>
      </w:pPr>
      <w:r>
        <w:t>Список изменяющих документов</w:t>
      </w:r>
    </w:p>
    <w:p w:rsidR="00282C31" w:rsidRDefault="00282C31">
      <w:pPr>
        <w:pStyle w:val="ConsPlusNormal"/>
        <w:jc w:val="center"/>
      </w:pPr>
      <w:r>
        <w:t xml:space="preserve">(в ред. Приказов Минтруда России от 20.06.2016 </w:t>
      </w:r>
      <w:hyperlink r:id="rId5" w:history="1">
        <w:r>
          <w:rPr>
            <w:color w:val="0000FF"/>
          </w:rPr>
          <w:t>N 300н</w:t>
        </w:r>
      </w:hyperlink>
      <w:r>
        <w:t>,</w:t>
      </w:r>
    </w:p>
    <w:p w:rsidR="00282C31" w:rsidRDefault="00282C31">
      <w:pPr>
        <w:pStyle w:val="ConsPlusNormal"/>
        <w:jc w:val="center"/>
      </w:pPr>
      <w:r>
        <w:t xml:space="preserve">от 04.10.2016 </w:t>
      </w:r>
      <w:hyperlink r:id="rId6" w:history="1">
        <w:r>
          <w:rPr>
            <w:color w:val="0000FF"/>
          </w:rPr>
          <w:t>N 554н</w:t>
        </w:r>
      </w:hyperlink>
      <w:r>
        <w:t>)</w:t>
      </w:r>
    </w:p>
    <w:p w:rsidR="00282C31" w:rsidRDefault="00282C31">
      <w:pPr>
        <w:pStyle w:val="ConsPlusNormal"/>
        <w:jc w:val="center"/>
      </w:pPr>
    </w:p>
    <w:p w:rsidR="00282C31" w:rsidRDefault="00282C31">
      <w:pPr>
        <w:pStyle w:val="ConsPlusNormal"/>
        <w:ind w:firstLine="540"/>
        <w:jc w:val="both"/>
      </w:pPr>
      <w:r>
        <w:t xml:space="preserve">В соответствии с Федеральным </w:t>
      </w:r>
      <w:hyperlink r:id="rId7"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ст. 72; N 10, ст. 1393; N 29, ст. 4342, 4376) и </w:t>
      </w:r>
      <w:hyperlink r:id="rId8"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приказываю:</w:t>
      </w:r>
    </w:p>
    <w:p w:rsidR="00282C31" w:rsidRDefault="00282C31">
      <w:pPr>
        <w:pStyle w:val="ConsPlusNormal"/>
        <w:spacing w:before="220"/>
        <w:ind w:firstLine="540"/>
        <w:jc w:val="both"/>
      </w:pPr>
      <w:r>
        <w:t xml:space="preserve">1. Утвердить прилагаемый Административный </w:t>
      </w:r>
      <w:hyperlink w:anchor="P36" w:history="1">
        <w:r>
          <w:rPr>
            <w:color w:val="0000FF"/>
          </w:rPr>
          <w:t>регламент</w:t>
        </w:r>
      </w:hyperlink>
      <w:r>
        <w:t xml:space="preserve"> предоставления Пенсионным фондом Российской Федерации государственной услуги по установлению страховых пенсий, накопительной пенсии и пенсий по государственному пенсионному обеспечению.</w:t>
      </w:r>
    </w:p>
    <w:p w:rsidR="00282C31" w:rsidRDefault="00282C31">
      <w:pPr>
        <w:pStyle w:val="ConsPlusNormal"/>
        <w:spacing w:before="220"/>
        <w:ind w:firstLine="540"/>
        <w:jc w:val="both"/>
      </w:pPr>
      <w:r>
        <w:t xml:space="preserve">2. Признать утратившим силу </w:t>
      </w:r>
      <w:hyperlink r:id="rId9" w:history="1">
        <w:r>
          <w:rPr>
            <w:color w:val="0000FF"/>
          </w:rPr>
          <w:t>приказ</w:t>
        </w:r>
      </w:hyperlink>
      <w:r>
        <w:t xml:space="preserve"> Министерства труда и социальной защиты Российской Федерации от 28 марта 2014 г. N 157н "Об утверждении Административного регламента предоставления Пенсионным фондом Российской Федерации государственной услуги по установлению трудовых пенсий и пенсий по государственному пенсионному обеспечению (зарегистрирован Министерством юстиции Российской Федерации 21 августа 2014 г., регистрационный N 33762).</w:t>
      </w:r>
    </w:p>
    <w:p w:rsidR="00282C31" w:rsidRDefault="00282C31">
      <w:pPr>
        <w:pStyle w:val="ConsPlusNormal"/>
        <w:jc w:val="both"/>
      </w:pPr>
    </w:p>
    <w:p w:rsidR="00282C31" w:rsidRDefault="00282C31">
      <w:pPr>
        <w:pStyle w:val="ConsPlusNormal"/>
        <w:jc w:val="right"/>
      </w:pPr>
      <w:r>
        <w:t>Министр</w:t>
      </w:r>
    </w:p>
    <w:p w:rsidR="00282C31" w:rsidRDefault="00282C31">
      <w:pPr>
        <w:pStyle w:val="ConsPlusNormal"/>
        <w:jc w:val="right"/>
      </w:pPr>
      <w:r>
        <w:t>М.А.ТОПИЛИН</w:t>
      </w:r>
    </w:p>
    <w:p w:rsidR="00282C31" w:rsidRDefault="00282C31">
      <w:pPr>
        <w:pStyle w:val="ConsPlusNormal"/>
        <w:jc w:val="both"/>
      </w:pPr>
    </w:p>
    <w:p w:rsidR="00282C31" w:rsidRDefault="00282C31">
      <w:pPr>
        <w:pStyle w:val="ConsPlusNormal"/>
        <w:jc w:val="both"/>
      </w:pPr>
    </w:p>
    <w:p w:rsidR="00282C31" w:rsidRDefault="00282C31">
      <w:pPr>
        <w:pStyle w:val="ConsPlusNormal"/>
        <w:jc w:val="both"/>
      </w:pPr>
    </w:p>
    <w:p w:rsidR="00282C31" w:rsidRDefault="00282C31">
      <w:pPr>
        <w:pStyle w:val="ConsPlusNormal"/>
        <w:jc w:val="both"/>
      </w:pPr>
    </w:p>
    <w:p w:rsidR="00282C31" w:rsidRDefault="00282C31">
      <w:pPr>
        <w:pStyle w:val="ConsPlusNormal"/>
        <w:jc w:val="both"/>
      </w:pPr>
    </w:p>
    <w:p w:rsidR="00282C31" w:rsidRDefault="00282C31">
      <w:pPr>
        <w:pStyle w:val="ConsPlusNormal"/>
        <w:jc w:val="right"/>
        <w:outlineLvl w:val="0"/>
      </w:pPr>
      <w:r>
        <w:t>Утвержден</w:t>
      </w:r>
    </w:p>
    <w:p w:rsidR="00282C31" w:rsidRDefault="00282C31">
      <w:pPr>
        <w:pStyle w:val="ConsPlusNormal"/>
        <w:jc w:val="right"/>
      </w:pPr>
      <w:r>
        <w:t>приказом Министерства труда</w:t>
      </w:r>
    </w:p>
    <w:p w:rsidR="00282C31" w:rsidRDefault="00282C31">
      <w:pPr>
        <w:pStyle w:val="ConsPlusNormal"/>
        <w:jc w:val="right"/>
      </w:pPr>
      <w:r>
        <w:t>и социальной защиты</w:t>
      </w:r>
    </w:p>
    <w:p w:rsidR="00282C31" w:rsidRDefault="00282C31">
      <w:pPr>
        <w:pStyle w:val="ConsPlusNormal"/>
        <w:jc w:val="right"/>
      </w:pPr>
      <w:r>
        <w:t>Российской Федерации</w:t>
      </w:r>
    </w:p>
    <w:p w:rsidR="00282C31" w:rsidRDefault="00282C31">
      <w:pPr>
        <w:pStyle w:val="ConsPlusNormal"/>
        <w:jc w:val="right"/>
      </w:pPr>
      <w:r>
        <w:lastRenderedPageBreak/>
        <w:t>от 19 января 2016 г. N 14н</w:t>
      </w:r>
    </w:p>
    <w:p w:rsidR="00282C31" w:rsidRDefault="00282C31">
      <w:pPr>
        <w:pStyle w:val="ConsPlusNormal"/>
        <w:jc w:val="both"/>
      </w:pPr>
    </w:p>
    <w:p w:rsidR="00282C31" w:rsidRDefault="00282C31">
      <w:pPr>
        <w:pStyle w:val="ConsPlusTitle"/>
        <w:jc w:val="center"/>
      </w:pPr>
      <w:bookmarkStart w:id="0" w:name="P36"/>
      <w:bookmarkEnd w:id="0"/>
      <w:r>
        <w:t>АДМИНИСТРАТИВНЫЙ РЕГЛАМЕНТ</w:t>
      </w:r>
    </w:p>
    <w:p w:rsidR="00282C31" w:rsidRDefault="00282C31">
      <w:pPr>
        <w:pStyle w:val="ConsPlusTitle"/>
        <w:jc w:val="center"/>
      </w:pPr>
      <w:r>
        <w:t>ПРЕДОСТАВЛЕНИЯ ПЕНСИОННЫМ ФОНДОМ РОССИЙСКОЙ ФЕДЕРАЦИИ</w:t>
      </w:r>
    </w:p>
    <w:p w:rsidR="00282C31" w:rsidRDefault="00282C31">
      <w:pPr>
        <w:pStyle w:val="ConsPlusTitle"/>
        <w:jc w:val="center"/>
      </w:pPr>
      <w:r>
        <w:t>ГОСУДАРСТВЕННОЙ УСЛУГИ ПО УСТАНОВЛЕНИЮ СТРАХОВЫХ ПЕНСИЙ,</w:t>
      </w:r>
    </w:p>
    <w:p w:rsidR="00282C31" w:rsidRDefault="00282C31">
      <w:pPr>
        <w:pStyle w:val="ConsPlusTitle"/>
        <w:jc w:val="center"/>
      </w:pPr>
      <w:r>
        <w:t>НАКОПИТЕЛЬНОЙ ПЕНСИИ И ПЕНСИЙ ПО ГОСУДАРСТВЕННОМУ</w:t>
      </w:r>
    </w:p>
    <w:p w:rsidR="00282C31" w:rsidRDefault="00282C31">
      <w:pPr>
        <w:pStyle w:val="ConsPlusTitle"/>
        <w:jc w:val="center"/>
      </w:pPr>
      <w:r>
        <w:t>ПЕНСИОННОМУ ОБЕСПЕЧЕНИЮ</w:t>
      </w:r>
    </w:p>
    <w:p w:rsidR="00282C31" w:rsidRDefault="00282C31">
      <w:pPr>
        <w:pStyle w:val="ConsPlusNormal"/>
        <w:jc w:val="center"/>
      </w:pPr>
    </w:p>
    <w:p w:rsidR="00282C31" w:rsidRDefault="00282C31">
      <w:pPr>
        <w:pStyle w:val="ConsPlusNormal"/>
        <w:jc w:val="center"/>
      </w:pPr>
      <w:r>
        <w:t>Список изменяющих документов</w:t>
      </w:r>
    </w:p>
    <w:p w:rsidR="00282C31" w:rsidRDefault="00282C31">
      <w:pPr>
        <w:pStyle w:val="ConsPlusNormal"/>
        <w:jc w:val="center"/>
      </w:pPr>
      <w:r>
        <w:t xml:space="preserve">(в ред. Приказов Минтруда России от 20.06.2016 </w:t>
      </w:r>
      <w:hyperlink r:id="rId10" w:history="1">
        <w:r>
          <w:rPr>
            <w:color w:val="0000FF"/>
          </w:rPr>
          <w:t>N 300н</w:t>
        </w:r>
      </w:hyperlink>
      <w:r>
        <w:t>,</w:t>
      </w:r>
    </w:p>
    <w:p w:rsidR="00282C31" w:rsidRDefault="00282C31">
      <w:pPr>
        <w:pStyle w:val="ConsPlusNormal"/>
        <w:jc w:val="center"/>
      </w:pPr>
      <w:r>
        <w:t xml:space="preserve">от 04.10.2016 </w:t>
      </w:r>
      <w:hyperlink r:id="rId11" w:history="1">
        <w:r>
          <w:rPr>
            <w:color w:val="0000FF"/>
          </w:rPr>
          <w:t>N 554н</w:t>
        </w:r>
      </w:hyperlink>
      <w:r>
        <w:t>)</w:t>
      </w:r>
    </w:p>
    <w:p w:rsidR="00282C31" w:rsidRDefault="00282C31">
      <w:pPr>
        <w:pStyle w:val="ConsPlusNormal"/>
        <w:jc w:val="both"/>
      </w:pPr>
    </w:p>
    <w:p w:rsidR="00282C31" w:rsidRDefault="00282C31">
      <w:pPr>
        <w:pStyle w:val="ConsPlusNormal"/>
        <w:jc w:val="center"/>
        <w:outlineLvl w:val="1"/>
      </w:pPr>
      <w:r>
        <w:t>I. Общие положения</w:t>
      </w:r>
    </w:p>
    <w:p w:rsidR="00282C31" w:rsidRDefault="00282C31">
      <w:pPr>
        <w:pStyle w:val="ConsPlusNormal"/>
        <w:jc w:val="both"/>
      </w:pPr>
    </w:p>
    <w:p w:rsidR="00282C31" w:rsidRDefault="00282C31">
      <w:pPr>
        <w:pStyle w:val="ConsPlusNormal"/>
        <w:jc w:val="center"/>
        <w:outlineLvl w:val="2"/>
      </w:pPr>
      <w:r>
        <w:t>Предмет регулирования Административного регламента</w:t>
      </w:r>
    </w:p>
    <w:p w:rsidR="00282C31" w:rsidRDefault="00282C31">
      <w:pPr>
        <w:pStyle w:val="ConsPlusNormal"/>
        <w:jc w:val="both"/>
      </w:pPr>
    </w:p>
    <w:p w:rsidR="00282C31" w:rsidRDefault="00282C31">
      <w:pPr>
        <w:pStyle w:val="ConsPlusNormal"/>
        <w:ind w:firstLine="540"/>
        <w:jc w:val="both"/>
      </w:pPr>
      <w:r>
        <w:t>1. Административный регламент предоставления Пенсионным фондом Российской Федерации государственной услуги по установлению страховых пенсий, накопительной пенсии и пенсий по государственному пенсионному обеспечению (далее соответственно - ПФР, пенсия, государственная услуга, Административный регламент) определяет порядок предоставления ПФР через свои территориальные органы государственной услуги, сроки и последовательность административных процедур при предоставлении территориальными органами ПФР государственной услуги.</w:t>
      </w:r>
    </w:p>
    <w:p w:rsidR="00282C31" w:rsidRDefault="00282C31">
      <w:pPr>
        <w:pStyle w:val="ConsPlusNormal"/>
        <w:jc w:val="both"/>
      </w:pPr>
    </w:p>
    <w:p w:rsidR="00282C31" w:rsidRDefault="00282C31">
      <w:pPr>
        <w:pStyle w:val="ConsPlusNormal"/>
        <w:jc w:val="center"/>
        <w:outlineLvl w:val="2"/>
      </w:pPr>
      <w:r>
        <w:t>Круг заявителей</w:t>
      </w:r>
    </w:p>
    <w:p w:rsidR="00282C31" w:rsidRDefault="00282C31">
      <w:pPr>
        <w:pStyle w:val="ConsPlusNormal"/>
        <w:jc w:val="both"/>
      </w:pPr>
    </w:p>
    <w:p w:rsidR="00282C31" w:rsidRDefault="00282C31">
      <w:pPr>
        <w:pStyle w:val="ConsPlusNormal"/>
        <w:ind w:firstLine="540"/>
        <w:jc w:val="both"/>
      </w:pPr>
      <w:r>
        <w:t>2. Государственная услуга предоставляется гражданам Российской Федерации, за исключением граждан, выехавших на постоянное жительство за пределы территории Российской Федерации и не имеющих подтвержденного регистрацией места жительства и места пребывания на территории Российской Федерации, иностранным гражданам и лицам без гражданства, постоянно проживающим на территории Российской Федерации (далее - граждане).</w:t>
      </w:r>
    </w:p>
    <w:p w:rsidR="00282C31" w:rsidRDefault="00282C31">
      <w:pPr>
        <w:pStyle w:val="ConsPlusNormal"/>
        <w:spacing w:before="220"/>
        <w:ind w:firstLine="540"/>
        <w:jc w:val="both"/>
      </w:pPr>
      <w:r>
        <w:t>Положения Административного регламента не распространяются на граждан из числа федеральных государственных гражданских служащих, обращающихся за назначением пенсии за выслугу лет.</w:t>
      </w:r>
    </w:p>
    <w:p w:rsidR="00282C31" w:rsidRDefault="00282C31">
      <w:pPr>
        <w:pStyle w:val="ConsPlusNormal"/>
        <w:spacing w:before="220"/>
        <w:ind w:firstLine="540"/>
        <w:jc w:val="both"/>
      </w:pPr>
      <w:r>
        <w:t>3. Гражданин может воспользоваться государственной услугой через своего законного или уполномоченного представителя либо при наличии письменного согласия гражданина через его работодателя.</w:t>
      </w:r>
    </w:p>
    <w:p w:rsidR="00282C31" w:rsidRDefault="00282C31">
      <w:pPr>
        <w:pStyle w:val="ConsPlusNormal"/>
        <w:spacing w:before="220"/>
        <w:ind w:firstLine="540"/>
        <w:jc w:val="both"/>
      </w:pPr>
      <w:r>
        <w:t>При этом личное участие гражданина в правоотношениях по получению государственной услуги не лишает его права иметь представителя, равно как и участие представителя не лишает гражданина права на личное участие в указанных правоотношениях.</w:t>
      </w:r>
    </w:p>
    <w:p w:rsidR="00282C31" w:rsidRDefault="00282C31">
      <w:pPr>
        <w:pStyle w:val="ConsPlusNormal"/>
        <w:jc w:val="both"/>
      </w:pPr>
    </w:p>
    <w:p w:rsidR="00282C31" w:rsidRDefault="00282C31">
      <w:pPr>
        <w:pStyle w:val="ConsPlusNormal"/>
        <w:jc w:val="center"/>
        <w:outlineLvl w:val="2"/>
      </w:pPr>
      <w:r>
        <w:t>Требования к порядку информирования о предоставлении</w:t>
      </w:r>
    </w:p>
    <w:p w:rsidR="00282C31" w:rsidRDefault="00282C31">
      <w:pPr>
        <w:pStyle w:val="ConsPlusNormal"/>
        <w:jc w:val="center"/>
      </w:pPr>
      <w:r>
        <w:t>государственной услуги</w:t>
      </w:r>
    </w:p>
    <w:p w:rsidR="00282C31" w:rsidRDefault="00282C31">
      <w:pPr>
        <w:pStyle w:val="ConsPlusNormal"/>
        <w:jc w:val="both"/>
      </w:pPr>
    </w:p>
    <w:p w:rsidR="00282C31" w:rsidRDefault="00282C31">
      <w:pPr>
        <w:pStyle w:val="ConsPlusNormal"/>
        <w:ind w:firstLine="540"/>
        <w:jc w:val="both"/>
      </w:pPr>
      <w:r>
        <w:t>4. Прием граждан по вопросу предоставления государственной услуги осуществляется в соответствии с правилами внутреннего трудового распорядка территориального органа ПФР.</w:t>
      </w:r>
    </w:p>
    <w:p w:rsidR="00282C31" w:rsidRDefault="00282C31">
      <w:pPr>
        <w:pStyle w:val="ConsPlusNormal"/>
        <w:spacing w:before="220"/>
        <w:ind w:firstLine="540"/>
        <w:jc w:val="both"/>
      </w:pPr>
      <w:r>
        <w:t>Место нахождения ПФР: г. Москва, ул. Шаболовка, д. 4.</w:t>
      </w:r>
    </w:p>
    <w:p w:rsidR="00282C31" w:rsidRDefault="00282C31">
      <w:pPr>
        <w:pStyle w:val="ConsPlusNormal"/>
        <w:spacing w:before="220"/>
        <w:ind w:firstLine="540"/>
        <w:jc w:val="both"/>
      </w:pPr>
      <w:r>
        <w:t>Почтовый адрес для направления документов: ул. Шаболовка, д. 4, ГСП-1, г. Москва, 119991, ПФР.</w:t>
      </w:r>
    </w:p>
    <w:p w:rsidR="00282C31" w:rsidRDefault="00282C31">
      <w:pPr>
        <w:pStyle w:val="ConsPlusNormal"/>
        <w:spacing w:before="220"/>
        <w:ind w:firstLine="540"/>
        <w:jc w:val="both"/>
      </w:pPr>
      <w:r>
        <w:lastRenderedPageBreak/>
        <w:t>Телефон ПФР: 8 (495) 987-89-07.</w:t>
      </w:r>
    </w:p>
    <w:p w:rsidR="00282C31" w:rsidRDefault="00282C31">
      <w:pPr>
        <w:pStyle w:val="ConsPlusNormal"/>
        <w:spacing w:before="220"/>
        <w:ind w:firstLine="540"/>
        <w:jc w:val="both"/>
      </w:pPr>
      <w:r>
        <w:t>Факс ПФР: (495) 982-06-63.</w:t>
      </w:r>
    </w:p>
    <w:p w:rsidR="00282C31" w:rsidRDefault="00282C31">
      <w:pPr>
        <w:pStyle w:val="ConsPlusNormal"/>
        <w:spacing w:before="220"/>
        <w:ind w:firstLine="540"/>
        <w:jc w:val="both"/>
      </w:pPr>
      <w:r>
        <w:t>Адрес официального сайта ПФР в информационно-телекоммуникационной сети "Интернет": www.pfrf.ru (далее соответственно - сеть Интернет, сайт ПФР).</w:t>
      </w:r>
    </w:p>
    <w:p w:rsidR="00282C31" w:rsidRDefault="00282C31">
      <w:pPr>
        <w:pStyle w:val="ConsPlusNormal"/>
        <w:spacing w:before="220"/>
        <w:ind w:firstLine="540"/>
        <w:jc w:val="both"/>
      </w:pPr>
      <w:r>
        <w:t>Сведения о территориальных органах ПФР, осуществляющих предоставление государственной услуги (наименования территориальных органов ПФР, почтовые адреса, номера телефонов и факсов) размещаются на сайте ПФР, в федеральной государственной информационной системе "Единый портал государственных и муниципальных услуг (функций)" www.gosuslugi.ru (далее - Единый портал), на информационных стендах, расположенных в помещениях, в которых предоставляется государственная услуга.</w:t>
      </w:r>
    </w:p>
    <w:p w:rsidR="00282C31" w:rsidRDefault="00282C31">
      <w:pPr>
        <w:pStyle w:val="ConsPlusNormal"/>
        <w:spacing w:before="220"/>
        <w:ind w:firstLine="540"/>
        <w:jc w:val="both"/>
      </w:pPr>
      <w:bookmarkStart w:id="1" w:name="P69"/>
      <w:bookmarkEnd w:id="1"/>
      <w:r>
        <w:t>5. Информирование граждан по вопросам предоставления государственной услуги осуществляется:</w:t>
      </w:r>
    </w:p>
    <w:p w:rsidR="00282C31" w:rsidRDefault="00282C31">
      <w:pPr>
        <w:pStyle w:val="ConsPlusNormal"/>
        <w:spacing w:before="220"/>
        <w:ind w:firstLine="540"/>
        <w:jc w:val="both"/>
      </w:pPr>
      <w:r>
        <w:t>должностным лицом структурного подразделения территориального органа ПФР, ответственного за предоставление государственной услуги (далее - должностное лицо), при непосредственном обращении гражданина в территориальный орган ПФР;</w:t>
      </w:r>
    </w:p>
    <w:p w:rsidR="00282C31" w:rsidRDefault="00282C31">
      <w:pPr>
        <w:pStyle w:val="ConsPlusNormal"/>
        <w:spacing w:before="220"/>
        <w:ind w:firstLine="540"/>
        <w:jc w:val="both"/>
      </w:pPr>
      <w:r>
        <w:t>посредством телефонной и факсимильной связи;</w:t>
      </w:r>
    </w:p>
    <w:p w:rsidR="00282C31" w:rsidRDefault="00282C31">
      <w:pPr>
        <w:pStyle w:val="ConsPlusNormal"/>
        <w:spacing w:before="220"/>
        <w:ind w:firstLine="540"/>
        <w:jc w:val="both"/>
      </w:pPr>
      <w:r>
        <w:t xml:space="preserve">путем оформления информационных стендов в местах предоставления государственной услуги, на которых размещается информация, указанная в </w:t>
      </w:r>
      <w:hyperlink w:anchor="P505" w:history="1">
        <w:r>
          <w:rPr>
            <w:color w:val="0000FF"/>
          </w:rPr>
          <w:t>абзацах шестнадцатом</w:t>
        </w:r>
      </w:hyperlink>
      <w:r>
        <w:t xml:space="preserve"> - </w:t>
      </w:r>
      <w:hyperlink w:anchor="P507" w:history="1">
        <w:r>
          <w:rPr>
            <w:color w:val="0000FF"/>
          </w:rPr>
          <w:t>восемнадцатом пункта 69</w:t>
        </w:r>
      </w:hyperlink>
      <w:r>
        <w:t xml:space="preserve"> Административного регламента;</w:t>
      </w:r>
    </w:p>
    <w:p w:rsidR="00282C31" w:rsidRDefault="00282C31">
      <w:pPr>
        <w:pStyle w:val="ConsPlusNormal"/>
        <w:spacing w:before="220"/>
        <w:ind w:firstLine="540"/>
        <w:jc w:val="both"/>
      </w:pPr>
      <w:r>
        <w:t>путем публикации информационных материалов в средствах массовой информации, издания информационных брошюр, буклетов, иной печатной продукции; размещения информации на сайте ПФР и на Едином портале;</w:t>
      </w:r>
    </w:p>
    <w:p w:rsidR="00282C31" w:rsidRDefault="00282C31">
      <w:pPr>
        <w:pStyle w:val="ConsPlusNormal"/>
        <w:spacing w:before="220"/>
        <w:ind w:firstLine="540"/>
        <w:jc w:val="both"/>
      </w:pPr>
      <w:r>
        <w:t>путем размещения брошюр, буклетов и других информационных материалов в помещениях территориальных органов ПФР, предназначенных для приема граждан, а также иных организаций всех форм собственности по согласованию с указанными организациями, в том числе в многофункциональных центрах предоставления государственных и муниципальных услуг (далее - многофункциональные центры);</w:t>
      </w:r>
    </w:p>
    <w:p w:rsidR="00282C31" w:rsidRDefault="00282C31">
      <w:pPr>
        <w:pStyle w:val="ConsPlusNormal"/>
        <w:spacing w:before="220"/>
        <w:ind w:firstLine="540"/>
        <w:jc w:val="both"/>
      </w:pPr>
      <w:r>
        <w:t>посредством ответов на письменные обращения граждан.</w:t>
      </w:r>
    </w:p>
    <w:p w:rsidR="00282C31" w:rsidRDefault="00282C31">
      <w:pPr>
        <w:pStyle w:val="ConsPlusNormal"/>
        <w:spacing w:before="220"/>
        <w:ind w:firstLine="540"/>
        <w:jc w:val="both"/>
      </w:pPr>
      <w:r>
        <w:t>6. При информировании о порядке предоставления государственной услуги по телефону должностное лицо, приняв вызов по телефону, должно представиться: назвать фамилию, имя, отчество (при наличии), должность, наименование структурного подразделения территориального органа ПФР.</w:t>
      </w:r>
    </w:p>
    <w:p w:rsidR="00282C31" w:rsidRDefault="00282C31">
      <w:pPr>
        <w:pStyle w:val="ConsPlusNormal"/>
        <w:spacing w:before="220"/>
        <w:ind w:firstLine="540"/>
        <w:jc w:val="both"/>
      </w:pPr>
      <w:r>
        <w:t>Должностное лицо обязано сообщить график приема граждан, точный почтовый адрес территориального органа ПФР, способ проезда к нему, а при необходимости - требования к письменному обращению.</w:t>
      </w:r>
    </w:p>
    <w:p w:rsidR="00282C31" w:rsidRDefault="00282C31">
      <w:pPr>
        <w:pStyle w:val="ConsPlusNormal"/>
        <w:spacing w:before="220"/>
        <w:ind w:firstLine="540"/>
        <w:jc w:val="both"/>
      </w:pPr>
      <w:r>
        <w:t>Информирование по телефону о порядке предоставления государственной услуги осуществляется в соответствии с графиком работы территориального органа ПФР.</w:t>
      </w:r>
    </w:p>
    <w:p w:rsidR="00282C31" w:rsidRDefault="00282C31">
      <w:pPr>
        <w:pStyle w:val="ConsPlusNormal"/>
        <w:spacing w:before="220"/>
        <w:ind w:firstLine="540"/>
        <w:jc w:val="both"/>
      </w:pPr>
      <w:bookmarkStart w:id="2" w:name="P79"/>
      <w:bookmarkEnd w:id="2"/>
      <w:r>
        <w:t xml:space="preserve">При предоставлении в ходе информирования посредством телефонной связи гражданину информации, относящейся к его персональным данным, должностное лицо идентифицирует личность гражданина путем проверки корректности названных гражданином фамилии, имени, отчества (при наличии); данных документа, удостоверяющего личность, контрольной информации, указанной в заявлении в соответствии с </w:t>
      </w:r>
      <w:hyperlink w:anchor="P882" w:history="1">
        <w:r>
          <w:rPr>
            <w:color w:val="0000FF"/>
          </w:rPr>
          <w:t>Приложением 1</w:t>
        </w:r>
      </w:hyperlink>
      <w:r>
        <w:t xml:space="preserve"> к Административному регламенту.</w:t>
      </w:r>
    </w:p>
    <w:p w:rsidR="00282C31" w:rsidRDefault="00282C31">
      <w:pPr>
        <w:pStyle w:val="ConsPlusNormal"/>
        <w:jc w:val="both"/>
      </w:pPr>
      <w:r>
        <w:lastRenderedPageBreak/>
        <w:t xml:space="preserve">(абзац введен </w:t>
      </w:r>
      <w:hyperlink r:id="rId12" w:history="1">
        <w:r>
          <w:rPr>
            <w:color w:val="0000FF"/>
          </w:rPr>
          <w:t>Приказом</w:t>
        </w:r>
      </w:hyperlink>
      <w:r>
        <w:t xml:space="preserve"> Минтруда России от 04.10.2016 N 554н)</w:t>
      </w:r>
    </w:p>
    <w:p w:rsidR="00282C31" w:rsidRDefault="00282C31">
      <w:pPr>
        <w:pStyle w:val="ConsPlusNormal"/>
        <w:spacing w:before="220"/>
        <w:ind w:firstLine="540"/>
        <w:jc w:val="both"/>
      </w:pPr>
      <w:r>
        <w:t>Во время разговора должностное лицо должно произносить слова четко и не прерывать разговор по причине поступления другого звонка.</w:t>
      </w:r>
    </w:p>
    <w:p w:rsidR="00282C31" w:rsidRDefault="00282C31">
      <w:pPr>
        <w:pStyle w:val="ConsPlusNormal"/>
        <w:spacing w:before="220"/>
        <w:ind w:firstLine="540"/>
        <w:jc w:val="both"/>
      </w:pPr>
      <w: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w:t>
      </w:r>
    </w:p>
    <w:p w:rsidR="00282C31" w:rsidRDefault="00282C31">
      <w:pPr>
        <w:pStyle w:val="ConsPlusNormal"/>
        <w:spacing w:before="220"/>
        <w:ind w:firstLine="540"/>
        <w:jc w:val="both"/>
      </w:pPr>
      <w:r>
        <w:t>Разговор по телефону не должен продолжаться более 10 минут.</w:t>
      </w:r>
    </w:p>
    <w:p w:rsidR="00282C31" w:rsidRDefault="00282C31">
      <w:pPr>
        <w:pStyle w:val="ConsPlusNormal"/>
        <w:spacing w:before="220"/>
        <w:ind w:firstLine="540"/>
        <w:jc w:val="both"/>
      </w:pPr>
      <w:r>
        <w:t>7. При ответах на телефонные звонки и устные обращения по вопросам установления пенсий должностное лицо обязано в соответствии с поступившим обращением предоставлять следующую информацию:</w:t>
      </w:r>
    </w:p>
    <w:p w:rsidR="00282C31" w:rsidRDefault="00282C31">
      <w:pPr>
        <w:pStyle w:val="ConsPlusNormal"/>
        <w:spacing w:before="220"/>
        <w:ind w:firstLine="540"/>
        <w:jc w:val="both"/>
      </w:pPr>
      <w:r>
        <w:t>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282C31" w:rsidRDefault="00282C31">
      <w:pPr>
        <w:pStyle w:val="ConsPlusNormal"/>
        <w:spacing w:before="220"/>
        <w:ind w:firstLine="540"/>
        <w:jc w:val="both"/>
      </w:pPr>
      <w:r>
        <w:t>о перечне категорий граждан, имеющих право на получение государственной услуги;</w:t>
      </w:r>
    </w:p>
    <w:p w:rsidR="00282C31" w:rsidRDefault="00282C31">
      <w:pPr>
        <w:pStyle w:val="ConsPlusNormal"/>
        <w:spacing w:before="220"/>
        <w:ind w:firstLine="540"/>
        <w:jc w:val="both"/>
      </w:pPr>
      <w:r>
        <w:t>о перечне документов, необходимых для получения государственной услуги;</w:t>
      </w:r>
    </w:p>
    <w:p w:rsidR="00282C31" w:rsidRDefault="00282C31">
      <w:pPr>
        <w:pStyle w:val="ConsPlusNormal"/>
        <w:spacing w:before="220"/>
        <w:ind w:firstLine="540"/>
        <w:jc w:val="both"/>
      </w:pPr>
      <w:r>
        <w:t>о сроках предоставления государственной услуги;</w:t>
      </w:r>
    </w:p>
    <w:p w:rsidR="00282C31" w:rsidRDefault="00282C31">
      <w:pPr>
        <w:pStyle w:val="ConsPlusNormal"/>
        <w:spacing w:before="220"/>
        <w:ind w:firstLine="540"/>
        <w:jc w:val="both"/>
      </w:pPr>
      <w:r>
        <w:t>об основаниях отказа в предоставлении государственной услуги;</w:t>
      </w:r>
    </w:p>
    <w:p w:rsidR="00282C31" w:rsidRDefault="00282C31">
      <w:pPr>
        <w:pStyle w:val="ConsPlusNormal"/>
        <w:spacing w:before="220"/>
        <w:ind w:firstLine="540"/>
        <w:jc w:val="both"/>
      </w:pPr>
      <w:r>
        <w:t>о месте размещения на сайте ПФР информации по вопросам предоставления государственной услуги.</w:t>
      </w:r>
    </w:p>
    <w:p w:rsidR="00282C31" w:rsidRDefault="00282C31">
      <w:pPr>
        <w:pStyle w:val="ConsPlusNormal"/>
        <w:spacing w:before="220"/>
        <w:ind w:firstLine="540"/>
        <w:jc w:val="both"/>
      </w:pPr>
      <w:r>
        <w:t>8. На сайте ПФР размещаются следующая информация и документы:</w:t>
      </w:r>
    </w:p>
    <w:p w:rsidR="00282C31" w:rsidRDefault="00282C31">
      <w:pPr>
        <w:pStyle w:val="ConsPlusNormal"/>
        <w:spacing w:before="220"/>
        <w:ind w:firstLine="540"/>
        <w:jc w:val="both"/>
      </w:pPr>
      <w:r>
        <w:t>полные наименования и почтовые адреса территориальных органов ПФР;</w:t>
      </w:r>
    </w:p>
    <w:p w:rsidR="00282C31" w:rsidRDefault="00282C31">
      <w:pPr>
        <w:pStyle w:val="ConsPlusNormal"/>
        <w:spacing w:before="220"/>
        <w:ind w:firstLine="540"/>
        <w:jc w:val="both"/>
      </w:pPr>
      <w:r>
        <w:t>номера телефонов-автоинформаторов (при наличии), справочные номера телефонов структурных подразделений территориальных органов ПФР;</w:t>
      </w:r>
    </w:p>
    <w:p w:rsidR="00282C31" w:rsidRDefault="00282C31">
      <w:pPr>
        <w:pStyle w:val="ConsPlusNormal"/>
        <w:spacing w:before="220"/>
        <w:ind w:firstLine="540"/>
        <w:jc w:val="both"/>
      </w:pPr>
      <w:r>
        <w:t>режим работы территориальных органов ПФР;</w:t>
      </w:r>
    </w:p>
    <w:p w:rsidR="00282C31" w:rsidRDefault="00282C31">
      <w:pPr>
        <w:pStyle w:val="ConsPlusNormal"/>
        <w:spacing w:before="220"/>
        <w:ind w:firstLine="540"/>
        <w:jc w:val="both"/>
      </w:pPr>
      <w:r>
        <w:t>выдержки из нормативных правовых актов, содержащих нормы, регулирующие деятельность территориальных органов ПФР по предоставлению государственной услуги;</w:t>
      </w:r>
    </w:p>
    <w:p w:rsidR="00282C31" w:rsidRDefault="00282C31">
      <w:pPr>
        <w:pStyle w:val="ConsPlusNormal"/>
        <w:spacing w:before="220"/>
        <w:ind w:firstLine="540"/>
        <w:jc w:val="both"/>
      </w:pPr>
      <w:r>
        <w:t>перечень категорий граждан, имеющих право на получение государственной услуги;</w:t>
      </w:r>
    </w:p>
    <w:p w:rsidR="00282C31" w:rsidRDefault="00282C31">
      <w:pPr>
        <w:pStyle w:val="ConsPlusNormal"/>
        <w:spacing w:before="220"/>
        <w:ind w:firstLine="540"/>
        <w:jc w:val="both"/>
      </w:pPr>
      <w:r>
        <w:t>перечень документов, необходимых для получения государственной услуги;</w:t>
      </w:r>
    </w:p>
    <w:p w:rsidR="00282C31" w:rsidRDefault="00282C31">
      <w:pPr>
        <w:pStyle w:val="ConsPlusNormal"/>
        <w:spacing w:before="220"/>
        <w:ind w:firstLine="540"/>
        <w:jc w:val="both"/>
      </w:pPr>
      <w:r>
        <w:t>формы заявлений о назначении пенсии (переводе с одной пенсии на другую), о перерасчете размера пенсии (далее - заявление) и образцы их заполнения;</w:t>
      </w:r>
    </w:p>
    <w:p w:rsidR="00282C31" w:rsidRDefault="00282C31">
      <w:pPr>
        <w:pStyle w:val="ConsPlusNormal"/>
        <w:spacing w:before="220"/>
        <w:ind w:firstLine="540"/>
        <w:jc w:val="both"/>
      </w:pPr>
      <w:r>
        <w:t>сроки предоставления государственной услуги;</w:t>
      </w:r>
    </w:p>
    <w:p w:rsidR="00282C31" w:rsidRDefault="00282C31">
      <w:pPr>
        <w:pStyle w:val="ConsPlusNormal"/>
        <w:spacing w:before="220"/>
        <w:ind w:firstLine="540"/>
        <w:jc w:val="both"/>
      </w:pPr>
      <w:r>
        <w:t>текст Административного регламента с приложениями;</w:t>
      </w:r>
    </w:p>
    <w:p w:rsidR="00282C31" w:rsidRDefault="00282C31">
      <w:pPr>
        <w:pStyle w:val="ConsPlusNormal"/>
        <w:spacing w:before="220"/>
        <w:ind w:firstLine="540"/>
        <w:jc w:val="both"/>
      </w:pPr>
      <w:r>
        <w:t>краткое описание порядка предоставления государственной услуги.</w:t>
      </w:r>
    </w:p>
    <w:p w:rsidR="00282C31" w:rsidRDefault="00282C31">
      <w:pPr>
        <w:pStyle w:val="ConsPlusNormal"/>
        <w:jc w:val="both"/>
      </w:pPr>
    </w:p>
    <w:p w:rsidR="00282C31" w:rsidRDefault="00282C31">
      <w:pPr>
        <w:pStyle w:val="ConsPlusNormal"/>
        <w:jc w:val="center"/>
        <w:outlineLvl w:val="1"/>
      </w:pPr>
      <w:r>
        <w:t>II. Стандарт предоставления государственной услуги</w:t>
      </w:r>
    </w:p>
    <w:p w:rsidR="00282C31" w:rsidRDefault="00282C31">
      <w:pPr>
        <w:pStyle w:val="ConsPlusNormal"/>
        <w:jc w:val="both"/>
      </w:pPr>
    </w:p>
    <w:p w:rsidR="00282C31" w:rsidRDefault="00282C31">
      <w:pPr>
        <w:pStyle w:val="ConsPlusNormal"/>
        <w:jc w:val="center"/>
        <w:outlineLvl w:val="2"/>
      </w:pPr>
      <w:r>
        <w:t>Наименование государственной услуги</w:t>
      </w:r>
    </w:p>
    <w:p w:rsidR="00282C31" w:rsidRDefault="00282C31">
      <w:pPr>
        <w:pStyle w:val="ConsPlusNormal"/>
        <w:jc w:val="both"/>
      </w:pPr>
    </w:p>
    <w:p w:rsidR="00282C31" w:rsidRDefault="00282C31">
      <w:pPr>
        <w:pStyle w:val="ConsPlusNormal"/>
        <w:ind w:firstLine="540"/>
        <w:jc w:val="both"/>
      </w:pPr>
      <w:r>
        <w:t>9. Государственная услуга по установлению страховых пенсий, накопительной пенсии и пенсий по государственному пенсионному обеспечению.</w:t>
      </w:r>
    </w:p>
    <w:p w:rsidR="00282C31" w:rsidRDefault="00282C31">
      <w:pPr>
        <w:pStyle w:val="ConsPlusNormal"/>
        <w:jc w:val="both"/>
      </w:pPr>
    </w:p>
    <w:p w:rsidR="00282C31" w:rsidRDefault="00282C31">
      <w:pPr>
        <w:pStyle w:val="ConsPlusNormal"/>
        <w:jc w:val="center"/>
        <w:outlineLvl w:val="2"/>
      </w:pPr>
      <w:r>
        <w:t>Наименование государственного внебюджетного фонда,</w:t>
      </w:r>
    </w:p>
    <w:p w:rsidR="00282C31" w:rsidRDefault="00282C31">
      <w:pPr>
        <w:pStyle w:val="ConsPlusNormal"/>
        <w:jc w:val="center"/>
      </w:pPr>
      <w:r>
        <w:t>предоставляющего государственную услугу</w:t>
      </w:r>
    </w:p>
    <w:p w:rsidR="00282C31" w:rsidRDefault="00282C31">
      <w:pPr>
        <w:pStyle w:val="ConsPlusNormal"/>
        <w:jc w:val="both"/>
      </w:pPr>
    </w:p>
    <w:p w:rsidR="00282C31" w:rsidRDefault="00282C31">
      <w:pPr>
        <w:pStyle w:val="ConsPlusNormal"/>
        <w:ind w:firstLine="540"/>
        <w:jc w:val="both"/>
      </w:pPr>
      <w:r>
        <w:t>10. Государственную услугу предоставляет ПФР через свои территориальные органы.</w:t>
      </w:r>
    </w:p>
    <w:p w:rsidR="00282C31" w:rsidRDefault="00282C31">
      <w:pPr>
        <w:pStyle w:val="ConsPlusNormal"/>
        <w:spacing w:before="220"/>
        <w:ind w:firstLine="540"/>
        <w:jc w:val="both"/>
      </w:pPr>
      <w:r>
        <w:t>11. Территориальные органы ПФР при предоставлении государственной услуги не вправе требовать от гражданина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
    <w:p w:rsidR="00282C31" w:rsidRDefault="00282C31">
      <w:pPr>
        <w:pStyle w:val="ConsPlusNormal"/>
        <w:jc w:val="both"/>
      </w:pPr>
    </w:p>
    <w:p w:rsidR="00282C31" w:rsidRDefault="00282C31">
      <w:pPr>
        <w:pStyle w:val="ConsPlusNormal"/>
        <w:jc w:val="center"/>
        <w:outlineLvl w:val="2"/>
      </w:pPr>
      <w:r>
        <w:t>Описание результата предоставления государственной услуги</w:t>
      </w:r>
    </w:p>
    <w:p w:rsidR="00282C31" w:rsidRDefault="00282C31">
      <w:pPr>
        <w:pStyle w:val="ConsPlusNormal"/>
        <w:jc w:val="both"/>
      </w:pPr>
    </w:p>
    <w:p w:rsidR="00282C31" w:rsidRDefault="00282C31">
      <w:pPr>
        <w:pStyle w:val="ConsPlusNormal"/>
        <w:ind w:firstLine="540"/>
        <w:jc w:val="both"/>
      </w:pPr>
      <w:r>
        <w:t>12. Результатом предоставления государственной услуги в зависимости от поданного заявления является:</w:t>
      </w:r>
    </w:p>
    <w:p w:rsidR="00282C31" w:rsidRDefault="00282C31">
      <w:pPr>
        <w:pStyle w:val="ConsPlusNormal"/>
        <w:spacing w:before="220"/>
        <w:ind w:firstLine="540"/>
        <w:jc w:val="both"/>
      </w:pPr>
      <w:r>
        <w:t>назначение пенсии либо отказ в назначении пенсии;</w:t>
      </w:r>
    </w:p>
    <w:p w:rsidR="00282C31" w:rsidRDefault="00282C31">
      <w:pPr>
        <w:pStyle w:val="ConsPlusNormal"/>
        <w:spacing w:before="220"/>
        <w:ind w:firstLine="540"/>
        <w:jc w:val="both"/>
      </w:pPr>
      <w:r>
        <w:t>перевод с одной пенсии на другую либо отказ в переводе с одной пенсии на другую;</w:t>
      </w:r>
    </w:p>
    <w:p w:rsidR="00282C31" w:rsidRDefault="00282C31">
      <w:pPr>
        <w:pStyle w:val="ConsPlusNormal"/>
        <w:spacing w:before="220"/>
        <w:ind w:firstLine="540"/>
        <w:jc w:val="both"/>
      </w:pPr>
      <w:r>
        <w:t>перерасчет размера пенсии либо отказ в перерасчете размера пенсии.</w:t>
      </w:r>
    </w:p>
    <w:p w:rsidR="00282C31" w:rsidRDefault="00282C31">
      <w:pPr>
        <w:pStyle w:val="ConsPlusNormal"/>
        <w:jc w:val="both"/>
      </w:pPr>
    </w:p>
    <w:p w:rsidR="00282C31" w:rsidRDefault="00282C31">
      <w:pPr>
        <w:pStyle w:val="ConsPlusNormal"/>
        <w:jc w:val="center"/>
        <w:outlineLvl w:val="2"/>
      </w:pPr>
      <w:r>
        <w:t>Срок предоставления государственной услуги,</w:t>
      </w:r>
    </w:p>
    <w:p w:rsidR="00282C31" w:rsidRDefault="00282C31">
      <w:pPr>
        <w:pStyle w:val="ConsPlusNormal"/>
        <w:jc w:val="center"/>
      </w:pPr>
      <w:r>
        <w:t>в том числе с учетом необходимости обращения в организации,</w:t>
      </w:r>
    </w:p>
    <w:p w:rsidR="00282C31" w:rsidRDefault="00282C31">
      <w:pPr>
        <w:pStyle w:val="ConsPlusNormal"/>
        <w:jc w:val="center"/>
      </w:pPr>
      <w:r>
        <w:t>участвующие в предоставлении государственной услуги, срок</w:t>
      </w:r>
    </w:p>
    <w:p w:rsidR="00282C31" w:rsidRDefault="00282C31">
      <w:pPr>
        <w:pStyle w:val="ConsPlusNormal"/>
        <w:jc w:val="center"/>
      </w:pPr>
      <w:r>
        <w:t>выдачи (направления) документов, являющихся результатом</w:t>
      </w:r>
    </w:p>
    <w:p w:rsidR="00282C31" w:rsidRDefault="00282C31">
      <w:pPr>
        <w:pStyle w:val="ConsPlusNormal"/>
        <w:jc w:val="center"/>
      </w:pPr>
      <w:r>
        <w:t>предоставления государственной услуги</w:t>
      </w:r>
    </w:p>
    <w:p w:rsidR="00282C31" w:rsidRDefault="00282C31">
      <w:pPr>
        <w:pStyle w:val="ConsPlusNormal"/>
        <w:jc w:val="both"/>
      </w:pPr>
    </w:p>
    <w:p w:rsidR="00282C31" w:rsidRDefault="00282C31">
      <w:pPr>
        <w:pStyle w:val="ConsPlusNormal"/>
        <w:ind w:firstLine="540"/>
        <w:jc w:val="both"/>
      </w:pPr>
      <w:bookmarkStart w:id="3" w:name="P128"/>
      <w:bookmarkEnd w:id="3"/>
      <w:r>
        <w:t>13. Рассмотрение заявления о назначении пенсии (переводе с одной пенсии на другую) и принятие решения о назначении либо об отказе в назначении пенсии, о переводе с одной пенсии на другую либо об отказе в переводе с одной пенсии на другую осуществляется территориальным органом ПФР не позднее 10 рабочих дней со дня приема заявления со всеми необходимыми для назначения пенсии (перевода с одной пенсии на другую) документами, обязанность по представлению которых возложена на гражданина, и документами, находящимися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представленными гражданином по собственной инициативе.</w:t>
      </w:r>
    </w:p>
    <w:p w:rsidR="00282C31" w:rsidRDefault="00282C31">
      <w:pPr>
        <w:pStyle w:val="ConsPlusNormal"/>
        <w:spacing w:before="220"/>
        <w:ind w:firstLine="540"/>
        <w:jc w:val="both"/>
      </w:pPr>
      <w:r>
        <w:t xml:space="preserve">В том случае, если к заявлению о назначении пенсии (переводе с одной пенсии на другую) при обращении за назначением пенсии были приложены не все необходимые документы из числа документов, необходимых для назначения пенсии, обязанность по представлению которых возложена на гражданина, и документов, находящихся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которые он вправе представить по собственной инициативе, территориальный орган ПФР рассматривает заявление о назначении пенсии (переводе с одной пенсии на другую) и принимает решение о назначении пенсии либо об отказе в назначении пенсии не позднее чем через 10 рабочих дней со дня представления гражданином дополнительных документов в соответствии с </w:t>
      </w:r>
      <w:hyperlink w:anchor="P470" w:history="1">
        <w:r>
          <w:rPr>
            <w:color w:val="0000FF"/>
          </w:rPr>
          <w:t>пунктом 64</w:t>
        </w:r>
      </w:hyperlink>
      <w:r>
        <w:t xml:space="preserve"> Административного регламента и поступления документов, запрошенных территориальным органом ПФР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282C31" w:rsidRDefault="00282C31">
      <w:pPr>
        <w:pStyle w:val="ConsPlusNormal"/>
        <w:spacing w:before="220"/>
        <w:ind w:firstLine="540"/>
        <w:jc w:val="both"/>
      </w:pPr>
      <w:r>
        <w:lastRenderedPageBreak/>
        <w:t xml:space="preserve">В случае если до поступления документов, запрошенных территориальным органом ПФР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гражданин представит такие документы по собственной инициативе, территориальный орган ПФР рассматривает заявление о назначении пенсии (переводе с одной пенсии на другую) с учетом документов, представленных гражданином по собственной инициативе, и принимает решение о назначении пенсии (переводе с одной пенсии на другую) или об отказе в назначении пенсии (переводе с одной пенсии на другую) в срок, указанный в </w:t>
      </w:r>
      <w:hyperlink w:anchor="P128" w:history="1">
        <w:r>
          <w:rPr>
            <w:color w:val="0000FF"/>
          </w:rPr>
          <w:t>абзаце первом</w:t>
        </w:r>
      </w:hyperlink>
      <w:r>
        <w:t xml:space="preserve"> настоящего пункта.</w:t>
      </w:r>
    </w:p>
    <w:p w:rsidR="00282C31" w:rsidRDefault="00282C31">
      <w:pPr>
        <w:pStyle w:val="ConsPlusNormal"/>
        <w:spacing w:before="220"/>
        <w:ind w:firstLine="540"/>
        <w:jc w:val="both"/>
      </w:pPr>
      <w:r>
        <w:t xml:space="preserve">В случае если гражданин на основании разъяснения территориального органа ПФР не представил недостающие для назначения пенсии документы, обязанность по представлению которых возложена на гражданина, в срок, предусмотренный </w:t>
      </w:r>
      <w:hyperlink w:anchor="P470" w:history="1">
        <w:r>
          <w:rPr>
            <w:color w:val="0000FF"/>
          </w:rPr>
          <w:t>пунктом 64</w:t>
        </w:r>
      </w:hyperlink>
      <w:r>
        <w:t xml:space="preserve"> Административного регламента, и при этом в территориальный орган ПФР поступили документы, запрошенные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территориальный орган ПФР рассматривает заявление о назначении пенсии (переводе с одной пенсии на другую) при обращении за назначением пенсии вместе с имеющимися в распоряжении территориального органа ПФР документами и принимает решение о назначении пенсии либо об отказе в назначении пенсии не позднее чем через 10 рабочих дней со дня истечения срока, предусмотренного </w:t>
      </w:r>
      <w:hyperlink w:anchor="P470" w:history="1">
        <w:r>
          <w:rPr>
            <w:color w:val="0000FF"/>
          </w:rPr>
          <w:t>пунктом 64</w:t>
        </w:r>
      </w:hyperlink>
      <w:r>
        <w:t xml:space="preserve"> Административного регламента.</w:t>
      </w:r>
    </w:p>
    <w:p w:rsidR="00282C31" w:rsidRDefault="00282C31">
      <w:pPr>
        <w:pStyle w:val="ConsPlusNormal"/>
        <w:spacing w:before="220"/>
        <w:ind w:firstLine="540"/>
        <w:jc w:val="both"/>
      </w:pPr>
      <w:bookmarkStart w:id="4" w:name="P132"/>
      <w:bookmarkEnd w:id="4"/>
      <w:r>
        <w:t>14. Рассмотрение заявления о перерасчете размера пенсии и вынесение распоряжения о перерасчете размера пенсии либо решения об отказе в перерасчете размера пенсии осуществляется территориальным органом ПФР не позднее чем через 5 рабочих дней со дня приема этого заявления со всеми необходимыми документами, обязанность по представлению которых возложена на гражданина, и документами, находящимися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представленными гражданином по собственной инициативе.</w:t>
      </w:r>
    </w:p>
    <w:p w:rsidR="00282C31" w:rsidRDefault="00282C31">
      <w:pPr>
        <w:pStyle w:val="ConsPlusNormal"/>
        <w:spacing w:before="220"/>
        <w:ind w:firstLine="540"/>
        <w:jc w:val="both"/>
      </w:pPr>
      <w:r>
        <w:t xml:space="preserve">В случае если до поступления документов, запрошенных территориальным органом ПФР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гражданин представит такие документы по собственной инициативе, территориальный орган ПФР рассматривает заявление о перерасчете размера пенсии с учетом документов, представленных гражданином по собственной инициативе, в срок, указанный в </w:t>
      </w:r>
      <w:hyperlink w:anchor="P132" w:history="1">
        <w:r>
          <w:rPr>
            <w:color w:val="0000FF"/>
          </w:rPr>
          <w:t>абзаце первом</w:t>
        </w:r>
      </w:hyperlink>
      <w:r>
        <w:t xml:space="preserve"> настоящего пункта.</w:t>
      </w:r>
    </w:p>
    <w:p w:rsidR="00282C31" w:rsidRDefault="00282C31">
      <w:pPr>
        <w:pStyle w:val="ConsPlusNormal"/>
        <w:spacing w:before="220"/>
        <w:ind w:firstLine="540"/>
        <w:jc w:val="both"/>
      </w:pPr>
      <w:bookmarkStart w:id="5" w:name="P134"/>
      <w:bookmarkEnd w:id="5"/>
      <w:r>
        <w:t>15. В случае отказа в удовлетворении поданного заявления территориальный орган ПФР не позднее чем через 5 рабочих дней со дня вынесения соответствующего решения извещает об этом гражданина с указанием причины отказа и порядка обжалования вынесенного решения любым способом, позволяющим определить факт и дату его направления, и одновременно возвращает все представленные им документы.</w:t>
      </w:r>
    </w:p>
    <w:p w:rsidR="00282C31" w:rsidRDefault="00282C31">
      <w:pPr>
        <w:pStyle w:val="ConsPlusNormal"/>
        <w:jc w:val="both"/>
      </w:pPr>
    </w:p>
    <w:p w:rsidR="00282C31" w:rsidRDefault="00282C31">
      <w:pPr>
        <w:pStyle w:val="ConsPlusNormal"/>
        <w:jc w:val="center"/>
        <w:outlineLvl w:val="2"/>
      </w:pPr>
      <w:r>
        <w:t>Перечень нормативных актов, регулирующих</w:t>
      </w:r>
    </w:p>
    <w:p w:rsidR="00282C31" w:rsidRDefault="00282C31">
      <w:pPr>
        <w:pStyle w:val="ConsPlusNormal"/>
        <w:jc w:val="center"/>
      </w:pPr>
      <w:r>
        <w:t>отношения, возникающие в связи с предоставлением</w:t>
      </w:r>
    </w:p>
    <w:p w:rsidR="00282C31" w:rsidRDefault="00282C31">
      <w:pPr>
        <w:pStyle w:val="ConsPlusNormal"/>
        <w:jc w:val="center"/>
      </w:pPr>
      <w:r>
        <w:t>государственной услуги</w:t>
      </w:r>
    </w:p>
    <w:p w:rsidR="00282C31" w:rsidRDefault="00282C31">
      <w:pPr>
        <w:pStyle w:val="ConsPlusNormal"/>
        <w:jc w:val="both"/>
      </w:pPr>
    </w:p>
    <w:p w:rsidR="00282C31" w:rsidRDefault="00282C31">
      <w:pPr>
        <w:pStyle w:val="ConsPlusNormal"/>
        <w:ind w:firstLine="540"/>
        <w:jc w:val="both"/>
      </w:pPr>
      <w:r>
        <w:t>16. Территориальные органы ПФР при предоставлении государственной услуги руководствуются:</w:t>
      </w:r>
    </w:p>
    <w:p w:rsidR="00282C31" w:rsidRDefault="00282C31">
      <w:pPr>
        <w:pStyle w:val="ConsPlusNormal"/>
        <w:spacing w:before="220"/>
        <w:ind w:firstLine="540"/>
        <w:jc w:val="both"/>
      </w:pPr>
      <w:hyperlink r:id="rId13" w:history="1">
        <w:r>
          <w:rPr>
            <w:color w:val="0000FF"/>
          </w:rPr>
          <w:t>Законом</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(Ведомости Съезда народных депутатов РСФСР и Верховного Совета РСФСР, 1991, N 21, ст. 699; 1992, N 32, ст. 1861; Собрание законодательства Российской Федерации, 1995, N 48, ст. 4561; 1996, N 51, ст. 5680; 1997, N 47, ст. 5341; 1998, N 48, ст. 5850; 1999, N 16, ст. 1937; N 28, ст. 3460; 2000, N 33, ст. 3348; 2001, </w:t>
      </w:r>
      <w:r>
        <w:lastRenderedPageBreak/>
        <w:t>N 1, ст. 2; N 7, ст. 610; N 33, ст. 3413; N 53, ст. 5030; 2002, N 30, ст. 3033; N 50, ст. 4929; N 52, ст. 5132; 2003, N 43, ст. 4108; N 52, ст. 5038; 2004, N 18, ст. 1689; N 35, ст. 3607; 2006, N 6, ст. 637; N 30, ст. 3288; N 50, ст. 5285; 2007, N 46, ст. 5554; 2008, N 9, ст. 817; N 29, ст. 3410; N 30, ст. 3616; N 52, ст. 6224, 6236; 2009, N 18, ст. 2152; N 30, ст. 3739; N 48, ст. 5866; 2011, N 23, ст. 3270; N 29, ст. 4297; N 47, ст. 6608; N 49, ст. 7024; 2012, N 26, ст. 3446; N 53, ст. 7654; 2013, N 19, ст. 2331; N 27, ст. 3443, 3446, 3477; N 51, ст. 6693; 2014, N 30, ст. 4217; N 40, ст. 5322; N 52, ст. 7539; 2015, N 14, ст. 2008; N 27, ст. 3967; N 48, ст. 6724, N 51, ст. 7242; официальный интернет-портал правовой информации http://www.pravo.gov.ru, 29.12.2015 г., N 0001201512290023) (далее - Закон от 15 мая 1991 г. N 1244-1);</w:t>
      </w:r>
    </w:p>
    <w:bookmarkStart w:id="6" w:name="P142"/>
    <w:bookmarkEnd w:id="6"/>
    <w:p w:rsidR="00282C31" w:rsidRDefault="00282C31">
      <w:pPr>
        <w:pStyle w:val="ConsPlusNormal"/>
        <w:spacing w:before="220"/>
        <w:ind w:firstLine="540"/>
        <w:jc w:val="both"/>
      </w:pPr>
      <w:r>
        <w:fldChar w:fldCharType="begin"/>
      </w:r>
      <w:r>
        <w:instrText xml:space="preserve"> HYPERLINK "consultantplus://offline/ref=28B9605E2AB7CE5D7F86B9EBDBBEFDD6EAC9476A2B8A7135B56A092B7B0D9975AD8DEC124A881589IB0DE" </w:instrText>
      </w:r>
      <w:r>
        <w:fldChar w:fldCharType="separate"/>
      </w:r>
      <w:r>
        <w:rPr>
          <w:color w:val="0000FF"/>
        </w:rPr>
        <w:t>Законом</w:t>
      </w:r>
      <w:r w:rsidRPr="00BC48E5">
        <w:rPr>
          <w:color w:val="0000FF"/>
        </w:rPr>
        <w:fldChar w:fldCharType="end"/>
      </w:r>
      <w:r>
        <w:t xml:space="preserve"> Российской Федерации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(Ведомости Съезда народных депутатов Российской Федерации и Верховного Совета Российской Федерации, 1993, N 9, ст. 328; Собрание законодательства Российской Федерации, 1995, N 49, ст. 4693; 1996, N 1, ст. 4; 1997, N 51, ст. 5719; 1998, N 30, ст. 3613; 1999, N 23, ст. 2813; 2000, N 50, ст. 4864; 2001, N 17, ст. 1646; N 53, ст. 5030; 2002, N 2, ст. 129; N 10, ст. 965; N 22, ст. 2029; N 24, ст. 2254; N 27, ст. 2620; N 30, ст. 3033; 2003, N 2, ст. 154; N 27, ст. 2700; 2004, N 27, ст. 2711; N 35, ст. 3607; 2005, N 1, ст. 25; 2006, N 6, ст. 637; N 52, ст. 5505; 2007, N 1, ст. 35; N 49, ст. 6072; N 50, ст. 6232; 2008, N 7, ст. 543; N 19, ст. 2098; N 30, ст. 3612; 2009, N 18, ст. 2150; N 30, ст. 3739; N 45, ст. 5271; 2010, N 26, ст. 3247; N 50, ст. 6612; 2011, N 27, ст. 3880; N 46, ст. 6407; 2012, N 47, ст. 6392; 2013, N 23, ст. 2885; N 27, ст. 3477; N 52, ст. 6962; 2014, N 23, ст. 2930; N 30, ст. 4217; N 45, ст. 6152; N 49, ст. 6906; 2015, N 51, ст. 7238; 2016, N 27, ст. 4160, 4238) (далее - Закон от 12 февраля 1993 г. N 4468-1);</w:t>
      </w:r>
    </w:p>
    <w:p w:rsidR="00282C31" w:rsidRDefault="00282C31">
      <w:pPr>
        <w:pStyle w:val="ConsPlusNormal"/>
        <w:jc w:val="both"/>
      </w:pPr>
      <w:r>
        <w:t xml:space="preserve">(в ред. </w:t>
      </w:r>
      <w:hyperlink r:id="rId14" w:history="1">
        <w:r>
          <w:rPr>
            <w:color w:val="0000FF"/>
          </w:rPr>
          <w:t>Приказа</w:t>
        </w:r>
      </w:hyperlink>
      <w:r>
        <w:t xml:space="preserve"> Минтруда России от 04.10.2016 N 554н)</w:t>
      </w:r>
    </w:p>
    <w:p w:rsidR="00282C31" w:rsidRDefault="00282C31">
      <w:pPr>
        <w:pStyle w:val="ConsPlusNormal"/>
        <w:spacing w:before="220"/>
        <w:ind w:firstLine="540"/>
        <w:jc w:val="both"/>
      </w:pPr>
      <w:r>
        <w:t xml:space="preserve">Гражданским </w:t>
      </w:r>
      <w:hyperlink r:id="rId15" w:history="1">
        <w:r>
          <w:rPr>
            <w:color w:val="0000FF"/>
          </w:rPr>
          <w:t>кодексом</w:t>
        </w:r>
      </w:hyperlink>
      <w:r>
        <w:t xml:space="preserve"> Российской Федерации (часть I) (Собрание законодательства Российской Федерации, 1994, N 32, ст. 3301; 1996, N 9, ст. 773; N 34, ст. 4026; 1999, N 28, ст. 3471; 2001, N 17, ст. 1644; N 21, ст. 2063; 2002, N 12, ст. 1093; N 48, ст. 4737, 4746; 2003, N 2, ст. 167; N 52, ст. 5034; 2004, N 27, ст. 2711; N 31, ст. 3233; 2005, N 1, ст. 18, 39, 43; N 27, ст. 2722; N 30, ст. 3120; 2006, N 2, ст. 171; N 3, ст. 282; N 23, ст. 2380; N 27, ст. 2881; N 31, ст. 3437; N 45, ст. 4627; N 50, ст. 5279; N 52, ст. 5497, 5498; 2007, N 1, ст. 21; N 7, ст. 834; N 27, ст. 3213; N 31, ст. 3993; N 41, ст. 4845; N 49, ст. 6079; N 50, ст. 6246; 2008, N 17, ст. 1756; N 20, ст. 2253; N 29, ст. 3418; N 30, ст. 3597, 3616, 3617; 2009, N 1, ст. 14, 19, 20, 23; N 7, ст. 775; N 26, ст. 3130; N 29, ст. 3582, 3618; N 52, ст. 6428; 2010, N 19, ст. 2291; N 31, ст. 4163; 2011, N 7, ст. 901; N 15, ст. 2038; N 49, ст. 7015, 7041; N 50, ст. 7335, 7347; 2012, N 29, ст. 4167; N 50, ст. 6954, 6963; N 53, ст. 7607, 7627; 2013, N 7, ст. 609; N 19, ст. 2327; N 26, ст. 3207; N 27, ст. 3434, 3459; N 30, ст. 4078; N 44, ст. 5641; N 51, ст. 6687; 2014, N 11, ст. 1100; N 19, ст. 2304, 2334; N 43, ст. 5799; 2015, N 1, ст. 29, 52; N 10, ст. 1412; N 14, ст. 2020; N 21, ст. 2985; N 27, ст. 3945, 3977, 4000, 4001; N 29, ст. 4342, 4384, 4394; официальный интернет-портал правовой информации http://www.pravo.gov.ru, 30.12.2015 г., N 0001201512300099);</w:t>
      </w:r>
    </w:p>
    <w:p w:rsidR="00282C31" w:rsidRDefault="00282C31">
      <w:pPr>
        <w:pStyle w:val="ConsPlusNormal"/>
        <w:spacing w:before="220"/>
        <w:ind w:firstLine="540"/>
        <w:jc w:val="both"/>
      </w:pPr>
      <w:r>
        <w:t xml:space="preserve">Федеральным </w:t>
      </w:r>
      <w:hyperlink r:id="rId16" w:history="1">
        <w:r>
          <w:rPr>
            <w:color w:val="0000FF"/>
          </w:rPr>
          <w:t>законом</w:t>
        </w:r>
      </w:hyperlink>
      <w:r>
        <w:t xml:space="preserve"> от 12 января 1995 г. N 5-ФЗ "О ветеранах" (Собрание законодательства Российской Федерации, 1995, N 3, ст. 168; 2000; N 2, ст. 161; N 19, ст. 2023; 2001, N 1, ст. 2; N 33, ст. 3427; N 53, ст. 5030; 2002, N 30, ст. 3033; N 48, ст. 4743; N 52, ст. 5132; 2003, N 19, ст. 1750; N 52, ст. 5038; 2004, N 19, ст. 1837; N 25, ст. 2480; N 27, ст. 2711; N 35, ст. 3607; 2005, N 1, ст. 25; N 19, ст. 1748; N 52, ст. 5576; 2007, N 43, ст. 5084; 2008, N 9, ст. 817; N 29, ст. 3410; N 30, ст. 3609; N 40, ст. 4501; N 52, ст. 6224; 2009, N 18, ст. 2152; N 26, ст. 3133; N 29, ст. 3623; N 30, ст. 3739; N 51, ст. 6148; N 52, ст. 6403; 2010, N 19, ст. 2287; N 27, ст. 3433; N 30, ст. 3991; N 31, ст. 4206; N 50, ст. 6609; 2011, N 45, ст. 6337; N 47, ст. 6608; 2012, N 43, ст. 5782; 2013, N 14, ст. 1654; N 19, ст. 2331; N 27, ст. 3477; N 48, ст. 6165; 2014, N 23, ст. 2930; N 26, ст. 3406; N 52, ст. 7537; 2015, N 14, ст. 2008; N 27, ст. 3967; N 48, ст. 6717, 6724; N 51, ст. 7242; официальный интернет-портал правовой информации http://www.pravo.gov.ru, 29.12.2015 г., N 0001201512290023);</w:t>
      </w:r>
    </w:p>
    <w:p w:rsidR="00282C31" w:rsidRDefault="00282C31">
      <w:pPr>
        <w:pStyle w:val="ConsPlusNormal"/>
        <w:spacing w:before="220"/>
        <w:ind w:firstLine="540"/>
        <w:jc w:val="both"/>
      </w:pPr>
      <w:r>
        <w:lastRenderedPageBreak/>
        <w:t xml:space="preserve">Федеральным </w:t>
      </w:r>
      <w:hyperlink r:id="rId17"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3475, 3477; N 48, ст. 6160; N 52, ст. 6986; 2014, N 26, ст. 3406; N 30, ст. 4268; N 49, ст. 6928; 2015, N 14, ст. 2008; N 27, ст. 3967; N 48, ст. 6724; N 51, ст. 7242; официальный интернет-портал правовой информации http://www.pravo.gov.ru, 29.12.2015 г., N 0001201512290049);</w:t>
      </w:r>
    </w:p>
    <w:p w:rsidR="00282C31" w:rsidRDefault="00282C31">
      <w:pPr>
        <w:pStyle w:val="ConsPlusNormal"/>
        <w:spacing w:before="220"/>
        <w:ind w:firstLine="540"/>
        <w:jc w:val="both"/>
      </w:pPr>
      <w:r>
        <w:t xml:space="preserve">Федеральным </w:t>
      </w:r>
      <w:hyperlink r:id="rId18" w:history="1">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2001, N 44, ст. 4149; 2003, N 1, ст. 13; 2005, N 19, ст. 1755; 2007, N 30, ст. 3754; 2008, N 18, ст. 1942; N 30, ст. 3616; 2009, N 30, ст. 3739; N 52, ст. 6454; 2010, N 31, ст. 4196; N 49, ст. 6409; N 50, ст. 6597; 2011, N 29, ст. 4291; N 45, ст. 6335, N 49, ст. 7037, 7057, 7061; N 50, ст. 6965, 6966; 2013, N 14, ст. 1668; N 49, ст. 6352; N 52, ст. 6986; 2014, N 11, ст. 1098; N 26, ст. 3394; N 30, ст. 4217; N 45, ст. 6155; N 49, ст. 6915; официальный интернет-портал правовой информации http://www.pravo.gov.ru, 29.12.2015 г., N 0001201512290017) (далее - Федеральный закон от 1 апреля 1996 г. N 27-ФЗ);</w:t>
      </w:r>
    </w:p>
    <w:p w:rsidR="00282C31" w:rsidRDefault="00282C31">
      <w:pPr>
        <w:pStyle w:val="ConsPlusNormal"/>
        <w:spacing w:before="220"/>
        <w:ind w:firstLine="540"/>
        <w:jc w:val="both"/>
      </w:pPr>
      <w:r>
        <w:t xml:space="preserve">Федеральным </w:t>
      </w:r>
      <w:hyperlink r:id="rId19" w:history="1">
        <w:r>
          <w:rPr>
            <w:color w:val="0000FF"/>
          </w:rPr>
          <w:t>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Российской Федерации, 1998, N 48, ст. 5850; 2000, N 33, ст. 3348; 2001, N 53, ст. 5025; 2004, N 35, ст. 3607; 2005, N 1, ст. 25; 2008, N 30, ст. 3616; 2011, N 1, ст. 26; 2012, N 53, ст. 7654, 2014, N 52, ст. 7539; 2015, N 14, ст. 2008; N 51, ст. 7242);</w:t>
      </w:r>
    </w:p>
    <w:p w:rsidR="00282C31" w:rsidRDefault="00282C31">
      <w:pPr>
        <w:pStyle w:val="ConsPlusNormal"/>
        <w:spacing w:before="220"/>
        <w:ind w:firstLine="540"/>
        <w:jc w:val="both"/>
      </w:pPr>
      <w:r>
        <w:t xml:space="preserve">Федеральным </w:t>
      </w:r>
      <w:hyperlink r:id="rId20" w:history="1">
        <w:r>
          <w:rPr>
            <w:color w:val="0000FF"/>
          </w:rPr>
          <w:t>законом</w:t>
        </w:r>
      </w:hyperlink>
      <w:r>
        <w:t xml:space="preserve"> от 15 декабря 2001 г. N 166-ФЗ "О государственном пенсионном обеспечении в Российской Федерации" (Собрание законодательства Российской Федерации, 2001, N 51, ст. 4831; 2002, N 30, ст. 3033; 2003, N 27, ст. 2700; N 46, ст. 4437; 2004, N 19, ст. 1835; N 35, ст. 3607; 2006, N 48, ст. 4946; N 52, ст. 5505; 2007, N 16, ст. 1823; 2008, N 30, ст. 3612; 2009, N 29, ст. 3624; N 30, ст. 3739; N 52, ст. 6417; 2010, N 26, ст. 3247; N 31, ст. 4196; 2011, N 1, ст. 16; N 14, ст. 1806; N 19, ст. 2711; N 27, ст. 3880; 2013, N 14, ст. 1659, 1665; N 27, ст. 3477; N 30, ст. 4217; 2015, N 48, ст. 6724; официальный интернет-портал правовой информации http://www.pravo.gov.ru, 29.12.2015 г., N 0001201512290017) (далее - Федеральный закон от 15 декабря 2001 г. N 166-ФЗ);</w:t>
      </w:r>
    </w:p>
    <w:p w:rsidR="00282C31" w:rsidRDefault="00282C31">
      <w:pPr>
        <w:pStyle w:val="ConsPlusNormal"/>
        <w:spacing w:before="220"/>
        <w:ind w:firstLine="540"/>
        <w:jc w:val="both"/>
      </w:pPr>
      <w:r>
        <w:t xml:space="preserve">Федеральным </w:t>
      </w:r>
      <w:hyperlink r:id="rId21" w:history="1">
        <w:r>
          <w:rPr>
            <w:color w:val="0000FF"/>
          </w:rPr>
          <w:t>законом</w:t>
        </w:r>
      </w:hyperlink>
      <w:r>
        <w:t xml:space="preserve"> от 15 декабря 2001 г. N 167-ФЗ "Об обязательном пенсионном страховании в Российской Федерации" (Собрание законодательства Российской Федерации, 2001, N 51, ст. 4832; 2002, N 22, ст. 2026; 2003, N 1, ст. 2, 13; N 52, ст. 5037; 2004, N 27, ст. 2711; N 30, ст. 3088; N 49, ст. 4854, 4856; 2005, N 1, ст. 9; N 45, ст. 4585; 2006, N 6, ст. 636; N 31, ст. 3436; 2007, N 30, ст. 3754; 2008, N 18, ст. 1942; N 29, ст. 3417; N 30, ст. 3602, 3616; 2009, N 1, ст. 12; N 29, ст. 3622; N 30, ст. 3739; N 52, ст. 6417, 6454; 2010, N 31, ст. 4196; N 40, ст. 4969; N 42, ст. 5294; N 50, ст. 6597; 2011, N 1, ст. 40, 44; N 23, ст. 3258; N 27, ст. 3880; N 29, ст. 4291; N 45, ст. 6335; N 49, ст. 7037, 7043, 7057; 2012, N 26, ст. 3447; N 31, ст. 4322; N 50, ст. 6965, 6966; 2013, N 27, ст. 3477; N 30, ст. 4044, 4070; N 49, ст. 6352; N 52, ст. 6986; 2014, N 11, ст. 1098; N 14, ст. 1551; N 26, ст. 3394; N 30, ст. 4217; N 48, ст. 6659; N 49, ст. 6915, 6919; 2015, N 1, ст. 72; N 29, ст. 4339; N 48, ст. 6713; N 51, ст. 7244) (далее - Федеральный закон от 15 декабря 2001 г. N 167-ФЗ);</w:t>
      </w:r>
    </w:p>
    <w:p w:rsidR="00282C31" w:rsidRDefault="00282C31">
      <w:pPr>
        <w:pStyle w:val="ConsPlusNormal"/>
        <w:spacing w:before="220"/>
        <w:ind w:firstLine="540"/>
        <w:jc w:val="both"/>
      </w:pPr>
      <w:r>
        <w:t xml:space="preserve">Федеральным </w:t>
      </w:r>
      <w:hyperlink r:id="rId22" w:history="1">
        <w:r>
          <w:rPr>
            <w:color w:val="0000FF"/>
          </w:rPr>
          <w:t>законом</w:t>
        </w:r>
      </w:hyperlink>
      <w:r>
        <w:t xml:space="preserve">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(Собрание законодательства Российской Федерации, 2002, N 2, ст. 128; 2004, N 12, ст. 1035; N 35, ст. 3607; 2005, N 1, ст. 25; 2008, N 9, ст. 817; N 29, ст. 3410; N 30, ст. 3616; N 52, ст. 6224, 6236; 2009, N 18, ст. 2152; N 30, ст. 3739; N 52, ст. 6452; 2012, N 53, ст. 7654; 2013, N 19, ст. 2331; 2014, </w:t>
      </w:r>
      <w:r>
        <w:lastRenderedPageBreak/>
        <w:t>N 26, ст. 3406; N 52, ст. 7539; 2015, N 14, ст. 2008; N 27, ст. 3967; N 48, ст. 6724; N 51, ст. 7242);</w:t>
      </w:r>
    </w:p>
    <w:p w:rsidR="00282C31" w:rsidRDefault="00282C31">
      <w:pPr>
        <w:pStyle w:val="ConsPlusNormal"/>
        <w:spacing w:before="220"/>
        <w:ind w:firstLine="540"/>
        <w:jc w:val="both"/>
      </w:pPr>
      <w:r>
        <w:t xml:space="preserve">Федеральным </w:t>
      </w:r>
      <w:hyperlink r:id="rId23" w:history="1">
        <w:r>
          <w:rPr>
            <w:color w:val="0000FF"/>
          </w:rPr>
          <w:t>законом</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6963; 2014, N 19, ст. 2302; N 30, ст. 4223, 4243; N 48, ст. 6645; 2015, N 1, ст. 84; N 27, ст. 3979; N 29, ст. 4389, 4390);</w:t>
      </w:r>
    </w:p>
    <w:p w:rsidR="00282C31" w:rsidRDefault="00282C31">
      <w:pPr>
        <w:pStyle w:val="ConsPlusNormal"/>
        <w:spacing w:before="220"/>
        <w:ind w:firstLine="540"/>
        <w:jc w:val="both"/>
      </w:pPr>
      <w:r>
        <w:t xml:space="preserve">Федеральным </w:t>
      </w:r>
      <w:hyperlink r:id="rId24"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72; N 10, ст. 1393; N 29, ст. 4342, 4376);</w:t>
      </w:r>
    </w:p>
    <w:p w:rsidR="00282C31" w:rsidRDefault="00282C31">
      <w:pPr>
        <w:pStyle w:val="ConsPlusNormal"/>
        <w:spacing w:before="220"/>
        <w:ind w:firstLine="540"/>
        <w:jc w:val="both"/>
      </w:pPr>
      <w:r>
        <w:t xml:space="preserve">Федеральным </w:t>
      </w:r>
      <w:hyperlink r:id="rId25"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3477; 2014, N 11, ст. 1098; N 26, ст. 3390);</w:t>
      </w:r>
    </w:p>
    <w:p w:rsidR="00282C31" w:rsidRDefault="00282C31">
      <w:pPr>
        <w:pStyle w:val="ConsPlusNormal"/>
        <w:spacing w:before="220"/>
        <w:ind w:firstLine="540"/>
        <w:jc w:val="both"/>
      </w:pPr>
      <w:r>
        <w:t xml:space="preserve">Федеральным </w:t>
      </w:r>
      <w:hyperlink r:id="rId26" w:history="1">
        <w:r>
          <w:rPr>
            <w:color w:val="0000FF"/>
          </w:rPr>
          <w:t>законом</w:t>
        </w:r>
      </w:hyperlink>
      <w:r>
        <w:t xml:space="preserve"> от 4 июня 2011 г. N 126-ФЗ "О гарантиях пенсионного обеспечения для отдельных категорий граждан" (Собрание законодательства Российской Федерации, 2011, N 23, ст. 3266; 2012, N 50, ст. 6966; 2013, N 27, ст. 3466) (далее - Федеральный закон от 4 июня 2011 г. N 126-ФЗ);</w:t>
      </w:r>
    </w:p>
    <w:p w:rsidR="00282C31" w:rsidRDefault="00282C31">
      <w:pPr>
        <w:pStyle w:val="ConsPlusNormal"/>
        <w:spacing w:before="220"/>
        <w:ind w:firstLine="540"/>
        <w:jc w:val="both"/>
      </w:pPr>
      <w:r>
        <w:t xml:space="preserve">Федеральным </w:t>
      </w:r>
      <w:hyperlink r:id="rId27" w:history="1">
        <w:r>
          <w:rPr>
            <w:color w:val="0000FF"/>
          </w:rPr>
          <w:t>законом</w:t>
        </w:r>
      </w:hyperlink>
      <w:r>
        <w:t xml:space="preserve"> от 28 декабря 2013 г. N 400-ФЗ "О страховых пенсиях" (Собрание законодательства Российской Федерации, 2013, N 52, ст. 6965; 2014, N 2 (поправка); 2015, N 27, ст. 3964; официальный интернет-портал правовой информации http://www.pravo.gov.ru, 29.12.2015 г., N 0001201512290017) (далее - Федеральный закон от 28 декабря 2013 г. N 400-ФЗ);</w:t>
      </w:r>
    </w:p>
    <w:p w:rsidR="00282C31" w:rsidRDefault="00282C31">
      <w:pPr>
        <w:pStyle w:val="ConsPlusNormal"/>
        <w:spacing w:before="220"/>
        <w:ind w:firstLine="540"/>
        <w:jc w:val="both"/>
      </w:pPr>
      <w:r>
        <w:t xml:space="preserve">Федеральным </w:t>
      </w:r>
      <w:hyperlink r:id="rId28" w:history="1">
        <w:r>
          <w:rPr>
            <w:color w:val="0000FF"/>
          </w:rPr>
          <w:t>законом</w:t>
        </w:r>
      </w:hyperlink>
      <w:r>
        <w:t xml:space="preserve"> от 28 декабря 2013 г. N 424-ФЗ "О накопительной пенсии" (Собрание законодательства Российской Федерации, 2013, N 52, ст. 6989) (далее - Федеральный закон от 28 декабря 2013 г. N 424-ФЗ); </w:t>
      </w:r>
      <w:hyperlink r:id="rId29" w:history="1">
        <w:r>
          <w:rPr>
            <w:color w:val="0000FF"/>
          </w:rPr>
          <w:t>Указом</w:t>
        </w:r>
      </w:hyperlink>
      <w:r>
        <w:t xml:space="preserve"> Президента Российской Федерации от 7 мая 2012 г. N 601 "Об основных направлениях совершенствования системы государственного управления" (Собрание законодательства Российской Федерации, 2012, N 19, ст. 2338);</w:t>
      </w:r>
    </w:p>
    <w:p w:rsidR="00282C31" w:rsidRDefault="00282C31">
      <w:pPr>
        <w:pStyle w:val="ConsPlusNormal"/>
        <w:spacing w:before="220"/>
        <w:ind w:firstLine="540"/>
        <w:jc w:val="both"/>
      </w:pPr>
      <w:r>
        <w:t xml:space="preserve">Федеральным </w:t>
      </w:r>
      <w:hyperlink r:id="rId30"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N 49, ст. 6928; 2015, N 14, ст. 2008, N 27, ст. 3967, N 48, ст. 6724; 2016, N 1, ст. 19);</w:t>
      </w:r>
    </w:p>
    <w:p w:rsidR="00282C31" w:rsidRDefault="00282C31">
      <w:pPr>
        <w:pStyle w:val="ConsPlusNormal"/>
        <w:jc w:val="both"/>
      </w:pPr>
      <w:r>
        <w:t xml:space="preserve">(абзац введен </w:t>
      </w:r>
      <w:hyperlink r:id="rId31" w:history="1">
        <w:r>
          <w:rPr>
            <w:color w:val="0000FF"/>
          </w:rPr>
          <w:t>Приказом</w:t>
        </w:r>
      </w:hyperlink>
      <w:r>
        <w:t xml:space="preserve"> Минтруда России от 20.06.2016 N 300н)</w:t>
      </w:r>
    </w:p>
    <w:p w:rsidR="00282C31" w:rsidRDefault="00282C31">
      <w:pPr>
        <w:pStyle w:val="ConsPlusNormal"/>
        <w:spacing w:before="220"/>
        <w:ind w:firstLine="540"/>
        <w:jc w:val="both"/>
      </w:pPr>
      <w:hyperlink r:id="rId32" w:history="1">
        <w:r>
          <w:rPr>
            <w:color w:val="0000FF"/>
          </w:rPr>
          <w:t>постановлением</w:t>
        </w:r>
      </w:hyperlink>
      <w:r>
        <w:t xml:space="preserve"> Центрального Комитета КПСС и Совета Министров СССР от 10 ноября 1978 г. N 907 "О мерах по дальнейшему улучшению материально-бытовых условий участников Великой Отечественной войны" (Собрание постановлений Правительства СССР, 1978, N 27, ст. 164);</w:t>
      </w:r>
    </w:p>
    <w:p w:rsidR="00282C31" w:rsidRDefault="00282C31">
      <w:pPr>
        <w:pStyle w:val="ConsPlusNormal"/>
        <w:spacing w:before="220"/>
        <w:ind w:firstLine="540"/>
        <w:jc w:val="both"/>
      </w:pPr>
      <w:hyperlink r:id="rId33" w:history="1">
        <w:r>
          <w:rPr>
            <w:color w:val="0000FF"/>
          </w:rPr>
          <w:t>постановлением</w:t>
        </w:r>
      </w:hyperlink>
      <w:r>
        <w:t xml:space="preserve"> Центрального Комитета КПСС и Совета Министров СССР от 27 февраля 1981 г. N 220 "О распространении льгот, установленных постановлением Центрального Комитета КПСС и Совета Министров СССР от 10 ноября 1978 г. N 907 для участников Великой Отечественной войны из числа военнослужащих и партизан, на вольнонаемный состав действующей армии" (Собрание </w:t>
      </w:r>
      <w:r>
        <w:lastRenderedPageBreak/>
        <w:t>постановлений Правительства СССР, 1981, N 12, ст. 70);</w:t>
      </w:r>
    </w:p>
    <w:p w:rsidR="00282C31" w:rsidRDefault="00282C31">
      <w:pPr>
        <w:pStyle w:val="ConsPlusNormal"/>
        <w:spacing w:before="220"/>
        <w:ind w:firstLine="540"/>
        <w:jc w:val="both"/>
      </w:pPr>
      <w:hyperlink r:id="rId34" w:history="1">
        <w:r>
          <w:rPr>
            <w:color w:val="0000FF"/>
          </w:rPr>
          <w:t>постановлением</w:t>
        </w:r>
      </w:hyperlink>
      <w:r>
        <w:t xml:space="preserve"> Центрального Комитета КПСС и Совета Министров СССР от 14 мая 1985 г. N 416 "О распространении льгот, установленных для участников Великой Отечественной Войны, на граждан, работавших в период блокады г. Ленинграда на предприятиях, в учреждениях и организациях города и награжденных медалью "За оборону Ленинграда" (Собрание постановлений Правительства СССР, 1985, N 16, ст. 73; 1990, N 26, ст. 126);</w:t>
      </w:r>
    </w:p>
    <w:p w:rsidR="00282C31" w:rsidRDefault="00282C31">
      <w:pPr>
        <w:pStyle w:val="ConsPlusNormal"/>
        <w:spacing w:before="220"/>
        <w:ind w:firstLine="540"/>
        <w:jc w:val="both"/>
      </w:pPr>
      <w:hyperlink r:id="rId35" w:history="1">
        <w:r>
          <w:rPr>
            <w:color w:val="0000FF"/>
          </w:rPr>
          <w:t>постановлением</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(Ведомости Съезда народных депутатов РСФСР и Верховного Совета РСФСР, 1992, N 4, ст. 138; Собрание законодательства Российской Федерации, 2004, N 35, ст. 3607; 2012, N 53, ст. 7654);</w:t>
      </w:r>
    </w:p>
    <w:p w:rsidR="00282C31" w:rsidRDefault="00282C31">
      <w:pPr>
        <w:pStyle w:val="ConsPlusNormal"/>
        <w:spacing w:before="220"/>
        <w:ind w:firstLine="540"/>
        <w:jc w:val="both"/>
      </w:pPr>
      <w:hyperlink r:id="rId36" w:history="1">
        <w:r>
          <w:rPr>
            <w:color w:val="0000FF"/>
          </w:rPr>
          <w:t>постановлением</w:t>
        </w:r>
      </w:hyperlink>
      <w:r>
        <w:t xml:space="preserve"> Совета Министров - Правительства Российской Федерации от 17 мая 1993 г. N 455 "Вопросы материального и пенсионного обеспечения космонавтов" (Собрание актов Президента и Правительства Российской Федерации, 1993, N 21, ст. 1908; Собрание законодательства Российской Федерации, 2009, N 45, ст. 5356; 2012, N 12, ст. 1410; N 52, ст. 7483) (далее - постановление Совета Министров - Правительства Российской Федерации от 17 мая 1993 г. N 455);</w:t>
      </w:r>
    </w:p>
    <w:p w:rsidR="00282C31" w:rsidRDefault="00282C31">
      <w:pPr>
        <w:pStyle w:val="ConsPlusNormal"/>
        <w:spacing w:before="220"/>
        <w:ind w:firstLine="540"/>
        <w:jc w:val="both"/>
      </w:pPr>
      <w:hyperlink r:id="rId37" w:history="1">
        <w:r>
          <w:rPr>
            <w:color w:val="0000FF"/>
          </w:rPr>
          <w:t>постановлением</w:t>
        </w:r>
      </w:hyperlink>
      <w:r>
        <w:t xml:space="preserve"> Правительства Российской Федерации от 5 октября 1999 г. N 1122 "Об удостоверениях ветерана Великой Отечественной войны" (Собрание законодательства Российской Федерации, 1999, N 42, ст. 5038; 2001, N 8, ст. 756; 2009, N 15, ст. 1832; 2013, N 13, ст. 1559; 2015, N 12, ст. 1769);</w:t>
      </w:r>
    </w:p>
    <w:p w:rsidR="00282C31" w:rsidRDefault="00282C31">
      <w:pPr>
        <w:pStyle w:val="ConsPlusNormal"/>
        <w:spacing w:before="220"/>
        <w:ind w:firstLine="540"/>
        <w:jc w:val="both"/>
      </w:pPr>
      <w:hyperlink r:id="rId38" w:history="1">
        <w:r>
          <w:rPr>
            <w:color w:val="0000FF"/>
          </w:rPr>
          <w:t>постановлением</w:t>
        </w:r>
      </w:hyperlink>
      <w:r>
        <w:t xml:space="preserve"> Правительства Российской Федерации от 11 июля 2002 г. N 516 "Об утверждении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"О трудовых пенсиях в Российской Федерации" (Собрание законодательства Российской Федерации, 2002, N 28, ст. 2872; 2006, N 19, ст. 2088; 2007, N 26, ст. 3186; 2009, N 22, ст. 2725; 2013, N 13, ст. 1559);</w:t>
      </w:r>
    </w:p>
    <w:p w:rsidR="00282C31" w:rsidRDefault="00282C31">
      <w:pPr>
        <w:pStyle w:val="ConsPlusNormal"/>
        <w:spacing w:before="220"/>
        <w:ind w:firstLine="540"/>
        <w:jc w:val="both"/>
      </w:pPr>
      <w:hyperlink r:id="rId39" w:history="1">
        <w:r>
          <w:rPr>
            <w:color w:val="0000FF"/>
          </w:rPr>
          <w:t>постановлением</w:t>
        </w:r>
      </w:hyperlink>
      <w:r>
        <w:t xml:space="preserve"> Правительства Российской Федерации от 18 июля 2002 г. N 537 "О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 (Собрание законодательства Российской Федерации, 2002, N 29, ст. 2975; 2003, N 17, ст. 1620);</w:t>
      </w:r>
    </w:p>
    <w:p w:rsidR="00282C31" w:rsidRDefault="00282C31">
      <w:pPr>
        <w:pStyle w:val="ConsPlusNormal"/>
        <w:spacing w:before="220"/>
        <w:ind w:firstLine="540"/>
        <w:jc w:val="both"/>
      </w:pPr>
      <w:hyperlink r:id="rId40" w:history="1">
        <w:r>
          <w:rPr>
            <w:color w:val="0000FF"/>
          </w:rPr>
          <w:t>постановлением</w:t>
        </w:r>
      </w:hyperlink>
      <w:r>
        <w:t xml:space="preserve"> Правительства Российской Федерации от 29 октября 2002 г. N 781 "О списках работ, профессий, должностей, специальностей и учреждений,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в соответствии со статьей 27 Федерального закона "О трудовых пенсиях в Российской Федерации" (Собрание законодательства Российской Федерации, 2002, N 44, ст. 4393; 2009, N 22, ст. 2725);</w:t>
      </w:r>
    </w:p>
    <w:p w:rsidR="00282C31" w:rsidRDefault="00282C31">
      <w:pPr>
        <w:pStyle w:val="ConsPlusNormal"/>
        <w:spacing w:before="220"/>
        <w:ind w:firstLine="540"/>
        <w:jc w:val="both"/>
      </w:pPr>
      <w:hyperlink r:id="rId41" w:history="1">
        <w:r>
          <w:rPr>
            <w:color w:val="0000FF"/>
          </w:rPr>
          <w:t>постановлением</w:t>
        </w:r>
      </w:hyperlink>
      <w:r>
        <w:t xml:space="preserve"> Правительства Российской Федерации от 16 апреля 2003 г. N 225 "О трудовых книжках" (Собрание законодательства Российской Федерации, 2003, N 16, ст. 1539; 2004, N 8, ст. 663; 2008, N 10, ст. 930; N 21, ст. 2456; 2013, N 13, ст. 1559);</w:t>
      </w:r>
    </w:p>
    <w:p w:rsidR="00282C31" w:rsidRDefault="00282C31">
      <w:pPr>
        <w:pStyle w:val="ConsPlusNormal"/>
        <w:spacing w:before="220"/>
        <w:ind w:firstLine="540"/>
        <w:jc w:val="both"/>
      </w:pPr>
      <w:hyperlink r:id="rId42" w:history="1">
        <w:r>
          <w:rPr>
            <w:color w:val="0000FF"/>
          </w:rPr>
          <w:t>постановлением</w:t>
        </w:r>
      </w:hyperlink>
      <w:r>
        <w:t xml:space="preserve"> Правительства Российской Федерации от 7 июля 2011 г. N 553 "О порядке </w:t>
      </w:r>
      <w:r>
        <w:lastRenderedPageBreak/>
        <w:t>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 ст. 4479) (далее - постановление Правительства Российской Федерации от 7 июля 2011 г. N 553);</w:t>
      </w:r>
    </w:p>
    <w:p w:rsidR="00282C31" w:rsidRDefault="00282C31">
      <w:pPr>
        <w:pStyle w:val="ConsPlusNormal"/>
        <w:spacing w:before="220"/>
        <w:ind w:firstLine="540"/>
        <w:jc w:val="both"/>
      </w:pPr>
      <w:hyperlink r:id="rId43"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282C31" w:rsidRDefault="00282C31">
      <w:pPr>
        <w:pStyle w:val="ConsPlusNormal"/>
        <w:spacing w:before="220"/>
        <w:ind w:firstLine="540"/>
        <w:jc w:val="both"/>
      </w:pPr>
      <w:hyperlink r:id="rId44"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 2014, N 50, ст. 7113; 2015, N 47, ст. 6596);</w:t>
      </w:r>
    </w:p>
    <w:p w:rsidR="00282C31" w:rsidRDefault="00282C31">
      <w:pPr>
        <w:pStyle w:val="ConsPlusNormal"/>
        <w:spacing w:before="220"/>
        <w:ind w:firstLine="540"/>
        <w:jc w:val="both"/>
      </w:pPr>
      <w:hyperlink r:id="rId45"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2014, N 50, ст. 7113);</w:t>
      </w:r>
    </w:p>
    <w:p w:rsidR="00282C31" w:rsidRDefault="00282C31">
      <w:pPr>
        <w:pStyle w:val="ConsPlusNormal"/>
        <w:spacing w:before="220"/>
        <w:ind w:firstLine="540"/>
        <w:jc w:val="both"/>
      </w:pPr>
      <w:hyperlink r:id="rId46" w:history="1">
        <w:r>
          <w:rPr>
            <w:color w:val="0000FF"/>
          </w:rPr>
          <w:t>постановлением</w:t>
        </w:r>
      </w:hyperlink>
      <w:r>
        <w:t xml:space="preserve">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N 51, ст. 7219, 2015, N 11, ст. 1603; N 40, ст. 5555);</w:t>
      </w:r>
    </w:p>
    <w:p w:rsidR="00282C31" w:rsidRDefault="00282C31">
      <w:pPr>
        <w:pStyle w:val="ConsPlusNormal"/>
        <w:spacing w:before="220"/>
        <w:ind w:firstLine="540"/>
        <w:jc w:val="both"/>
      </w:pPr>
      <w:hyperlink r:id="rId47" w:history="1">
        <w:r>
          <w:rPr>
            <w:color w:val="0000FF"/>
          </w:rPr>
          <w:t>постановлением</w:t>
        </w:r>
      </w:hyperlink>
      <w: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 (Собрание законодательства Российской Федерации, 2014, N 30, ст. 4306);</w:t>
      </w:r>
    </w:p>
    <w:p w:rsidR="00282C31" w:rsidRDefault="00282C31">
      <w:pPr>
        <w:pStyle w:val="ConsPlusNormal"/>
        <w:spacing w:before="220"/>
        <w:ind w:firstLine="540"/>
        <w:jc w:val="both"/>
      </w:pPr>
      <w:hyperlink r:id="rId48" w:history="1">
        <w:r>
          <w:rPr>
            <w:color w:val="0000FF"/>
          </w:rPr>
          <w:t>постановлением</w:t>
        </w:r>
      </w:hyperlink>
      <w:r>
        <w:t xml:space="preserve"> Правительства Российской Федерации от 2 октября 2014 г. N 1015 "Об утверждении Правил подсчета и подтверждения страхового стажа для установления страховых пенсий" (Собрание законодательства Российской Федерации, 2014, N 41, ст. 5545) (далее - постановление Правительства Российской Федерации от 2 октября 2014 г. N 1015);</w:t>
      </w:r>
    </w:p>
    <w:p w:rsidR="00282C31" w:rsidRDefault="00282C31">
      <w:pPr>
        <w:pStyle w:val="ConsPlusNormal"/>
        <w:spacing w:before="220"/>
        <w:ind w:firstLine="540"/>
        <w:jc w:val="both"/>
      </w:pPr>
      <w:hyperlink r:id="rId49" w:history="1">
        <w:r>
          <w:rPr>
            <w:color w:val="0000FF"/>
          </w:rPr>
          <w:t>постановлением</w:t>
        </w:r>
      </w:hyperlink>
      <w:r>
        <w:t xml:space="preserve"> Министерства труда и социального развития Российской Федерации от 10 октября 2003 г. N 69 "Об утверждении Инструкции по заполнению трудовых книжек" (зарегистрировано Министерством юстиции Российской Федерации 11 ноября 2003 г., регистрационный N 5219);</w:t>
      </w:r>
    </w:p>
    <w:p w:rsidR="00282C31" w:rsidRDefault="00282C31">
      <w:pPr>
        <w:pStyle w:val="ConsPlusNormal"/>
        <w:spacing w:before="220"/>
        <w:ind w:firstLine="540"/>
        <w:jc w:val="both"/>
      </w:pPr>
      <w:hyperlink r:id="rId50" w:history="1">
        <w:r>
          <w:rPr>
            <w:color w:val="0000FF"/>
          </w:rPr>
          <w:t>приказом</w:t>
        </w:r>
      </w:hyperlink>
      <w:r>
        <w:t xml:space="preserve"> Министерства здравоохранения и социального развития Российской Федерации от 24 ноября 2010 г.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(зарегистрирован Министерством юстиции Российской Федерации 20 января 2011 г., </w:t>
      </w:r>
      <w:r>
        <w:lastRenderedPageBreak/>
        <w:t>регистрационный N 19539), с изменениями, внесенными приказом Министерством труда и социальной защиты Российской Федерации от 17 июня 2013 г. N 272н (зарегистрирован Министерством юстиции Российской Федерации 5 августа 2013 г., регистрационный N 29265);</w:t>
      </w:r>
    </w:p>
    <w:p w:rsidR="00282C31" w:rsidRDefault="00282C31">
      <w:pPr>
        <w:pStyle w:val="ConsPlusNormal"/>
        <w:spacing w:before="220"/>
        <w:ind w:firstLine="540"/>
        <w:jc w:val="both"/>
      </w:pPr>
      <w:hyperlink r:id="rId51" w:history="1">
        <w:r>
          <w:rPr>
            <w:color w:val="0000FF"/>
          </w:rPr>
          <w:t>приказом</w:t>
        </w:r>
      </w:hyperlink>
      <w:r>
        <w:t xml:space="preserve"> Министерства здравоохранения и социального развития Российской Федерации от 31 марта 2011 г. N 25 8н "Об утверждении Порядка подтверждения периодов работы, дающей право на досрочное назначение трудовой пенсии по старости" (зарегистрирован Министерством юстиции Российской Федерации 17 мая 2011 г., регистрационный N 20777);</w:t>
      </w:r>
    </w:p>
    <w:p w:rsidR="00282C31" w:rsidRDefault="00282C31">
      <w:pPr>
        <w:pStyle w:val="ConsPlusNormal"/>
        <w:spacing w:before="220"/>
        <w:ind w:firstLine="540"/>
        <w:jc w:val="both"/>
      </w:pPr>
      <w:hyperlink r:id="rId52" w:history="1">
        <w:r>
          <w:rPr>
            <w:color w:val="0000FF"/>
          </w:rPr>
          <w:t>приказом</w:t>
        </w:r>
      </w:hyperlink>
      <w:r>
        <w:t xml:space="preserve"> Министерства труда и социальной защиты Российской Федерации от 17 ноября 2014 г. N 884н "Об утверждении Правил обращения за страховой пенсией, фиксированной выплатой к страховой пенсии с учетом повышения фиксированной выплаты к страховой пенсии, накопительной пенсией, в том числе работодателей, и пенсией по государственному пенсионному обеспечению, их назначения, установления, перерасчета, корректировки их размера, в том числе лицам, не имеющим постоянного места жительства на территории Российской Федерации, проведения проверок документов, необходимых для их установления, перевода с одного вида пенсии на другой в соответствии с федеральными законами "О страховых пенсиях", "О накопительной пенсии" и "О государственном пенсионном обеспечении в Российской Федерации" (зарегистрирован Министерством юстиции Российской Федерации 31 декабря 2014 г., регистрационный N 35498);</w:t>
      </w:r>
    </w:p>
    <w:p w:rsidR="00282C31" w:rsidRDefault="00282C31">
      <w:pPr>
        <w:pStyle w:val="ConsPlusNormal"/>
        <w:spacing w:before="220"/>
        <w:ind w:firstLine="540"/>
        <w:jc w:val="both"/>
      </w:pPr>
      <w:hyperlink r:id="rId53" w:history="1">
        <w:r>
          <w:rPr>
            <w:color w:val="0000FF"/>
          </w:rPr>
          <w:t>приказом</w:t>
        </w:r>
      </w:hyperlink>
      <w:r>
        <w:t xml:space="preserve"> Министерства труда и социальной защиты Российской Федерации от 28 ноября 2014 г. N 958н "Об утверждении перечня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фиксированной выплаты к страховой пенсии, назначения накопительной пенсии, установления пенсии по государственному пенсионному обеспечению" (зарегистрирован Министерством юстиции Российской Федерации 31 декабря 2014 г., регистрационный N 35496) (далее - приказ Минтруда России от 28 ноября 2014 г. N 958н);</w:t>
      </w:r>
    </w:p>
    <w:p w:rsidR="00282C31" w:rsidRDefault="00282C31">
      <w:pPr>
        <w:pStyle w:val="ConsPlusNormal"/>
        <w:spacing w:before="220"/>
        <w:ind w:firstLine="540"/>
        <w:jc w:val="both"/>
      </w:pPr>
      <w:hyperlink r:id="rId54" w:history="1">
        <w:r>
          <w:rPr>
            <w:color w:val="0000FF"/>
          </w:rPr>
          <w:t>приказом</w:t>
        </w:r>
      </w:hyperlink>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 регистрационный N 38115);</w:t>
      </w:r>
    </w:p>
    <w:p w:rsidR="00282C31" w:rsidRDefault="00282C31">
      <w:pPr>
        <w:pStyle w:val="ConsPlusNormal"/>
        <w:jc w:val="both"/>
      </w:pPr>
      <w:r>
        <w:t xml:space="preserve">(абзац введен </w:t>
      </w:r>
      <w:hyperlink r:id="rId55" w:history="1">
        <w:r>
          <w:rPr>
            <w:color w:val="0000FF"/>
          </w:rPr>
          <w:t>Приказом</w:t>
        </w:r>
      </w:hyperlink>
      <w:r>
        <w:t xml:space="preserve"> Минтруда России от 20.06.2016 N 300н)</w:t>
      </w:r>
    </w:p>
    <w:bookmarkStart w:id="7" w:name="P184"/>
    <w:bookmarkEnd w:id="7"/>
    <w:p w:rsidR="00282C31" w:rsidRDefault="00282C31">
      <w:pPr>
        <w:pStyle w:val="ConsPlusNormal"/>
        <w:spacing w:before="220"/>
        <w:ind w:firstLine="540"/>
        <w:jc w:val="both"/>
      </w:pPr>
      <w:r>
        <w:fldChar w:fldCharType="begin"/>
      </w:r>
      <w:r>
        <w:instrText xml:space="preserve"> HYPERLINK "consultantplus://offline/ref=28B9605E2AB7CE5D7F86B9EBDBBEFDD6E9C0486A2B857135B56A092B7BI00DE" </w:instrText>
      </w:r>
      <w:r>
        <w:fldChar w:fldCharType="separate"/>
      </w:r>
      <w:r>
        <w:rPr>
          <w:color w:val="0000FF"/>
        </w:rPr>
        <w:t>приказом</w:t>
      </w:r>
      <w:r w:rsidRPr="00BC48E5">
        <w:rPr>
          <w:color w:val="0000FF"/>
        </w:rPr>
        <w:fldChar w:fldCharType="end"/>
      </w:r>
      <w: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(зарегистрирован Министерством юстиции Российской Федерации 17 сентября 2015 г., регистрационный N 38897).</w:t>
      </w:r>
    </w:p>
    <w:p w:rsidR="00282C31" w:rsidRDefault="00282C31">
      <w:pPr>
        <w:pStyle w:val="ConsPlusNormal"/>
        <w:jc w:val="both"/>
      </w:pPr>
      <w:r>
        <w:t xml:space="preserve">(абзац введен </w:t>
      </w:r>
      <w:hyperlink r:id="rId56" w:history="1">
        <w:r>
          <w:rPr>
            <w:color w:val="0000FF"/>
          </w:rPr>
          <w:t>Приказом</w:t>
        </w:r>
      </w:hyperlink>
      <w:r>
        <w:t xml:space="preserve"> Минтруда России от 20.06.2016 N 300н)</w:t>
      </w:r>
    </w:p>
    <w:p w:rsidR="00282C31" w:rsidRDefault="00282C31">
      <w:pPr>
        <w:pStyle w:val="ConsPlusNormal"/>
        <w:jc w:val="both"/>
      </w:pPr>
    </w:p>
    <w:p w:rsidR="00282C31" w:rsidRDefault="00282C31">
      <w:pPr>
        <w:pStyle w:val="ConsPlusNormal"/>
        <w:jc w:val="center"/>
        <w:outlineLvl w:val="2"/>
      </w:pPr>
      <w:r>
        <w:t>Исчерпывающий перечень документов,</w:t>
      </w:r>
    </w:p>
    <w:p w:rsidR="00282C31" w:rsidRDefault="00282C31">
      <w:pPr>
        <w:pStyle w:val="ConsPlusNormal"/>
        <w:jc w:val="center"/>
      </w:pPr>
      <w:r>
        <w:t>необходимых в соответствии с нормативными правовыми актами</w:t>
      </w:r>
    </w:p>
    <w:p w:rsidR="00282C31" w:rsidRDefault="00282C31">
      <w:pPr>
        <w:pStyle w:val="ConsPlusNormal"/>
        <w:jc w:val="center"/>
      </w:pPr>
      <w:r>
        <w:t>для предоставления государственной услуги и услуг, которые</w:t>
      </w:r>
    </w:p>
    <w:p w:rsidR="00282C31" w:rsidRDefault="00282C31">
      <w:pPr>
        <w:pStyle w:val="ConsPlusNormal"/>
        <w:jc w:val="center"/>
      </w:pPr>
      <w:r>
        <w:t>являются необходимыми и обязательными для предоставления</w:t>
      </w:r>
    </w:p>
    <w:p w:rsidR="00282C31" w:rsidRDefault="00282C31">
      <w:pPr>
        <w:pStyle w:val="ConsPlusNormal"/>
        <w:jc w:val="center"/>
      </w:pPr>
      <w:r>
        <w:t>государственной услуги, подлежащих представлению</w:t>
      </w:r>
    </w:p>
    <w:p w:rsidR="00282C31" w:rsidRDefault="00282C31">
      <w:pPr>
        <w:pStyle w:val="ConsPlusNormal"/>
        <w:jc w:val="center"/>
      </w:pPr>
      <w:r>
        <w:t>гражданином, способы их получения гражданином,</w:t>
      </w:r>
    </w:p>
    <w:p w:rsidR="00282C31" w:rsidRDefault="00282C31">
      <w:pPr>
        <w:pStyle w:val="ConsPlusNormal"/>
        <w:jc w:val="center"/>
      </w:pPr>
      <w:r>
        <w:t>в том числе в электронной форме, порядок</w:t>
      </w:r>
    </w:p>
    <w:p w:rsidR="00282C31" w:rsidRDefault="00282C31">
      <w:pPr>
        <w:pStyle w:val="ConsPlusNormal"/>
        <w:jc w:val="center"/>
      </w:pPr>
      <w:r>
        <w:t>их представления</w:t>
      </w:r>
    </w:p>
    <w:p w:rsidR="00282C31" w:rsidRDefault="00282C31">
      <w:pPr>
        <w:pStyle w:val="ConsPlusNormal"/>
        <w:jc w:val="both"/>
      </w:pPr>
    </w:p>
    <w:p w:rsidR="00282C31" w:rsidRDefault="00282C31">
      <w:pPr>
        <w:pStyle w:val="ConsPlusNormal"/>
        <w:ind w:firstLine="540"/>
        <w:jc w:val="both"/>
      </w:pPr>
      <w:bookmarkStart w:id="8" w:name="P196"/>
      <w:bookmarkEnd w:id="8"/>
      <w:r>
        <w:t>17. Для предоставления государственной услуги гражданином представляются следующие документы:</w:t>
      </w:r>
    </w:p>
    <w:p w:rsidR="00282C31" w:rsidRDefault="00282C31">
      <w:pPr>
        <w:pStyle w:val="ConsPlusNormal"/>
        <w:spacing w:before="220"/>
        <w:ind w:firstLine="540"/>
        <w:jc w:val="both"/>
      </w:pPr>
      <w:r>
        <w:t>заявление;</w:t>
      </w:r>
    </w:p>
    <w:p w:rsidR="00282C31" w:rsidRDefault="00282C31">
      <w:pPr>
        <w:pStyle w:val="ConsPlusNormal"/>
        <w:spacing w:before="220"/>
        <w:ind w:firstLine="540"/>
        <w:jc w:val="both"/>
      </w:pPr>
      <w:bookmarkStart w:id="9" w:name="P198"/>
      <w:bookmarkEnd w:id="9"/>
      <w:r>
        <w:lastRenderedPageBreak/>
        <w:t>документы, удостоверяющие личность, подтверждающие возраст, гражданство гражданина;</w:t>
      </w:r>
    </w:p>
    <w:p w:rsidR="00282C31" w:rsidRDefault="00282C31">
      <w:pPr>
        <w:pStyle w:val="ConsPlusNormal"/>
        <w:spacing w:before="220"/>
        <w:ind w:firstLine="540"/>
        <w:jc w:val="both"/>
      </w:pPr>
      <w:bookmarkStart w:id="10" w:name="P199"/>
      <w:bookmarkEnd w:id="10"/>
      <w:r>
        <w:t xml:space="preserve">документы, необходимые для предоставления государственной услуги, подлежащие представлению гражданином, предусмотренные </w:t>
      </w:r>
      <w:hyperlink w:anchor="P205" w:history="1">
        <w:r>
          <w:rPr>
            <w:color w:val="0000FF"/>
          </w:rPr>
          <w:t>пунктами 20</w:t>
        </w:r>
      </w:hyperlink>
      <w:r>
        <w:t xml:space="preserve"> - </w:t>
      </w:r>
      <w:hyperlink w:anchor="P348" w:history="1">
        <w:r>
          <w:rPr>
            <w:color w:val="0000FF"/>
          </w:rPr>
          <w:t>36</w:t>
        </w:r>
      </w:hyperlink>
      <w:r>
        <w:t xml:space="preserve">, </w:t>
      </w:r>
      <w:hyperlink w:anchor="P354" w:history="1">
        <w:r>
          <w:rPr>
            <w:color w:val="0000FF"/>
          </w:rPr>
          <w:t>38</w:t>
        </w:r>
      </w:hyperlink>
      <w:r>
        <w:t xml:space="preserve"> - </w:t>
      </w:r>
      <w:hyperlink w:anchor="P366" w:history="1">
        <w:r>
          <w:rPr>
            <w:color w:val="0000FF"/>
          </w:rPr>
          <w:t>40</w:t>
        </w:r>
      </w:hyperlink>
      <w:r>
        <w:t xml:space="preserve">, </w:t>
      </w:r>
      <w:hyperlink w:anchor="P369" w:history="1">
        <w:r>
          <w:rPr>
            <w:color w:val="0000FF"/>
          </w:rPr>
          <w:t>42</w:t>
        </w:r>
      </w:hyperlink>
      <w:r>
        <w:t xml:space="preserve"> Административного регламента (далее - документы, необходимые для предоставления государственной услуги).</w:t>
      </w:r>
    </w:p>
    <w:p w:rsidR="00282C31" w:rsidRDefault="00282C31">
      <w:pPr>
        <w:pStyle w:val="ConsPlusNormal"/>
        <w:spacing w:before="220"/>
        <w:ind w:firstLine="540"/>
        <w:jc w:val="both"/>
      </w:pPr>
      <w:r>
        <w:t xml:space="preserve">К заявлению, поданному от имени гражданина его законным представителем, дополнительно к документам, предусмотренным </w:t>
      </w:r>
      <w:hyperlink w:anchor="P198" w:history="1">
        <w:r>
          <w:rPr>
            <w:color w:val="0000FF"/>
          </w:rPr>
          <w:t>абзацами третьим</w:t>
        </w:r>
      </w:hyperlink>
      <w:r>
        <w:t xml:space="preserve"> - </w:t>
      </w:r>
      <w:hyperlink w:anchor="P199" w:history="1">
        <w:r>
          <w:rPr>
            <w:color w:val="0000FF"/>
          </w:rPr>
          <w:t>четвертым</w:t>
        </w:r>
      </w:hyperlink>
      <w:r>
        <w:t xml:space="preserve"> настоящего пункта, представляются документы, удостоверяющие полномочия законного представителя, а также документы, удостоверяющие его личность, а для организации, на которую возложено исполнение обязанностей опекунов или попечителей </w:t>
      </w:r>
      <w:hyperlink r:id="rId57" w:history="1">
        <w:r>
          <w:rPr>
            <w:color w:val="0000FF"/>
          </w:rPr>
          <w:t>статьей 35</w:t>
        </w:r>
      </w:hyperlink>
      <w:r>
        <w:t xml:space="preserve"> Гражданского кодекса Российской Федерации, - документы, удостоверяющие личность и полномочия представителя организации.</w:t>
      </w:r>
    </w:p>
    <w:p w:rsidR="00282C31" w:rsidRDefault="00282C31">
      <w:pPr>
        <w:pStyle w:val="ConsPlusNormal"/>
        <w:spacing w:before="220"/>
        <w:ind w:firstLine="540"/>
        <w:jc w:val="both"/>
      </w:pPr>
      <w:r>
        <w:t xml:space="preserve">В случае представления интересов гражданина лицом в силу полномочия, основанного на доверенности, дополнительно к документам, предусмотренным </w:t>
      </w:r>
      <w:hyperlink w:anchor="P198" w:history="1">
        <w:r>
          <w:rPr>
            <w:color w:val="0000FF"/>
          </w:rPr>
          <w:t>абзацами третьим</w:t>
        </w:r>
      </w:hyperlink>
      <w:r>
        <w:t xml:space="preserve"> - </w:t>
      </w:r>
      <w:hyperlink w:anchor="P199" w:history="1">
        <w:r>
          <w:rPr>
            <w:color w:val="0000FF"/>
          </w:rPr>
          <w:t>четвертым</w:t>
        </w:r>
      </w:hyperlink>
      <w:r>
        <w:t xml:space="preserve"> настоящего пункта, необходимы доверенность и документ, удостоверяющий личность представителя. В случае если доверенность удостоверена нотариально, документа, удостоверяющего личность гражданина, интересы которого представляются, не требуется.</w:t>
      </w:r>
    </w:p>
    <w:p w:rsidR="00282C31" w:rsidRDefault="00282C31">
      <w:pPr>
        <w:pStyle w:val="ConsPlusNormal"/>
        <w:spacing w:before="220"/>
        <w:ind w:firstLine="540"/>
        <w:jc w:val="both"/>
      </w:pPr>
      <w:r>
        <w:t xml:space="preserve">Работодатель, обращающийся за предоставлением государственной услуги от имени гражданина, состоящего в трудовых отношениях с ним, дополнительно к документам, указанным в </w:t>
      </w:r>
      <w:hyperlink w:anchor="P198" w:history="1">
        <w:r>
          <w:rPr>
            <w:color w:val="0000FF"/>
          </w:rPr>
          <w:t>абзацах третьем</w:t>
        </w:r>
      </w:hyperlink>
      <w:r>
        <w:t xml:space="preserve"> - </w:t>
      </w:r>
      <w:hyperlink w:anchor="P199" w:history="1">
        <w:r>
          <w:rPr>
            <w:color w:val="0000FF"/>
          </w:rPr>
          <w:t>четвертом</w:t>
        </w:r>
      </w:hyperlink>
      <w:r>
        <w:t xml:space="preserve"> настоящего пункта, представляет письменное согласие гражданина на представление его заявления работодателем, документ, подтверждающий, что гражданин состоит в трудовых отношениях с работодателем, и документы, удостоверяющие личность и полномочия представителя работодателя.</w:t>
      </w:r>
    </w:p>
    <w:p w:rsidR="00282C31" w:rsidRDefault="00282C31">
      <w:pPr>
        <w:pStyle w:val="ConsPlusNormal"/>
        <w:spacing w:before="220"/>
        <w:ind w:firstLine="540"/>
        <w:jc w:val="both"/>
      </w:pPr>
      <w:r>
        <w:t xml:space="preserve">18. Формы заявлений предусмотрены </w:t>
      </w:r>
      <w:hyperlink w:anchor="P882" w:history="1">
        <w:r>
          <w:rPr>
            <w:color w:val="0000FF"/>
          </w:rPr>
          <w:t>приложениями N 1</w:t>
        </w:r>
      </w:hyperlink>
      <w:r>
        <w:t xml:space="preserve"> - </w:t>
      </w:r>
      <w:hyperlink w:anchor="P1274" w:history="1">
        <w:r>
          <w:rPr>
            <w:color w:val="0000FF"/>
          </w:rPr>
          <w:t>2</w:t>
        </w:r>
      </w:hyperlink>
      <w:r>
        <w:t xml:space="preserve"> к Административному регламенту.</w:t>
      </w:r>
    </w:p>
    <w:p w:rsidR="00282C31" w:rsidRDefault="00282C31">
      <w:pPr>
        <w:pStyle w:val="ConsPlusNormal"/>
        <w:spacing w:before="220"/>
        <w:ind w:firstLine="540"/>
        <w:jc w:val="both"/>
      </w:pPr>
      <w:r>
        <w:t>19. Заявление заполняется на государственном языке Российской Федерации (русском языке), подписывается лично гражданином.</w:t>
      </w:r>
    </w:p>
    <w:p w:rsidR="00282C31" w:rsidRDefault="00282C31">
      <w:pPr>
        <w:pStyle w:val="ConsPlusNormal"/>
        <w:spacing w:before="220"/>
        <w:ind w:firstLine="540"/>
        <w:jc w:val="both"/>
      </w:pPr>
      <w:bookmarkStart w:id="11" w:name="P205"/>
      <w:bookmarkEnd w:id="11"/>
      <w:r>
        <w:t xml:space="preserve">20. Граждане при обращении за назначением страховой пенсии по старости, страховой пенсии по инвалидности с заявлением о назначении пенсии (переводе с одной пенсии на другую) представляют документы, подтверждающие периоды работы и (или) иной деятельности и иные периоды, включаемые (засчитываемые) в страховой стаж, </w:t>
      </w:r>
      <w:hyperlink r:id="rId58" w:history="1">
        <w:r>
          <w:rPr>
            <w:color w:val="0000FF"/>
          </w:rPr>
          <w:t>правила</w:t>
        </w:r>
      </w:hyperlink>
      <w:r>
        <w:t xml:space="preserve"> подсчета и подтверждения которого утверждены постановлением Правительства Российской Федерации от 2 октября 2014 г. N 1015.</w:t>
      </w:r>
    </w:p>
    <w:p w:rsidR="00282C31" w:rsidRDefault="00282C31">
      <w:pPr>
        <w:pStyle w:val="ConsPlusNormal"/>
        <w:spacing w:before="220"/>
        <w:ind w:firstLine="540"/>
        <w:jc w:val="both"/>
      </w:pPr>
      <w:r>
        <w:t xml:space="preserve">Кроме документов, указанных в </w:t>
      </w:r>
      <w:hyperlink w:anchor="P205" w:history="1">
        <w:r>
          <w:rPr>
            <w:color w:val="0000FF"/>
          </w:rPr>
          <w:t>абзаце первом</w:t>
        </w:r>
      </w:hyperlink>
      <w:r>
        <w:t xml:space="preserve">, для подтверждения дополнительных условий назначения указанных пенсий и обстоятельств, учитываемых при определении их размера, предусмотренных Федеральным </w:t>
      </w:r>
      <w:hyperlink r:id="rId59" w:history="1">
        <w:r>
          <w:rPr>
            <w:color w:val="0000FF"/>
          </w:rPr>
          <w:t>законом</w:t>
        </w:r>
      </w:hyperlink>
      <w:r>
        <w:t xml:space="preserve"> от 28 декабря 2013 г. N 400-ФЗ, с заявлением представляются документы:</w:t>
      </w:r>
    </w:p>
    <w:p w:rsidR="00282C31" w:rsidRDefault="00282C31">
      <w:pPr>
        <w:pStyle w:val="ConsPlusNormal"/>
        <w:spacing w:before="220"/>
        <w:ind w:firstLine="540"/>
        <w:jc w:val="both"/>
      </w:pPr>
      <w:r>
        <w:t xml:space="preserve">об обстоятельствах, предусмотренных </w:t>
      </w:r>
      <w:hyperlink r:id="rId60" w:history="1">
        <w:r>
          <w:rPr>
            <w:color w:val="0000FF"/>
          </w:rPr>
          <w:t>статьями 14</w:t>
        </w:r>
      </w:hyperlink>
      <w:r>
        <w:t xml:space="preserve"> - </w:t>
      </w:r>
      <w:hyperlink r:id="rId61" w:history="1">
        <w:r>
          <w:rPr>
            <w:color w:val="0000FF"/>
          </w:rPr>
          <w:t>16</w:t>
        </w:r>
      </w:hyperlink>
      <w:r>
        <w:t xml:space="preserve">, </w:t>
      </w:r>
      <w:hyperlink r:id="rId62" w:history="1">
        <w:r>
          <w:rPr>
            <w:color w:val="0000FF"/>
          </w:rPr>
          <w:t>29.1</w:t>
        </w:r>
      </w:hyperlink>
      <w:r>
        <w:t xml:space="preserve">, </w:t>
      </w:r>
      <w:hyperlink r:id="rId63" w:history="1">
        <w:r>
          <w:rPr>
            <w:color w:val="0000FF"/>
          </w:rPr>
          <w:t>30</w:t>
        </w:r>
      </w:hyperlink>
      <w:r>
        <w:t xml:space="preserve">, </w:t>
      </w:r>
      <w:hyperlink r:id="rId64" w:history="1">
        <w:r>
          <w:rPr>
            <w:color w:val="0000FF"/>
          </w:rPr>
          <w:t>30.1</w:t>
        </w:r>
      </w:hyperlink>
      <w:r>
        <w:t xml:space="preserve">, </w:t>
      </w:r>
      <w:hyperlink r:id="rId65" w:history="1">
        <w:r>
          <w:rPr>
            <w:color w:val="0000FF"/>
          </w:rPr>
          <w:t>30.2</w:t>
        </w:r>
      </w:hyperlink>
      <w:r>
        <w:t xml:space="preserve"> Федерального закона от 17 декабря 2001 г. N 173-ФЗ, с учетом которых исчисляется размер страховой части трудовой пенсии по старости (без учета фиксированного базового размера указанной части трудовой пенсии по старости и накопительной части трудовой пенсии по старости), размер трудовой пенсии по инвалидности (без учета фиксированного базового размера указанной пенсии) по состоянию на 31 декабря 2014 г.;</w:t>
      </w:r>
    </w:p>
    <w:p w:rsidR="00282C31" w:rsidRDefault="00282C31">
      <w:pPr>
        <w:pStyle w:val="ConsPlusNormal"/>
        <w:spacing w:before="220"/>
        <w:ind w:firstLine="540"/>
        <w:jc w:val="both"/>
      </w:pPr>
      <w:r>
        <w:t>о нетрудоспособных членах семьи &lt;1&gt;;</w:t>
      </w:r>
    </w:p>
    <w:p w:rsidR="00282C31" w:rsidRDefault="00282C31">
      <w:pPr>
        <w:pStyle w:val="ConsPlusNormal"/>
        <w:spacing w:before="220"/>
        <w:ind w:firstLine="540"/>
        <w:jc w:val="both"/>
      </w:pPr>
      <w:r>
        <w:t>--------------------------------</w:t>
      </w:r>
    </w:p>
    <w:p w:rsidR="00282C31" w:rsidRDefault="00282C31">
      <w:pPr>
        <w:pStyle w:val="ConsPlusNormal"/>
        <w:spacing w:before="220"/>
        <w:ind w:firstLine="540"/>
        <w:jc w:val="both"/>
      </w:pPr>
      <w:r>
        <w:t xml:space="preserve">&lt;1&gt; С учетом требований, предъявляемых к документам определенных категорий </w:t>
      </w:r>
      <w:r>
        <w:lastRenderedPageBreak/>
        <w:t xml:space="preserve">нетрудоспособных членов семьи, указанным в </w:t>
      </w:r>
      <w:hyperlink w:anchor="P231" w:history="1">
        <w:r>
          <w:rPr>
            <w:color w:val="0000FF"/>
          </w:rPr>
          <w:t>пункте 24</w:t>
        </w:r>
      </w:hyperlink>
      <w:r>
        <w:t xml:space="preserve"> Административного регламента.</w:t>
      </w:r>
    </w:p>
    <w:p w:rsidR="00282C31" w:rsidRDefault="00282C31">
      <w:pPr>
        <w:pStyle w:val="ConsPlusNormal"/>
        <w:jc w:val="both"/>
      </w:pPr>
    </w:p>
    <w:p w:rsidR="00282C31" w:rsidRDefault="00282C31">
      <w:pPr>
        <w:pStyle w:val="ConsPlusNormal"/>
        <w:ind w:firstLine="540"/>
        <w:jc w:val="both"/>
      </w:pPr>
      <w:r>
        <w:t>подтверждающие нахождение нетрудоспособных членов семьи на иждивении гражданина;</w:t>
      </w:r>
    </w:p>
    <w:p w:rsidR="00282C31" w:rsidRDefault="00282C31">
      <w:pPr>
        <w:pStyle w:val="ConsPlusNormal"/>
        <w:spacing w:before="220"/>
        <w:ind w:firstLine="540"/>
        <w:jc w:val="both"/>
      </w:pPr>
      <w:r>
        <w:t>о периодах работы в районах Крайнего Севера и приравненных к ним местностях;</w:t>
      </w:r>
    </w:p>
    <w:p w:rsidR="00282C31" w:rsidRDefault="00282C31">
      <w:pPr>
        <w:pStyle w:val="ConsPlusNormal"/>
        <w:spacing w:before="220"/>
        <w:ind w:firstLine="540"/>
        <w:jc w:val="both"/>
      </w:pPr>
      <w:r>
        <w:t xml:space="preserve">о периодах работы в сельском хозяйстве, дающей право на установление повышения размера фиксированной выплаты к страховой пенсии по старости, о неосуществлении работы и (или) иной деятельности, в период которой гражданин подлежит обязательному пенсионному страхованию в соответствии с Федеральным </w:t>
      </w:r>
      <w:hyperlink r:id="rId66" w:history="1">
        <w:r>
          <w:rPr>
            <w:color w:val="0000FF"/>
          </w:rPr>
          <w:t>законом</w:t>
        </w:r>
      </w:hyperlink>
      <w:r>
        <w:t xml:space="preserve"> от 15 декабря 2001 г. N 167-ФЗ &lt;1&gt;.</w:t>
      </w:r>
    </w:p>
    <w:p w:rsidR="00282C31" w:rsidRDefault="00282C31">
      <w:pPr>
        <w:pStyle w:val="ConsPlusNormal"/>
        <w:spacing w:before="220"/>
        <w:ind w:firstLine="540"/>
        <w:jc w:val="both"/>
      </w:pPr>
      <w:r>
        <w:t>--------------------------------</w:t>
      </w:r>
    </w:p>
    <w:p w:rsidR="00282C31" w:rsidRDefault="00282C31">
      <w:pPr>
        <w:pStyle w:val="ConsPlusNormal"/>
        <w:spacing w:before="220"/>
        <w:ind w:firstLine="540"/>
        <w:jc w:val="both"/>
      </w:pPr>
      <w:r>
        <w:t>&lt;1&gt; С 1 января 2017 года.</w:t>
      </w:r>
    </w:p>
    <w:p w:rsidR="00282C31" w:rsidRDefault="00282C31">
      <w:pPr>
        <w:pStyle w:val="ConsPlusNormal"/>
        <w:jc w:val="both"/>
      </w:pPr>
    </w:p>
    <w:p w:rsidR="00282C31" w:rsidRDefault="00282C31">
      <w:pPr>
        <w:pStyle w:val="ConsPlusNormal"/>
        <w:ind w:firstLine="540"/>
        <w:jc w:val="both"/>
      </w:pPr>
      <w:bookmarkStart w:id="12" w:name="P218"/>
      <w:bookmarkEnd w:id="12"/>
      <w:r>
        <w:t xml:space="preserve">21. Граждане при обращении за назначением страховой пенсии по старости в соответствии со </w:t>
      </w:r>
      <w:hyperlink r:id="rId67" w:history="1">
        <w:r>
          <w:rPr>
            <w:color w:val="0000FF"/>
          </w:rPr>
          <w:t>статьями 30</w:t>
        </w:r>
      </w:hyperlink>
      <w:r>
        <w:t xml:space="preserve"> - </w:t>
      </w:r>
      <w:hyperlink r:id="rId68" w:history="1">
        <w:r>
          <w:rPr>
            <w:color w:val="0000FF"/>
          </w:rPr>
          <w:t>32</w:t>
        </w:r>
      </w:hyperlink>
      <w:r>
        <w:t xml:space="preserve"> Федерального закона от 28 декабря 2013 г. N 400-ФЗ в дополнение к документам, предусмотренным </w:t>
      </w:r>
      <w:hyperlink w:anchor="P205" w:history="1">
        <w:r>
          <w:rPr>
            <w:color w:val="0000FF"/>
          </w:rPr>
          <w:t>пунктом 20</w:t>
        </w:r>
      </w:hyperlink>
      <w:r>
        <w:t xml:space="preserve"> Административного регламента, с заявлением о назначении пенсии (переводе с одной пенсии на другую) представляют документы:</w:t>
      </w:r>
    </w:p>
    <w:p w:rsidR="00282C31" w:rsidRDefault="00282C31">
      <w:pPr>
        <w:pStyle w:val="ConsPlusNormal"/>
        <w:spacing w:before="220"/>
        <w:ind w:firstLine="540"/>
        <w:jc w:val="both"/>
      </w:pPr>
      <w:r>
        <w:t>подтверждающие периоды работы, дающей право на досрочное назначение страховой пенсии по старости (</w:t>
      </w:r>
      <w:hyperlink r:id="rId69" w:history="1">
        <w:r>
          <w:rPr>
            <w:color w:val="0000FF"/>
          </w:rPr>
          <w:t>часть 1 статьи 30</w:t>
        </w:r>
      </w:hyperlink>
      <w:r>
        <w:t xml:space="preserve">, </w:t>
      </w:r>
      <w:hyperlink r:id="rId70" w:history="1">
        <w:r>
          <w:rPr>
            <w:color w:val="0000FF"/>
          </w:rPr>
          <w:t>часть 1 статьи 31</w:t>
        </w:r>
      </w:hyperlink>
      <w:r>
        <w:t xml:space="preserve">, </w:t>
      </w:r>
      <w:hyperlink r:id="rId71" w:history="1">
        <w:r>
          <w:rPr>
            <w:color w:val="0000FF"/>
          </w:rPr>
          <w:t>пункт 7 части 1 статьи 32</w:t>
        </w:r>
      </w:hyperlink>
      <w:r>
        <w:t xml:space="preserve">, </w:t>
      </w:r>
      <w:hyperlink r:id="rId72" w:history="1">
        <w:r>
          <w:rPr>
            <w:color w:val="0000FF"/>
          </w:rPr>
          <w:t>статья 33</w:t>
        </w:r>
      </w:hyperlink>
      <w:r>
        <w:t xml:space="preserve"> Федерального закона от 28 декабря 2013 г. N 400-ФЗ);</w:t>
      </w:r>
    </w:p>
    <w:p w:rsidR="00282C31" w:rsidRDefault="00282C31">
      <w:pPr>
        <w:pStyle w:val="ConsPlusNormal"/>
        <w:spacing w:before="220"/>
        <w:ind w:firstLine="540"/>
        <w:jc w:val="both"/>
      </w:pPr>
      <w:r>
        <w:t>об оставлении летной работы по состоянию здоровья (</w:t>
      </w:r>
      <w:hyperlink r:id="rId73" w:history="1">
        <w:r>
          <w:rPr>
            <w:color w:val="0000FF"/>
          </w:rPr>
          <w:t>пункт 13 части 1 статьи 30</w:t>
        </w:r>
      </w:hyperlink>
      <w:r>
        <w:t xml:space="preserve">, </w:t>
      </w:r>
      <w:hyperlink r:id="rId74" w:history="1">
        <w:r>
          <w:rPr>
            <w:color w:val="0000FF"/>
          </w:rPr>
          <w:t>часть 1 статьи 31</w:t>
        </w:r>
      </w:hyperlink>
      <w:r>
        <w:t xml:space="preserve"> Федерального закона от 28 декабря 2013 г. N 400-ФЗ);</w:t>
      </w:r>
    </w:p>
    <w:p w:rsidR="00282C31" w:rsidRDefault="00282C31">
      <w:pPr>
        <w:pStyle w:val="ConsPlusNormal"/>
        <w:spacing w:before="220"/>
        <w:ind w:firstLine="540"/>
        <w:jc w:val="both"/>
      </w:pPr>
      <w:r>
        <w:t>о рождении ребенка (детей) (</w:t>
      </w:r>
      <w:hyperlink r:id="rId75" w:history="1">
        <w:r>
          <w:rPr>
            <w:color w:val="0000FF"/>
          </w:rPr>
          <w:t>пункты 1</w:t>
        </w:r>
      </w:hyperlink>
      <w:r>
        <w:t xml:space="preserve"> и </w:t>
      </w:r>
      <w:hyperlink r:id="rId76" w:history="1">
        <w:r>
          <w:rPr>
            <w:color w:val="0000FF"/>
          </w:rPr>
          <w:t>2 части 1 статьи 32</w:t>
        </w:r>
      </w:hyperlink>
      <w:r>
        <w:t xml:space="preserve"> Федерального закона от 28 декабря 2013 г. N 400-ФЗ);</w:t>
      </w:r>
    </w:p>
    <w:p w:rsidR="00282C31" w:rsidRDefault="00282C31">
      <w:pPr>
        <w:pStyle w:val="ConsPlusNormal"/>
        <w:spacing w:before="220"/>
        <w:ind w:firstLine="540"/>
        <w:jc w:val="both"/>
      </w:pPr>
      <w:r>
        <w:t>о воспитании ребенка (детей) до достижения им (ими) возраста 8 лет (</w:t>
      </w:r>
      <w:hyperlink r:id="rId77" w:history="1">
        <w:r>
          <w:rPr>
            <w:color w:val="0000FF"/>
          </w:rPr>
          <w:t>пункт 1 части 1 статьи 32</w:t>
        </w:r>
      </w:hyperlink>
      <w:r>
        <w:t xml:space="preserve"> Федерального закона от 28 декабря 2013 г. N 400-ФЗ);</w:t>
      </w:r>
    </w:p>
    <w:p w:rsidR="00282C31" w:rsidRDefault="00282C31">
      <w:pPr>
        <w:pStyle w:val="ConsPlusNormal"/>
        <w:spacing w:before="220"/>
        <w:ind w:firstLine="540"/>
        <w:jc w:val="both"/>
      </w:pPr>
      <w:r>
        <w:t>подтверждающие, что гражданин, которому назначается пенсия, является родителем ребенка (детей) (</w:t>
      </w:r>
      <w:hyperlink r:id="rId78" w:history="1">
        <w:r>
          <w:rPr>
            <w:color w:val="0000FF"/>
          </w:rPr>
          <w:t>пункт 1 части 1 статьи 32</w:t>
        </w:r>
      </w:hyperlink>
      <w:r>
        <w:t xml:space="preserve"> Федерального закона от 28 декабря 2013 г. N 400-ФЗ);</w:t>
      </w:r>
    </w:p>
    <w:p w:rsidR="00282C31" w:rsidRDefault="00282C31">
      <w:pPr>
        <w:pStyle w:val="ConsPlusNormal"/>
        <w:spacing w:before="220"/>
        <w:ind w:firstLine="540"/>
        <w:jc w:val="both"/>
      </w:pPr>
      <w:r>
        <w:t>подтверждающие, что гражданин, которому назначается пенсия, является (являлся) опекуном ребенка (</w:t>
      </w:r>
      <w:hyperlink r:id="rId79" w:history="1">
        <w:r>
          <w:rPr>
            <w:color w:val="0000FF"/>
          </w:rPr>
          <w:t>пункт 1 части 1 статьи 32</w:t>
        </w:r>
      </w:hyperlink>
      <w:r>
        <w:t xml:space="preserve"> Федерального закона от 28 декабря 2013 г. N 400-ФЗ);</w:t>
      </w:r>
    </w:p>
    <w:p w:rsidR="00282C31" w:rsidRDefault="00282C31">
      <w:pPr>
        <w:pStyle w:val="ConsPlusNormal"/>
        <w:spacing w:before="220"/>
        <w:ind w:firstLine="540"/>
        <w:jc w:val="both"/>
      </w:pPr>
      <w:r>
        <w:t>подтверждающие периоды опеки над ребенком (</w:t>
      </w:r>
      <w:hyperlink r:id="rId80" w:history="1">
        <w:r>
          <w:rPr>
            <w:color w:val="0000FF"/>
          </w:rPr>
          <w:t>пункт 1 части 1 статьи 32</w:t>
        </w:r>
      </w:hyperlink>
      <w:r>
        <w:t xml:space="preserve"> Федерального закона от 28 декабря 2013 г. N 400-ФЗ);</w:t>
      </w:r>
    </w:p>
    <w:p w:rsidR="00282C31" w:rsidRDefault="00282C31">
      <w:pPr>
        <w:pStyle w:val="ConsPlusNormal"/>
        <w:spacing w:before="220"/>
        <w:ind w:firstLine="540"/>
        <w:jc w:val="both"/>
      </w:pPr>
      <w:r>
        <w:t>о том, что гражданин является инвалидом вследствие военной травмы (</w:t>
      </w:r>
      <w:hyperlink r:id="rId81" w:history="1">
        <w:r>
          <w:rPr>
            <w:color w:val="0000FF"/>
          </w:rPr>
          <w:t>пункт 3 части 1 статьи 32</w:t>
        </w:r>
      </w:hyperlink>
      <w:r>
        <w:t xml:space="preserve"> Федерального закона от 28 декабря 2013 г. N 400-ФЗ);</w:t>
      </w:r>
    </w:p>
    <w:p w:rsidR="00282C31" w:rsidRDefault="00282C31">
      <w:pPr>
        <w:pStyle w:val="ConsPlusNormal"/>
        <w:spacing w:before="220"/>
        <w:ind w:firstLine="540"/>
        <w:jc w:val="both"/>
      </w:pPr>
      <w:r>
        <w:t xml:space="preserve">о наличии заболевания, предусмотренного </w:t>
      </w:r>
      <w:hyperlink r:id="rId82" w:history="1">
        <w:r>
          <w:rPr>
            <w:color w:val="0000FF"/>
          </w:rPr>
          <w:t>пунктом 5 части 1 статьи 32</w:t>
        </w:r>
      </w:hyperlink>
      <w:r>
        <w:t xml:space="preserve"> Федерального закона от 28 декабря 2013 г. N 400-ФЗ;</w:t>
      </w:r>
    </w:p>
    <w:p w:rsidR="00282C31" w:rsidRDefault="00282C31">
      <w:pPr>
        <w:pStyle w:val="ConsPlusNormal"/>
        <w:spacing w:before="220"/>
        <w:ind w:firstLine="540"/>
        <w:jc w:val="both"/>
      </w:pPr>
      <w:r>
        <w:t>о работе в районах Крайнего Севера и приравненных к ним местностях (</w:t>
      </w:r>
      <w:hyperlink r:id="rId83" w:history="1">
        <w:r>
          <w:rPr>
            <w:color w:val="0000FF"/>
          </w:rPr>
          <w:t>пункты 2</w:t>
        </w:r>
      </w:hyperlink>
      <w:r>
        <w:t xml:space="preserve"> и </w:t>
      </w:r>
      <w:hyperlink r:id="rId84" w:history="1">
        <w:r>
          <w:rPr>
            <w:color w:val="0000FF"/>
          </w:rPr>
          <w:t>6 части 1 статьи 32</w:t>
        </w:r>
      </w:hyperlink>
      <w:r>
        <w:t xml:space="preserve"> Федерального закона от 28 декабря 2013 г. N 400-ФЗ).</w:t>
      </w:r>
    </w:p>
    <w:p w:rsidR="00282C31" w:rsidRDefault="00282C31">
      <w:pPr>
        <w:pStyle w:val="ConsPlusNormal"/>
        <w:spacing w:before="220"/>
        <w:ind w:firstLine="540"/>
        <w:jc w:val="both"/>
      </w:pPr>
      <w:r>
        <w:t xml:space="preserve">22. Граждане при обращении за назначением доли страховой пенсии по старости, устанавливаемой к пенсии за выслугу лет федеральным государственным гражданским служащим, с заявлением о назначении пенсии (переводе с одной пенсии на другую) представляют документы, подтверждающие периоды работы и (или) иной деятельности и иные периоды, включаемые (засчитываемые) в страховой стаж, </w:t>
      </w:r>
      <w:hyperlink r:id="rId85" w:history="1">
        <w:r>
          <w:rPr>
            <w:color w:val="0000FF"/>
          </w:rPr>
          <w:t>правила</w:t>
        </w:r>
      </w:hyperlink>
      <w:r>
        <w:t xml:space="preserve"> подсчета и подтверждения которого утверждены </w:t>
      </w:r>
      <w:r>
        <w:lastRenderedPageBreak/>
        <w:t>постановлением Правительства Российской Федерации от 2 октября 2014 г. N 1015.</w:t>
      </w:r>
    </w:p>
    <w:p w:rsidR="00282C31" w:rsidRDefault="00282C31">
      <w:pPr>
        <w:pStyle w:val="ConsPlusNormal"/>
        <w:spacing w:before="220"/>
        <w:ind w:firstLine="540"/>
        <w:jc w:val="both"/>
      </w:pPr>
      <w:r>
        <w:t xml:space="preserve">23. Граждане при обращении за назначением доли страховой пенсии по старости, устанавливаемой к пенсии за выслугу лет гражданам из числа работников летно-испытательного состава, представляют документы, подтверждающие периоды работы и (или) иной деятельности и иные периоды, включаемые (засчитываемые) в страховой стаж, </w:t>
      </w:r>
      <w:hyperlink r:id="rId86" w:history="1">
        <w:r>
          <w:rPr>
            <w:color w:val="0000FF"/>
          </w:rPr>
          <w:t>правила</w:t>
        </w:r>
      </w:hyperlink>
      <w:r>
        <w:t xml:space="preserve"> подсчета и подтверждения которого утверждены постановлением Правительства Российской Федерации от 2 октября 2014 г. 1015.</w:t>
      </w:r>
    </w:p>
    <w:p w:rsidR="00282C31" w:rsidRDefault="00282C31">
      <w:pPr>
        <w:pStyle w:val="ConsPlusNormal"/>
        <w:spacing w:before="220"/>
        <w:ind w:firstLine="540"/>
        <w:jc w:val="both"/>
      </w:pPr>
      <w:bookmarkStart w:id="13" w:name="P231"/>
      <w:bookmarkEnd w:id="13"/>
      <w:r>
        <w:t>24. Граждане при обращении за назначением страховой пенсии по случаю потери кормильца с заявлением о назначении пенсии (переводе с одной пенсии на другую) представляют документы:</w:t>
      </w:r>
    </w:p>
    <w:p w:rsidR="00282C31" w:rsidRDefault="00282C31">
      <w:pPr>
        <w:pStyle w:val="ConsPlusNormal"/>
        <w:spacing w:before="220"/>
        <w:ind w:firstLine="540"/>
        <w:jc w:val="both"/>
      </w:pPr>
      <w:r>
        <w:t>о смерти кормильца;</w:t>
      </w:r>
    </w:p>
    <w:p w:rsidR="00282C31" w:rsidRDefault="00282C31">
      <w:pPr>
        <w:pStyle w:val="ConsPlusNormal"/>
        <w:spacing w:before="220"/>
        <w:ind w:firstLine="540"/>
        <w:jc w:val="both"/>
      </w:pPr>
      <w:r>
        <w:t xml:space="preserve">подтверждающие периоды работы и (или) иной деятельности и иные периоды, включаемые (засчитываемые) в страховой стаж умершего кормильца, правила подсчета и подтверждения которого утверждены </w:t>
      </w:r>
      <w:hyperlink r:id="rId87" w:history="1">
        <w:r>
          <w:rPr>
            <w:color w:val="0000FF"/>
          </w:rPr>
          <w:t>постановлением</w:t>
        </w:r>
      </w:hyperlink>
      <w:r>
        <w:t xml:space="preserve"> Правительства Российской Федерации от 2 октября 2014 г. N 1015;</w:t>
      </w:r>
    </w:p>
    <w:p w:rsidR="00282C31" w:rsidRDefault="00282C31">
      <w:pPr>
        <w:pStyle w:val="ConsPlusNormal"/>
        <w:spacing w:before="220"/>
        <w:ind w:firstLine="540"/>
        <w:jc w:val="both"/>
      </w:pPr>
      <w:r>
        <w:t>подтверждающие родственные отношения с умершим кормильцем;</w:t>
      </w:r>
    </w:p>
    <w:p w:rsidR="00282C31" w:rsidRDefault="00282C31">
      <w:pPr>
        <w:pStyle w:val="ConsPlusNormal"/>
        <w:spacing w:before="220"/>
        <w:ind w:firstLine="540"/>
        <w:jc w:val="both"/>
      </w:pPr>
      <w:r>
        <w:t>о возрасте умершего кормильца на дату смерти.</w:t>
      </w:r>
    </w:p>
    <w:p w:rsidR="00282C31" w:rsidRDefault="00282C31">
      <w:pPr>
        <w:pStyle w:val="ConsPlusNormal"/>
        <w:spacing w:before="220"/>
        <w:ind w:firstLine="540"/>
        <w:jc w:val="both"/>
      </w:pPr>
      <w:r>
        <w:t xml:space="preserve">Для подтверждения дополнительных условий назначения страховой пенсии по случаю потери кормильца и обстоятельств, учитываемых при определении ее размера, предусмотренных Федеральным </w:t>
      </w:r>
      <w:hyperlink r:id="rId88" w:history="1">
        <w:r>
          <w:rPr>
            <w:color w:val="0000FF"/>
          </w:rPr>
          <w:t>законом</w:t>
        </w:r>
      </w:hyperlink>
      <w:r>
        <w:t xml:space="preserve"> от 28 декабря 2013 г. N 400-ФЗ, представляются документы:</w:t>
      </w:r>
    </w:p>
    <w:p w:rsidR="00282C31" w:rsidRDefault="00282C31">
      <w:pPr>
        <w:pStyle w:val="ConsPlusNormal"/>
        <w:spacing w:before="220"/>
        <w:ind w:firstLine="540"/>
        <w:jc w:val="both"/>
      </w:pPr>
      <w:r>
        <w:t>о нахождении нетрудоспособного члена семьи на иждивении умершего кормильца;</w:t>
      </w:r>
    </w:p>
    <w:p w:rsidR="00282C31" w:rsidRDefault="00282C31">
      <w:pPr>
        <w:pStyle w:val="ConsPlusNormal"/>
        <w:spacing w:before="220"/>
        <w:ind w:firstLine="540"/>
        <w:jc w:val="both"/>
      </w:pPr>
      <w:r>
        <w:t>об обучении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w:t>
      </w:r>
    </w:p>
    <w:p w:rsidR="00282C31" w:rsidRDefault="00282C31">
      <w:pPr>
        <w:pStyle w:val="ConsPlusNormal"/>
        <w:spacing w:before="220"/>
        <w:ind w:firstLine="540"/>
        <w:jc w:val="both"/>
      </w:pPr>
      <w:r>
        <w:t>подтверждающие, что направление на обучение в иностранную образовательную организацию, расположенную за пределами территории Российской Федерации, произведено в соответствии с международными договорами Российской Федерации;</w:t>
      </w:r>
    </w:p>
    <w:p w:rsidR="00282C31" w:rsidRDefault="00282C31">
      <w:pPr>
        <w:pStyle w:val="ConsPlusNormal"/>
        <w:spacing w:before="220"/>
        <w:ind w:firstLine="540"/>
        <w:jc w:val="both"/>
      </w:pPr>
      <w:r>
        <w:t>подтверждающие, что пасынок (падчерица) находился (находилась) на воспитании и содержании умершего (умершей) отчима (мачехи);</w:t>
      </w:r>
    </w:p>
    <w:p w:rsidR="00282C31" w:rsidRDefault="00282C31">
      <w:pPr>
        <w:pStyle w:val="ConsPlusNormal"/>
        <w:spacing w:before="220"/>
        <w:ind w:firstLine="540"/>
        <w:jc w:val="both"/>
      </w:pPr>
      <w:r>
        <w:t>подтверждающие период нахождения умершего (умершей) пасынка (падчерицы) на воспитании и содержании отчима (мачехи);</w:t>
      </w:r>
    </w:p>
    <w:p w:rsidR="00282C31" w:rsidRDefault="00282C31">
      <w:pPr>
        <w:pStyle w:val="ConsPlusNormal"/>
        <w:spacing w:before="220"/>
        <w:ind w:firstLine="540"/>
        <w:jc w:val="both"/>
      </w:pPr>
      <w:r>
        <w:t>о нетрудоспособных членах семьи, имеющих право на страховую пенсию по случаю потери кормильца;</w:t>
      </w:r>
    </w:p>
    <w:p w:rsidR="00282C31" w:rsidRDefault="00282C31">
      <w:pPr>
        <w:pStyle w:val="ConsPlusNormal"/>
        <w:spacing w:before="220"/>
        <w:ind w:firstLine="540"/>
        <w:jc w:val="both"/>
      </w:pPr>
      <w:r>
        <w:t>об отсутствии трудоспособных родителей;</w:t>
      </w:r>
    </w:p>
    <w:p w:rsidR="00282C31" w:rsidRDefault="00282C31">
      <w:pPr>
        <w:pStyle w:val="ConsPlusNormal"/>
        <w:spacing w:before="220"/>
        <w:ind w:firstLine="540"/>
        <w:jc w:val="both"/>
      </w:pPr>
      <w:r>
        <w:t>подтверждающие, что нетрудоспособный член семьи занят уходом за детьми, братьями, сестрами или внуками умершего кормильца, не достигшими возраста 14 лет;</w:t>
      </w:r>
    </w:p>
    <w:p w:rsidR="00282C31" w:rsidRDefault="00282C31">
      <w:pPr>
        <w:pStyle w:val="ConsPlusNormal"/>
        <w:spacing w:before="220"/>
        <w:ind w:firstLine="540"/>
        <w:jc w:val="both"/>
      </w:pPr>
      <w:r>
        <w:t>подтверждающие, что нетрудоспособный член семьи, занятый уходом за детьми, братьями, сестрами или внуками умершего кормильца, не достигшими возраста 14 лет, не работает (трудовая книжка);</w:t>
      </w:r>
    </w:p>
    <w:p w:rsidR="00282C31" w:rsidRDefault="00282C31">
      <w:pPr>
        <w:pStyle w:val="ConsPlusNormal"/>
        <w:spacing w:before="220"/>
        <w:ind w:firstLine="540"/>
        <w:jc w:val="both"/>
      </w:pPr>
      <w:r>
        <w:t>подтверждающие возраст гражданина, за которым осуществляется уход;</w:t>
      </w:r>
    </w:p>
    <w:p w:rsidR="00282C31" w:rsidRDefault="00282C31">
      <w:pPr>
        <w:pStyle w:val="ConsPlusNormal"/>
        <w:spacing w:before="220"/>
        <w:ind w:firstLine="540"/>
        <w:jc w:val="both"/>
      </w:pPr>
      <w:r>
        <w:lastRenderedPageBreak/>
        <w:t>подтверждающие родственные отношения гражданина, за которым осуществляется уход, с умершим кормильцем;</w:t>
      </w:r>
    </w:p>
    <w:p w:rsidR="00282C31" w:rsidRDefault="00282C31">
      <w:pPr>
        <w:pStyle w:val="ConsPlusNormal"/>
        <w:spacing w:before="220"/>
        <w:ind w:firstLine="540"/>
        <w:jc w:val="both"/>
      </w:pPr>
      <w:r>
        <w:t>подтверждающие, что дети, братья, сестры или внуки умершего кормильца, за которыми осуществляется уход, имеют право на страховую пенсию по случаю потери кормильца;</w:t>
      </w:r>
    </w:p>
    <w:p w:rsidR="00282C31" w:rsidRDefault="00282C31">
      <w:pPr>
        <w:pStyle w:val="ConsPlusNormal"/>
        <w:spacing w:before="220"/>
        <w:ind w:firstLine="540"/>
        <w:jc w:val="both"/>
      </w:pPr>
      <w:r>
        <w:t>о безвестном отсутствии или об объявлении кормильца умершим;</w:t>
      </w:r>
    </w:p>
    <w:p w:rsidR="00282C31" w:rsidRDefault="00282C31">
      <w:pPr>
        <w:pStyle w:val="ConsPlusNormal"/>
        <w:spacing w:before="220"/>
        <w:ind w:firstLine="540"/>
        <w:jc w:val="both"/>
      </w:pPr>
      <w:r>
        <w:t>о смерти второго родителя;</w:t>
      </w:r>
    </w:p>
    <w:p w:rsidR="00282C31" w:rsidRDefault="00282C31">
      <w:pPr>
        <w:pStyle w:val="ConsPlusNormal"/>
        <w:spacing w:before="220"/>
        <w:ind w:firstLine="540"/>
        <w:jc w:val="both"/>
      </w:pPr>
      <w:r>
        <w:t>подтверждающие, что умершая являлась одинокой матерью;</w:t>
      </w:r>
    </w:p>
    <w:p w:rsidR="00282C31" w:rsidRDefault="00282C31">
      <w:pPr>
        <w:pStyle w:val="ConsPlusNormal"/>
        <w:spacing w:before="220"/>
        <w:ind w:firstLine="540"/>
        <w:jc w:val="both"/>
      </w:pPr>
      <w:r>
        <w:t xml:space="preserve">об обстоятельствах, предусмотренных </w:t>
      </w:r>
      <w:hyperlink r:id="rId89" w:history="1">
        <w:r>
          <w:rPr>
            <w:color w:val="0000FF"/>
          </w:rPr>
          <w:t>статьями 14</w:t>
        </w:r>
      </w:hyperlink>
      <w:r>
        <w:t xml:space="preserve"> - </w:t>
      </w:r>
      <w:hyperlink r:id="rId90" w:history="1">
        <w:r>
          <w:rPr>
            <w:color w:val="0000FF"/>
          </w:rPr>
          <w:t>16</w:t>
        </w:r>
      </w:hyperlink>
      <w:r>
        <w:t xml:space="preserve">, </w:t>
      </w:r>
      <w:hyperlink r:id="rId91" w:history="1">
        <w:r>
          <w:rPr>
            <w:color w:val="0000FF"/>
          </w:rPr>
          <w:t>29.1</w:t>
        </w:r>
      </w:hyperlink>
      <w:r>
        <w:t xml:space="preserve">, </w:t>
      </w:r>
      <w:hyperlink r:id="rId92" w:history="1">
        <w:r>
          <w:rPr>
            <w:color w:val="0000FF"/>
          </w:rPr>
          <w:t>30</w:t>
        </w:r>
      </w:hyperlink>
      <w:r>
        <w:t xml:space="preserve">, </w:t>
      </w:r>
      <w:hyperlink r:id="rId93" w:history="1">
        <w:r>
          <w:rPr>
            <w:color w:val="0000FF"/>
          </w:rPr>
          <w:t>30.1</w:t>
        </w:r>
      </w:hyperlink>
      <w:r>
        <w:t xml:space="preserve">, </w:t>
      </w:r>
      <w:hyperlink r:id="rId94" w:history="1">
        <w:r>
          <w:rPr>
            <w:color w:val="0000FF"/>
          </w:rPr>
          <w:t>30.2</w:t>
        </w:r>
      </w:hyperlink>
      <w:r>
        <w:t xml:space="preserve"> Федерального закона от 17 декабря 2001 г. N 173-ФЗ, с учетом которых исчисляется размер трудовой пенсии по случаю потери кормильца (без учета фиксированного базового размера указанной пенсии) по состоянию на 31 декабря 2014 г.;</w:t>
      </w:r>
    </w:p>
    <w:p w:rsidR="00282C31" w:rsidRDefault="00282C31">
      <w:pPr>
        <w:pStyle w:val="ConsPlusNormal"/>
        <w:spacing w:before="220"/>
        <w:ind w:firstLine="540"/>
        <w:jc w:val="both"/>
      </w:pPr>
      <w:r>
        <w:t>об утрате источника средств к существованию;</w:t>
      </w:r>
    </w:p>
    <w:p w:rsidR="00282C31" w:rsidRDefault="00282C31">
      <w:pPr>
        <w:pStyle w:val="ConsPlusNormal"/>
        <w:spacing w:before="220"/>
        <w:ind w:firstLine="540"/>
        <w:jc w:val="both"/>
      </w:pPr>
      <w:r>
        <w:t>о том, что умерший кормилец после возникновения права на страховую пенсию по старости (в том числе досрочно), отказа от получения установленной (в том числе досрочно) страховой пенсии по старости не являлся получателем ежемесячного пожизненного содержания, предусмотренного законодательством Российской Федерации.</w:t>
      </w:r>
    </w:p>
    <w:p w:rsidR="00282C31" w:rsidRDefault="00282C31">
      <w:pPr>
        <w:pStyle w:val="ConsPlusNormal"/>
        <w:spacing w:before="220"/>
        <w:ind w:firstLine="540"/>
        <w:jc w:val="both"/>
      </w:pPr>
      <w:r>
        <w:t xml:space="preserve">25. Граждане при обращении за перерасчетом размера страховой пенсии по старости, страховой пенсии по инвалидности, страховой пенсии по случаю потери кормильца, доли страховой пенсии по старости представляют документы, подтверждающие наличие оснований для такого перерасчета, предусмотренных </w:t>
      </w:r>
      <w:hyperlink r:id="rId95" w:history="1">
        <w:r>
          <w:rPr>
            <w:color w:val="0000FF"/>
          </w:rPr>
          <w:t>статьей 18</w:t>
        </w:r>
      </w:hyperlink>
      <w:r>
        <w:t xml:space="preserve"> Федерального закона от 28 декабря 2013 г. N 400-ФЗ.</w:t>
      </w:r>
    </w:p>
    <w:p w:rsidR="00282C31" w:rsidRDefault="00282C31">
      <w:pPr>
        <w:pStyle w:val="ConsPlusNormal"/>
        <w:spacing w:before="220"/>
        <w:ind w:firstLine="540"/>
        <w:jc w:val="both"/>
      </w:pPr>
      <w:r>
        <w:t xml:space="preserve">26. Граждане при обращении за назначением накопительной пенсии представляют документы, предусмотренные </w:t>
      </w:r>
      <w:hyperlink w:anchor="P205" w:history="1">
        <w:r>
          <w:rPr>
            <w:color w:val="0000FF"/>
          </w:rPr>
          <w:t>пунктами 20</w:t>
        </w:r>
      </w:hyperlink>
      <w:r>
        <w:t xml:space="preserve"> или </w:t>
      </w:r>
      <w:hyperlink w:anchor="P218" w:history="1">
        <w:r>
          <w:rPr>
            <w:color w:val="0000FF"/>
          </w:rPr>
          <w:t>21</w:t>
        </w:r>
      </w:hyperlink>
      <w:r>
        <w:t xml:space="preserve"> Административного регламента.</w:t>
      </w:r>
    </w:p>
    <w:p w:rsidR="00282C31" w:rsidRDefault="00282C31">
      <w:pPr>
        <w:pStyle w:val="ConsPlusNormal"/>
        <w:spacing w:before="220"/>
        <w:ind w:firstLine="540"/>
        <w:jc w:val="both"/>
      </w:pPr>
      <w:r>
        <w:t>27. Граждане, пострадавшие в результате радиационных или техногенных катастроф, при обращении за назначением пенсии по старости по государственному пенсионному обеспечению с заявлением о назначении пенсии (переводе с одной пенсии на другую) представляют документы о трудовом стаже.</w:t>
      </w:r>
    </w:p>
    <w:p w:rsidR="00282C31" w:rsidRDefault="00282C31">
      <w:pPr>
        <w:pStyle w:val="ConsPlusNormal"/>
        <w:spacing w:before="220"/>
        <w:ind w:firstLine="540"/>
        <w:jc w:val="both"/>
      </w:pPr>
      <w:r>
        <w:t xml:space="preserve">Для подтверждения дополнительных условий назначения пенсии по старости по государственному пенсионному обеспечению, предусмотренных Федеральным </w:t>
      </w:r>
      <w:hyperlink r:id="rId96" w:history="1">
        <w:r>
          <w:rPr>
            <w:color w:val="0000FF"/>
          </w:rPr>
          <w:t>законом</w:t>
        </w:r>
      </w:hyperlink>
      <w:r>
        <w:t xml:space="preserve"> от 15 декабря 2001 г. N 166-ФЗ, в зависимости от категории гражданина с заявлением представляются документы:</w:t>
      </w:r>
    </w:p>
    <w:p w:rsidR="00282C31" w:rsidRDefault="00282C31">
      <w:pPr>
        <w:pStyle w:val="ConsPlusNormal"/>
        <w:spacing w:before="220"/>
        <w:ind w:firstLine="540"/>
        <w:jc w:val="both"/>
      </w:pPr>
      <w:r>
        <w:t>удостоверяющие участие в ликвидации последствий катастрофы на Чернобыльской АЭС;</w:t>
      </w:r>
    </w:p>
    <w:p w:rsidR="00282C31" w:rsidRDefault="00282C31">
      <w:pPr>
        <w:pStyle w:val="ConsPlusNormal"/>
        <w:spacing w:before="220"/>
        <w:ind w:firstLine="540"/>
        <w:jc w:val="both"/>
      </w:pPr>
      <w:r>
        <w:t xml:space="preserve">о проживании (периоде проживания) или работе (периоде работы) в определенных зонах радиоактивного загрязнения, предусмотренных </w:t>
      </w:r>
      <w:hyperlink r:id="rId97" w:history="1">
        <w:r>
          <w:rPr>
            <w:color w:val="0000FF"/>
          </w:rPr>
          <w:t>Законом</w:t>
        </w:r>
      </w:hyperlink>
      <w:r>
        <w:t xml:space="preserve"> от 15 мая 1991 г. N 1244-1;</w:t>
      </w:r>
    </w:p>
    <w:p w:rsidR="00282C31" w:rsidRDefault="00282C31">
      <w:pPr>
        <w:pStyle w:val="ConsPlusNormal"/>
        <w:spacing w:before="220"/>
        <w:ind w:firstLine="540"/>
        <w:jc w:val="both"/>
      </w:pPr>
      <w:r>
        <w:t>о получении или перенесении лучевой болезни и других заболеваний, связанных с радиационным воздействием вследствие катастрофы на Чернобыльской АЭС или работами по ликвидации указанной катастрофы;</w:t>
      </w:r>
    </w:p>
    <w:p w:rsidR="00282C31" w:rsidRDefault="00282C31">
      <w:pPr>
        <w:pStyle w:val="ConsPlusNormal"/>
        <w:spacing w:before="220"/>
        <w:ind w:firstLine="540"/>
        <w:jc w:val="both"/>
      </w:pPr>
      <w:r>
        <w:t>о том, что гражданин является инвалидом вследствие катастрофы на Чернобыльской АЭС;</w:t>
      </w:r>
    </w:p>
    <w:p w:rsidR="00282C31" w:rsidRDefault="00282C31">
      <w:pPr>
        <w:pStyle w:val="ConsPlusNormal"/>
        <w:spacing w:before="220"/>
        <w:ind w:firstLine="540"/>
        <w:jc w:val="both"/>
      </w:pPr>
      <w:r>
        <w:t>о том, что гражданин является инвалидом в результате других радиационных и техногенных катастроф.</w:t>
      </w:r>
    </w:p>
    <w:p w:rsidR="00282C31" w:rsidRDefault="00282C31">
      <w:pPr>
        <w:pStyle w:val="ConsPlusNormal"/>
        <w:spacing w:before="220"/>
        <w:ind w:firstLine="540"/>
        <w:jc w:val="both"/>
      </w:pPr>
      <w:r>
        <w:t xml:space="preserve">Для подтверждения дополнительных обстоятельств, учитываемых при определении размера </w:t>
      </w:r>
      <w:r>
        <w:lastRenderedPageBreak/>
        <w:t xml:space="preserve">пенсии по старости по государственному пенсионному обеспечению указанной категории граждан, предусмотренных Федеральным </w:t>
      </w:r>
      <w:hyperlink r:id="rId98" w:history="1">
        <w:r>
          <w:rPr>
            <w:color w:val="0000FF"/>
          </w:rPr>
          <w:t>законом</w:t>
        </w:r>
      </w:hyperlink>
      <w:r>
        <w:t xml:space="preserve"> от 17 декабря 2001 г. N 166-ФЗ, с заявлением представляются документы:</w:t>
      </w:r>
    </w:p>
    <w:p w:rsidR="00282C31" w:rsidRDefault="00282C31">
      <w:pPr>
        <w:pStyle w:val="ConsPlusNormal"/>
        <w:spacing w:before="220"/>
        <w:ind w:firstLine="540"/>
        <w:jc w:val="both"/>
      </w:pPr>
      <w:r>
        <w:t>о нетрудоспособных членах семьи &lt;1&gt;;</w:t>
      </w:r>
    </w:p>
    <w:p w:rsidR="00282C31" w:rsidRDefault="00282C31">
      <w:pPr>
        <w:pStyle w:val="ConsPlusNormal"/>
        <w:spacing w:before="220"/>
        <w:ind w:firstLine="540"/>
        <w:jc w:val="both"/>
      </w:pPr>
      <w:r>
        <w:t>--------------------------------</w:t>
      </w:r>
    </w:p>
    <w:p w:rsidR="00282C31" w:rsidRDefault="00282C31">
      <w:pPr>
        <w:pStyle w:val="ConsPlusNormal"/>
        <w:spacing w:before="220"/>
        <w:ind w:firstLine="540"/>
        <w:jc w:val="both"/>
      </w:pPr>
      <w:r>
        <w:t xml:space="preserve">&lt;1&gt; С учетом требований, предъявляемых к документам определенных категорий нетрудоспособных членов семьи, указанным в </w:t>
      </w:r>
      <w:hyperlink w:anchor="P231" w:history="1">
        <w:r>
          <w:rPr>
            <w:color w:val="0000FF"/>
          </w:rPr>
          <w:t>пункте 24</w:t>
        </w:r>
      </w:hyperlink>
      <w:r>
        <w:t xml:space="preserve"> Административного регламента.</w:t>
      </w:r>
    </w:p>
    <w:p w:rsidR="00282C31" w:rsidRDefault="00282C31">
      <w:pPr>
        <w:pStyle w:val="ConsPlusNormal"/>
        <w:jc w:val="both"/>
      </w:pPr>
    </w:p>
    <w:p w:rsidR="00282C31" w:rsidRDefault="00282C31">
      <w:pPr>
        <w:pStyle w:val="ConsPlusNormal"/>
        <w:ind w:firstLine="540"/>
        <w:jc w:val="both"/>
      </w:pPr>
      <w:r>
        <w:t>о том, что нетрудоспособные члены семьи находятся на иждивении гражданина.</w:t>
      </w:r>
    </w:p>
    <w:p w:rsidR="00282C31" w:rsidRDefault="00282C31">
      <w:pPr>
        <w:pStyle w:val="ConsPlusNormal"/>
        <w:spacing w:before="220"/>
        <w:ind w:firstLine="540"/>
        <w:jc w:val="both"/>
      </w:pPr>
      <w:r>
        <w:t>28. Граждане из числа космонавтов при обращении за назначением пенсии за выслугу лет по государственному пенсионному обеспечению с заявлением о назначении пенсии (переводе с одной пенсии на другую) представляют документы:</w:t>
      </w:r>
    </w:p>
    <w:p w:rsidR="00282C31" w:rsidRDefault="00282C31">
      <w:pPr>
        <w:pStyle w:val="ConsPlusNormal"/>
        <w:spacing w:before="220"/>
        <w:ind w:firstLine="540"/>
        <w:jc w:val="both"/>
      </w:pPr>
      <w:r>
        <w:t>о периодах работы (деятельности), засчитываемых в выслугу лет, с учетом которой назначается указанная пенсия;</w:t>
      </w:r>
    </w:p>
    <w:p w:rsidR="00282C31" w:rsidRDefault="00282C31">
      <w:pPr>
        <w:pStyle w:val="ConsPlusNormal"/>
        <w:spacing w:before="220"/>
        <w:ind w:firstLine="540"/>
        <w:jc w:val="both"/>
      </w:pPr>
      <w:r>
        <w:t xml:space="preserve">о денежном довольствии (заработке), получаемом в соответствии с </w:t>
      </w:r>
      <w:hyperlink r:id="rId99" w:history="1">
        <w:r>
          <w:rPr>
            <w:color w:val="0000FF"/>
          </w:rPr>
          <w:t>Положением</w:t>
        </w:r>
      </w:hyperlink>
      <w:r>
        <w:t xml:space="preserve"> о материальном обеспечении космонавтов в Российской Федерации, утвержденным постановлением Совета Министров - Правительства Российской Федерации от 17 мая 1993 г. N 455 (далее - Положение о материальном обеспечении космонавтов в Российской Федерации), по должностям космонавта-испытателя, космонавта-исследователя, инструктора-космонавта-испытателя, инструктора-космонавта-исследователя на день увольнения с данной должности;</w:t>
      </w:r>
    </w:p>
    <w:p w:rsidR="00282C31" w:rsidRDefault="00282C31">
      <w:pPr>
        <w:pStyle w:val="ConsPlusNormal"/>
        <w:spacing w:before="220"/>
        <w:ind w:firstLine="540"/>
        <w:jc w:val="both"/>
      </w:pPr>
      <w:r>
        <w:t>об оставлении работы в должностях космонавтов-испытателей, космонавтов-исследователей, инструкторов-космонавтов-испытателей, инструкторов-космонавтов-исследователей в отрядах (группах) космонавтов, являющихся летно-испытательными (летно-исследовательскими) подразделениями научно-испытательных, научно-исследовательских центров и других организаций федеральных органов исполнительной власти и иных организаций.</w:t>
      </w:r>
    </w:p>
    <w:p w:rsidR="00282C31" w:rsidRDefault="00282C31">
      <w:pPr>
        <w:pStyle w:val="ConsPlusNormal"/>
        <w:spacing w:before="220"/>
        <w:ind w:firstLine="540"/>
        <w:jc w:val="both"/>
      </w:pPr>
      <w:r>
        <w:t xml:space="preserve">Для подтверждения дополнительных условий назначения пенсии за выслугу лет по государственному пенсионному обеспечению указанной категории граждан и обстоятельств, учитываемых при определении ее размера, предусмотренных Федеральным </w:t>
      </w:r>
      <w:hyperlink r:id="rId100" w:history="1">
        <w:r>
          <w:rPr>
            <w:color w:val="0000FF"/>
          </w:rPr>
          <w:t>законом</w:t>
        </w:r>
      </w:hyperlink>
      <w:r>
        <w:t xml:space="preserve"> от 15 декабря 2001 г. N 166-ФЗ, представляются документы:</w:t>
      </w:r>
    </w:p>
    <w:p w:rsidR="00282C31" w:rsidRDefault="00282C31">
      <w:pPr>
        <w:pStyle w:val="ConsPlusNormal"/>
        <w:spacing w:before="220"/>
        <w:ind w:firstLine="540"/>
        <w:jc w:val="both"/>
      </w:pPr>
      <w:r>
        <w:t>об оставлении работы по состоянию здоровья (болезни);</w:t>
      </w:r>
    </w:p>
    <w:p w:rsidR="00282C31" w:rsidRDefault="00282C31">
      <w:pPr>
        <w:pStyle w:val="ConsPlusNormal"/>
        <w:spacing w:before="220"/>
        <w:ind w:firstLine="540"/>
        <w:jc w:val="both"/>
      </w:pPr>
      <w:r>
        <w:t>о том, что гражданин не работает (трудовая книжка);</w:t>
      </w:r>
    </w:p>
    <w:p w:rsidR="00282C31" w:rsidRDefault="00282C31">
      <w:pPr>
        <w:pStyle w:val="ConsPlusNormal"/>
        <w:spacing w:before="220"/>
        <w:ind w:firstLine="540"/>
        <w:jc w:val="both"/>
      </w:pPr>
      <w:r>
        <w:t>о нуждаемости в постоянном постороннем уходе (помощи, надзоре);</w:t>
      </w:r>
    </w:p>
    <w:p w:rsidR="00282C31" w:rsidRDefault="00282C31">
      <w:pPr>
        <w:pStyle w:val="ConsPlusNormal"/>
        <w:spacing w:before="220"/>
        <w:ind w:firstLine="540"/>
        <w:jc w:val="both"/>
      </w:pPr>
      <w:r>
        <w:t xml:space="preserve">о нетрудоспособных членах семьи, указанных в </w:t>
      </w:r>
      <w:hyperlink r:id="rId101" w:history="1">
        <w:r>
          <w:rPr>
            <w:color w:val="0000FF"/>
          </w:rPr>
          <w:t>пунктах "а"</w:t>
        </w:r>
      </w:hyperlink>
      <w:r>
        <w:t xml:space="preserve">, </w:t>
      </w:r>
      <w:hyperlink r:id="rId102" w:history="1">
        <w:r>
          <w:rPr>
            <w:color w:val="0000FF"/>
          </w:rPr>
          <w:t>"б"</w:t>
        </w:r>
      </w:hyperlink>
      <w:r>
        <w:t xml:space="preserve"> и </w:t>
      </w:r>
      <w:hyperlink r:id="rId103" w:history="1">
        <w:r>
          <w:rPr>
            <w:color w:val="0000FF"/>
          </w:rPr>
          <w:t>"г" части 3 статьи 29</w:t>
        </w:r>
      </w:hyperlink>
      <w:r>
        <w:t xml:space="preserve">, </w:t>
      </w:r>
      <w:hyperlink r:id="rId104" w:history="1">
        <w:r>
          <w:rPr>
            <w:color w:val="0000FF"/>
          </w:rPr>
          <w:t>статьях 31</w:t>
        </w:r>
      </w:hyperlink>
      <w:r>
        <w:t xml:space="preserve">, </w:t>
      </w:r>
      <w:hyperlink r:id="rId105" w:history="1">
        <w:r>
          <w:rPr>
            <w:color w:val="0000FF"/>
          </w:rPr>
          <w:t>33</w:t>
        </w:r>
      </w:hyperlink>
      <w:r>
        <w:t xml:space="preserve"> и </w:t>
      </w:r>
      <w:hyperlink r:id="rId106" w:history="1">
        <w:r>
          <w:rPr>
            <w:color w:val="0000FF"/>
          </w:rPr>
          <w:t>34</w:t>
        </w:r>
      </w:hyperlink>
      <w:r>
        <w:t xml:space="preserve"> Закона от 12 февраля 1993 г. N 4468-1;</w:t>
      </w:r>
    </w:p>
    <w:p w:rsidR="00282C31" w:rsidRDefault="00282C31">
      <w:pPr>
        <w:pStyle w:val="ConsPlusNormal"/>
        <w:spacing w:before="220"/>
        <w:ind w:firstLine="540"/>
        <w:jc w:val="both"/>
      </w:pPr>
      <w:r>
        <w:t>о том, что нетрудоспособные члены семьи находятся на иждивении гражданина;</w:t>
      </w:r>
    </w:p>
    <w:p w:rsidR="00282C31" w:rsidRDefault="00282C31">
      <w:pPr>
        <w:pStyle w:val="ConsPlusNormal"/>
        <w:spacing w:before="220"/>
        <w:ind w:firstLine="540"/>
        <w:jc w:val="both"/>
      </w:pPr>
      <w:r>
        <w:t xml:space="preserve">об отнесении к кругу лиц, предусмотренных </w:t>
      </w:r>
      <w:hyperlink r:id="rId107" w:history="1">
        <w:r>
          <w:rPr>
            <w:color w:val="0000FF"/>
          </w:rPr>
          <w:t>статьей 45</w:t>
        </w:r>
      </w:hyperlink>
      <w:r>
        <w:t xml:space="preserve"> Закона от 12 февраля 1993 г. N 4468-1;</w:t>
      </w:r>
    </w:p>
    <w:p w:rsidR="00282C31" w:rsidRDefault="00282C31">
      <w:pPr>
        <w:pStyle w:val="ConsPlusNormal"/>
        <w:spacing w:before="220"/>
        <w:ind w:firstLine="540"/>
        <w:jc w:val="both"/>
      </w:pPr>
      <w:r>
        <w:t xml:space="preserve">подтверждающие условия, предусмотренные </w:t>
      </w:r>
      <w:hyperlink r:id="rId108" w:history="1">
        <w:r>
          <w:rPr>
            <w:color w:val="0000FF"/>
          </w:rPr>
          <w:t>статьей 46</w:t>
        </w:r>
      </w:hyperlink>
      <w:r>
        <w:t xml:space="preserve"> Закона от 12 февраля 1993 г. N 4468-1.</w:t>
      </w:r>
    </w:p>
    <w:p w:rsidR="00282C31" w:rsidRDefault="00282C31">
      <w:pPr>
        <w:pStyle w:val="ConsPlusNormal"/>
        <w:spacing w:before="220"/>
        <w:ind w:firstLine="540"/>
        <w:jc w:val="both"/>
      </w:pPr>
      <w:r>
        <w:t>29. Граждане из числа работников летно-испытательного состава при обращении за назначением пенсии за выслугу лет по государственному пенсионному обеспечению с заявлением о назначении пенсии (переводе с одной пенсии на другую) представляют документы:</w:t>
      </w:r>
    </w:p>
    <w:p w:rsidR="00282C31" w:rsidRDefault="00282C31">
      <w:pPr>
        <w:pStyle w:val="ConsPlusNormal"/>
        <w:spacing w:before="220"/>
        <w:ind w:firstLine="540"/>
        <w:jc w:val="both"/>
      </w:pPr>
      <w:r>
        <w:lastRenderedPageBreak/>
        <w:t>подтверждающие выполнение испытательных полетов на штатных рабочих местах членов летных экипажей летательных аппаратов и парашютно-десантной техники;</w:t>
      </w:r>
    </w:p>
    <w:p w:rsidR="00282C31" w:rsidRDefault="00282C31">
      <w:pPr>
        <w:pStyle w:val="ConsPlusNormal"/>
        <w:spacing w:before="220"/>
        <w:ind w:firstLine="540"/>
        <w:jc w:val="both"/>
      </w:pPr>
      <w:r>
        <w:t>о периодах работы (деятельности), засчитываемых в выслугу лет, с учетом которой назначается указанная пенсия.</w:t>
      </w:r>
    </w:p>
    <w:p w:rsidR="00282C31" w:rsidRDefault="00282C31">
      <w:pPr>
        <w:pStyle w:val="ConsPlusNormal"/>
        <w:spacing w:before="220"/>
        <w:ind w:firstLine="540"/>
        <w:jc w:val="both"/>
      </w:pPr>
      <w:r>
        <w:t xml:space="preserve">Для подтверждения дополнительных условий назначения пенсии за выслугу лет по государственному пенсионному обеспечению указанной категории граждан и обстоятельств, учитываемых при определении ее размера, предусмотренных Федеральным </w:t>
      </w:r>
      <w:hyperlink r:id="rId109" w:history="1">
        <w:r>
          <w:rPr>
            <w:color w:val="0000FF"/>
          </w:rPr>
          <w:t>законом</w:t>
        </w:r>
      </w:hyperlink>
      <w:r>
        <w:t xml:space="preserve"> от 15 декабря 2001 г. N 166-ФЗ, представляются документы:</w:t>
      </w:r>
    </w:p>
    <w:p w:rsidR="00282C31" w:rsidRDefault="00282C31">
      <w:pPr>
        <w:pStyle w:val="ConsPlusNormal"/>
        <w:spacing w:before="220"/>
        <w:ind w:firstLine="540"/>
        <w:jc w:val="both"/>
      </w:pPr>
      <w:r>
        <w:t>об оставлении летной работы по состоянию здоровья;</w:t>
      </w:r>
    </w:p>
    <w:p w:rsidR="00282C31" w:rsidRDefault="00282C31">
      <w:pPr>
        <w:pStyle w:val="ConsPlusNormal"/>
        <w:spacing w:before="220"/>
        <w:ind w:firstLine="540"/>
        <w:jc w:val="both"/>
      </w:pPr>
      <w:r>
        <w:t>о том, что гражданин является летчиком-испытателем I класса;</w:t>
      </w:r>
    </w:p>
    <w:p w:rsidR="00282C31" w:rsidRDefault="00282C31">
      <w:pPr>
        <w:pStyle w:val="ConsPlusNormal"/>
        <w:spacing w:before="220"/>
        <w:ind w:firstLine="540"/>
        <w:jc w:val="both"/>
      </w:pPr>
      <w:r>
        <w:t xml:space="preserve">об отнесении к кругу лиц, предусмотренных </w:t>
      </w:r>
      <w:hyperlink r:id="rId110" w:history="1">
        <w:r>
          <w:rPr>
            <w:color w:val="0000FF"/>
          </w:rPr>
          <w:t>статьей 45</w:t>
        </w:r>
      </w:hyperlink>
      <w:r>
        <w:t xml:space="preserve"> Закона от 12 февраля 1993 г. N 4468-1;</w:t>
      </w:r>
    </w:p>
    <w:p w:rsidR="00282C31" w:rsidRDefault="00282C31">
      <w:pPr>
        <w:pStyle w:val="ConsPlusNormal"/>
        <w:spacing w:before="220"/>
        <w:ind w:firstLine="540"/>
        <w:jc w:val="both"/>
      </w:pPr>
      <w:r>
        <w:t xml:space="preserve">подтверждающие условия, предусмотренные </w:t>
      </w:r>
      <w:hyperlink r:id="rId111" w:history="1">
        <w:r>
          <w:rPr>
            <w:color w:val="0000FF"/>
          </w:rPr>
          <w:t>статьей 46</w:t>
        </w:r>
      </w:hyperlink>
      <w:r>
        <w:t xml:space="preserve"> Закона от 12 февраля 1993 г. N 4468-1.</w:t>
      </w:r>
    </w:p>
    <w:p w:rsidR="00282C31" w:rsidRDefault="00282C31">
      <w:pPr>
        <w:pStyle w:val="ConsPlusNormal"/>
        <w:spacing w:before="220"/>
        <w:ind w:firstLine="540"/>
        <w:jc w:val="both"/>
      </w:pPr>
      <w:r>
        <w:t>30. Граждане из числа военнослужащих, проходивших военную службу по призыву в качестве солдат, матросов, сержантов и старшин, из числа участников Великой Отечественной войны, граждан, награжденных знаком "Жителю блокадного Ленинграда", при обращении за назначением пенсии по инвалидности по государственному пенсионному обеспечению в зависимости от категории гражданина с заявлением о назначении пенсии (переводе с одной пенсии на другую) представляют документы о сроках прохождения военной службы, о признании участником Великой Отечественной войны, о награждении знаком "Жителю блокадного Ленинграда" соответственно.</w:t>
      </w:r>
    </w:p>
    <w:p w:rsidR="00282C31" w:rsidRDefault="00282C31">
      <w:pPr>
        <w:pStyle w:val="ConsPlusNormal"/>
        <w:spacing w:before="220"/>
        <w:ind w:firstLine="540"/>
        <w:jc w:val="both"/>
      </w:pPr>
      <w:r>
        <w:t xml:space="preserve">Для подтверждения дополнительных условий назначения пенсии по инвалидности по государственному пенсионному обеспечению указанным категориям граждан и обстоятельств, учитываемых при определении ее размера, предусмотренных Федеральным </w:t>
      </w:r>
      <w:hyperlink r:id="rId112" w:history="1">
        <w:r>
          <w:rPr>
            <w:color w:val="0000FF"/>
          </w:rPr>
          <w:t>законом</w:t>
        </w:r>
      </w:hyperlink>
      <w:r>
        <w:t xml:space="preserve"> от 15 декабря 2001 г. N 166-ФЗ, представляются документы:</w:t>
      </w:r>
    </w:p>
    <w:p w:rsidR="00282C31" w:rsidRDefault="00282C31">
      <w:pPr>
        <w:pStyle w:val="ConsPlusNormal"/>
        <w:spacing w:before="220"/>
        <w:ind w:firstLine="540"/>
        <w:jc w:val="both"/>
      </w:pPr>
      <w:r>
        <w:t>о том, что гражданин является инвалидом вследствие военной травмы или заболевания, полученного в период прохождения военной службы &lt;4&gt;;</w:t>
      </w:r>
    </w:p>
    <w:p w:rsidR="00282C31" w:rsidRDefault="00282C31">
      <w:pPr>
        <w:pStyle w:val="ConsPlusNormal"/>
        <w:spacing w:before="220"/>
        <w:ind w:firstLine="540"/>
        <w:jc w:val="both"/>
      </w:pPr>
      <w:r>
        <w:t>--------------------------------</w:t>
      </w:r>
    </w:p>
    <w:p w:rsidR="00282C31" w:rsidRDefault="00282C31">
      <w:pPr>
        <w:pStyle w:val="ConsPlusNormal"/>
        <w:spacing w:before="220"/>
        <w:ind w:firstLine="540"/>
        <w:jc w:val="both"/>
      </w:pPr>
      <w:r>
        <w:t>&lt;1&gt; Для граждан из числа военнослужащих, проходивших военную службу по призыву в качестве солдат, матросов, сержантов и старшин.</w:t>
      </w:r>
    </w:p>
    <w:p w:rsidR="00282C31" w:rsidRDefault="00282C31">
      <w:pPr>
        <w:pStyle w:val="ConsPlusNormal"/>
        <w:jc w:val="both"/>
      </w:pPr>
    </w:p>
    <w:p w:rsidR="00282C31" w:rsidRDefault="00282C31">
      <w:pPr>
        <w:pStyle w:val="ConsPlusNormal"/>
        <w:ind w:firstLine="540"/>
        <w:jc w:val="both"/>
      </w:pPr>
      <w:r>
        <w:t>о нетрудоспособных членах семьи &lt;5&gt;;</w:t>
      </w:r>
    </w:p>
    <w:p w:rsidR="00282C31" w:rsidRDefault="00282C31">
      <w:pPr>
        <w:pStyle w:val="ConsPlusNormal"/>
        <w:spacing w:before="220"/>
        <w:ind w:firstLine="540"/>
        <w:jc w:val="both"/>
      </w:pPr>
      <w:r>
        <w:t>--------------------------------</w:t>
      </w:r>
    </w:p>
    <w:p w:rsidR="00282C31" w:rsidRDefault="00282C31">
      <w:pPr>
        <w:pStyle w:val="ConsPlusNormal"/>
        <w:spacing w:before="220"/>
        <w:ind w:firstLine="540"/>
        <w:jc w:val="both"/>
      </w:pPr>
      <w:r>
        <w:t xml:space="preserve">&lt;1&gt; С учетом требований, предъявляемых к документам определенных категорий нетрудоспособных членов семьи, указанным в </w:t>
      </w:r>
      <w:hyperlink w:anchor="P231" w:history="1">
        <w:r>
          <w:rPr>
            <w:color w:val="0000FF"/>
          </w:rPr>
          <w:t>пункте 24</w:t>
        </w:r>
      </w:hyperlink>
      <w:r>
        <w:t xml:space="preserve"> Административного регламента. Для назначения указанной пенсии гражданам из числа граждан, награжденных знаком "Жителю блокадного Ленинграда", - с учетом требований, предъявляемых к документам определенных категорий нетрудоспособных членов семьи, указанным в </w:t>
      </w:r>
      <w:hyperlink r:id="rId113" w:history="1">
        <w:r>
          <w:rPr>
            <w:color w:val="0000FF"/>
          </w:rPr>
          <w:t>пунктах 36</w:t>
        </w:r>
      </w:hyperlink>
      <w:r>
        <w:t xml:space="preserve"> и </w:t>
      </w:r>
      <w:hyperlink r:id="rId114" w:history="1">
        <w:r>
          <w:rPr>
            <w:color w:val="0000FF"/>
          </w:rPr>
          <w:t>37</w:t>
        </w:r>
      </w:hyperlink>
      <w:r>
        <w:t xml:space="preserve"> Перечня от 28 ноября 2014 г. N 958н.</w:t>
      </w:r>
    </w:p>
    <w:p w:rsidR="00282C31" w:rsidRDefault="00282C31">
      <w:pPr>
        <w:pStyle w:val="ConsPlusNormal"/>
        <w:jc w:val="both"/>
      </w:pPr>
    </w:p>
    <w:p w:rsidR="00282C31" w:rsidRDefault="00282C31">
      <w:pPr>
        <w:pStyle w:val="ConsPlusNormal"/>
        <w:ind w:firstLine="540"/>
        <w:jc w:val="both"/>
      </w:pPr>
      <w:r>
        <w:t>о том, что нетрудоспособные члены семьи находятся на иждивении гражданина.</w:t>
      </w:r>
    </w:p>
    <w:p w:rsidR="00282C31" w:rsidRDefault="00282C31">
      <w:pPr>
        <w:pStyle w:val="ConsPlusNormal"/>
        <w:spacing w:before="220"/>
        <w:ind w:firstLine="540"/>
        <w:jc w:val="both"/>
      </w:pPr>
      <w:r>
        <w:t xml:space="preserve">31. Граждане, пострадавшие в результате радиационных или техногенных катастроф, при </w:t>
      </w:r>
      <w:r>
        <w:lastRenderedPageBreak/>
        <w:t>обращении за назначением пенсии по инвалидности по государственному пенсионному обеспечению с заявлением о назначении пенсии (переводе с одной пенсии на другую) представляют документы о трудовом стаже.</w:t>
      </w:r>
    </w:p>
    <w:p w:rsidR="00282C31" w:rsidRDefault="00282C31">
      <w:pPr>
        <w:pStyle w:val="ConsPlusNormal"/>
        <w:spacing w:before="220"/>
        <w:ind w:firstLine="540"/>
        <w:jc w:val="both"/>
      </w:pPr>
      <w:r>
        <w:t xml:space="preserve">Для подтверждения дополнительных условий назначения пенсии по инвалидности по государственному пенсионному обеспечению указанной категории граждан и обстоятельств, учитываемых при определении ее размера, предусмотренных Федеральным </w:t>
      </w:r>
      <w:hyperlink r:id="rId115" w:history="1">
        <w:r>
          <w:rPr>
            <w:color w:val="0000FF"/>
          </w:rPr>
          <w:t>законом</w:t>
        </w:r>
      </w:hyperlink>
      <w:r>
        <w:t xml:space="preserve"> от 15 декабря 2001 г. N 166-ФЗ, представляются документы:</w:t>
      </w:r>
    </w:p>
    <w:p w:rsidR="00282C31" w:rsidRDefault="00282C31">
      <w:pPr>
        <w:pStyle w:val="ConsPlusNormal"/>
        <w:spacing w:before="220"/>
        <w:ind w:firstLine="540"/>
        <w:jc w:val="both"/>
      </w:pPr>
      <w:r>
        <w:t>о том, что гражданин является инвалидом вследствие катастрофы на Чернобыльской АЭС;</w:t>
      </w:r>
    </w:p>
    <w:p w:rsidR="00282C31" w:rsidRDefault="00282C31">
      <w:pPr>
        <w:pStyle w:val="ConsPlusNormal"/>
        <w:spacing w:before="220"/>
        <w:ind w:firstLine="540"/>
        <w:jc w:val="both"/>
      </w:pPr>
      <w:r>
        <w:t>о признании инвалидом в результате других радиационных и техногенных катастроф;</w:t>
      </w:r>
    </w:p>
    <w:p w:rsidR="00282C31" w:rsidRDefault="00282C31">
      <w:pPr>
        <w:pStyle w:val="ConsPlusNormal"/>
        <w:spacing w:before="220"/>
        <w:ind w:firstLine="540"/>
        <w:jc w:val="both"/>
      </w:pPr>
      <w:r>
        <w:t>о нетрудоспособных членах семьи &lt;1&gt;;</w:t>
      </w:r>
    </w:p>
    <w:p w:rsidR="00282C31" w:rsidRDefault="00282C31">
      <w:pPr>
        <w:pStyle w:val="ConsPlusNormal"/>
        <w:spacing w:before="220"/>
        <w:ind w:firstLine="540"/>
        <w:jc w:val="both"/>
      </w:pPr>
      <w:r>
        <w:t>--------------------------------</w:t>
      </w:r>
    </w:p>
    <w:p w:rsidR="00282C31" w:rsidRDefault="00282C31">
      <w:pPr>
        <w:pStyle w:val="ConsPlusNormal"/>
        <w:spacing w:before="220"/>
        <w:ind w:firstLine="540"/>
        <w:jc w:val="both"/>
      </w:pPr>
      <w:r>
        <w:t xml:space="preserve">&lt;1&gt; С учетом требований, предъявляемых к документам определенных категорий нетрудоспособных членов семьи, указанным в </w:t>
      </w:r>
      <w:hyperlink w:anchor="P231" w:history="1">
        <w:r>
          <w:rPr>
            <w:color w:val="0000FF"/>
          </w:rPr>
          <w:t>пункте 24</w:t>
        </w:r>
      </w:hyperlink>
      <w:r>
        <w:t xml:space="preserve"> Административного регламента.</w:t>
      </w:r>
    </w:p>
    <w:p w:rsidR="00282C31" w:rsidRDefault="00282C31">
      <w:pPr>
        <w:pStyle w:val="ConsPlusNormal"/>
        <w:jc w:val="both"/>
      </w:pPr>
    </w:p>
    <w:p w:rsidR="00282C31" w:rsidRDefault="00282C31">
      <w:pPr>
        <w:pStyle w:val="ConsPlusNormal"/>
        <w:ind w:firstLine="540"/>
        <w:jc w:val="both"/>
      </w:pPr>
      <w:r>
        <w:t>о том, что нетрудоспособные члены семьи находятся на иждивении гражданина.</w:t>
      </w:r>
    </w:p>
    <w:p w:rsidR="00282C31" w:rsidRDefault="00282C31">
      <w:pPr>
        <w:pStyle w:val="ConsPlusNormal"/>
        <w:spacing w:before="220"/>
        <w:ind w:firstLine="540"/>
        <w:jc w:val="both"/>
      </w:pPr>
      <w:r>
        <w:t>32. Граждане из числа космонавтов при обращении за назначением пенсии по инвалидности по государственному пенсионному обеспечению с заявлением о назначении пенсии (переводе с одной пенсии на другую) представляют документы:</w:t>
      </w:r>
    </w:p>
    <w:p w:rsidR="00282C31" w:rsidRDefault="00282C31">
      <w:pPr>
        <w:pStyle w:val="ConsPlusNormal"/>
        <w:spacing w:before="220"/>
        <w:ind w:firstLine="540"/>
        <w:jc w:val="both"/>
      </w:pPr>
      <w:r>
        <w:t>о работе в должности кандидата в космонавты-испытатели, космонавты-исследователи, в должности космонавтов-испытателей, космонавтов-исследователей, инструкторов-космонавтов-испытателей, инструкторов-космонавтов-исследователей;</w:t>
      </w:r>
    </w:p>
    <w:p w:rsidR="00282C31" w:rsidRDefault="00282C31">
      <w:pPr>
        <w:pStyle w:val="ConsPlusNormal"/>
        <w:spacing w:before="220"/>
        <w:ind w:firstLine="540"/>
        <w:jc w:val="both"/>
      </w:pPr>
      <w:r>
        <w:t>о том, что гражданин является инвалидом вследствие ранения, контузии, увечья или заболевания, связанных с подготовкой или выполнением космического полета;</w:t>
      </w:r>
    </w:p>
    <w:p w:rsidR="00282C31" w:rsidRDefault="00282C31">
      <w:pPr>
        <w:pStyle w:val="ConsPlusNormal"/>
        <w:spacing w:before="220"/>
        <w:ind w:firstLine="540"/>
        <w:jc w:val="both"/>
      </w:pPr>
      <w:r>
        <w:t xml:space="preserve">о денежном довольствии (заработке), получаемом в соответствии с </w:t>
      </w:r>
      <w:hyperlink r:id="rId116" w:history="1">
        <w:r>
          <w:rPr>
            <w:color w:val="0000FF"/>
          </w:rPr>
          <w:t>Положением</w:t>
        </w:r>
      </w:hyperlink>
      <w:r>
        <w:t xml:space="preserve"> о материальном обеспечении космонавтов в Российской Федерации, утвержденным постановлением Совета Министров - Правительства Российской Федерации от 17 мая 1993 г. N 455;</w:t>
      </w:r>
    </w:p>
    <w:p w:rsidR="00282C31" w:rsidRDefault="00282C31">
      <w:pPr>
        <w:pStyle w:val="ConsPlusNormal"/>
        <w:spacing w:before="220"/>
        <w:ind w:firstLine="540"/>
        <w:jc w:val="both"/>
      </w:pPr>
      <w:r>
        <w:t xml:space="preserve">Для подтверждения дополнительных условий назначения пенсии по инвалидности по государственному пенсионному обеспечению указанной категории граждан и обстоятельств, учитываемых при определении ее размера, предусмотренных Федеральным </w:t>
      </w:r>
      <w:hyperlink r:id="rId117" w:history="1">
        <w:r>
          <w:rPr>
            <w:color w:val="0000FF"/>
          </w:rPr>
          <w:t>законом</w:t>
        </w:r>
      </w:hyperlink>
      <w:r>
        <w:t xml:space="preserve"> от 15 декабря 2001 г. N 166-ФЗ, представляются документы:</w:t>
      </w:r>
    </w:p>
    <w:p w:rsidR="00282C31" w:rsidRDefault="00282C31">
      <w:pPr>
        <w:pStyle w:val="ConsPlusNormal"/>
        <w:spacing w:before="220"/>
        <w:ind w:firstLine="540"/>
        <w:jc w:val="both"/>
      </w:pPr>
      <w:r>
        <w:t>о нуждаемости в постоянном постороннем уходе (помощи, надзоре);</w:t>
      </w:r>
    </w:p>
    <w:p w:rsidR="00282C31" w:rsidRDefault="00282C31">
      <w:pPr>
        <w:pStyle w:val="ConsPlusNormal"/>
        <w:spacing w:before="220"/>
        <w:ind w:firstLine="540"/>
        <w:jc w:val="both"/>
      </w:pPr>
      <w:r>
        <w:t>подтверждающие, что гражданин не работает (трудовая книжка);</w:t>
      </w:r>
    </w:p>
    <w:p w:rsidR="00282C31" w:rsidRDefault="00282C31">
      <w:pPr>
        <w:pStyle w:val="ConsPlusNormal"/>
        <w:spacing w:before="220"/>
        <w:ind w:firstLine="540"/>
        <w:jc w:val="both"/>
      </w:pPr>
      <w:r>
        <w:t xml:space="preserve">о нетрудоспособных членах семьи, указанных в </w:t>
      </w:r>
      <w:hyperlink r:id="rId118" w:history="1">
        <w:r>
          <w:rPr>
            <w:color w:val="0000FF"/>
          </w:rPr>
          <w:t>пунктах "а"</w:t>
        </w:r>
      </w:hyperlink>
      <w:r>
        <w:t xml:space="preserve">, </w:t>
      </w:r>
      <w:hyperlink r:id="rId119" w:history="1">
        <w:r>
          <w:rPr>
            <w:color w:val="0000FF"/>
          </w:rPr>
          <w:t>"б"</w:t>
        </w:r>
      </w:hyperlink>
      <w:r>
        <w:t xml:space="preserve"> и </w:t>
      </w:r>
      <w:hyperlink r:id="rId120" w:history="1">
        <w:r>
          <w:rPr>
            <w:color w:val="0000FF"/>
          </w:rPr>
          <w:t>"г" части 3 статьи 29</w:t>
        </w:r>
      </w:hyperlink>
      <w:r>
        <w:t xml:space="preserve">, </w:t>
      </w:r>
      <w:hyperlink r:id="rId121" w:history="1">
        <w:r>
          <w:rPr>
            <w:color w:val="0000FF"/>
          </w:rPr>
          <w:t>статьях 31</w:t>
        </w:r>
      </w:hyperlink>
      <w:r>
        <w:t xml:space="preserve">, </w:t>
      </w:r>
      <w:hyperlink r:id="rId122" w:history="1">
        <w:r>
          <w:rPr>
            <w:color w:val="0000FF"/>
          </w:rPr>
          <w:t>33</w:t>
        </w:r>
      </w:hyperlink>
      <w:r>
        <w:t xml:space="preserve"> и </w:t>
      </w:r>
      <w:hyperlink r:id="rId123" w:history="1">
        <w:r>
          <w:rPr>
            <w:color w:val="0000FF"/>
          </w:rPr>
          <w:t>34</w:t>
        </w:r>
      </w:hyperlink>
      <w:r>
        <w:t xml:space="preserve"> Закона от 12 февраля 1993 г. N 4468-1;</w:t>
      </w:r>
    </w:p>
    <w:p w:rsidR="00282C31" w:rsidRDefault="00282C31">
      <w:pPr>
        <w:pStyle w:val="ConsPlusNormal"/>
        <w:spacing w:before="220"/>
        <w:ind w:firstLine="540"/>
        <w:jc w:val="both"/>
      </w:pPr>
      <w:r>
        <w:t>о том, что нетрудоспособные члены семьи находятся на иждивении гражданина;</w:t>
      </w:r>
    </w:p>
    <w:p w:rsidR="00282C31" w:rsidRDefault="00282C31">
      <w:pPr>
        <w:pStyle w:val="ConsPlusNormal"/>
        <w:spacing w:before="220"/>
        <w:ind w:firstLine="540"/>
        <w:jc w:val="both"/>
      </w:pPr>
      <w:r>
        <w:t xml:space="preserve">об отнесении к кругу лиц, предусмотренных </w:t>
      </w:r>
      <w:hyperlink r:id="rId124" w:history="1">
        <w:r>
          <w:rPr>
            <w:color w:val="0000FF"/>
          </w:rPr>
          <w:t>статьей 45</w:t>
        </w:r>
      </w:hyperlink>
      <w:r>
        <w:t xml:space="preserve"> Закона от 12 февраля 1993 г. N 4468-1;</w:t>
      </w:r>
    </w:p>
    <w:p w:rsidR="00282C31" w:rsidRDefault="00282C31">
      <w:pPr>
        <w:pStyle w:val="ConsPlusNormal"/>
        <w:spacing w:before="220"/>
        <w:ind w:firstLine="540"/>
        <w:jc w:val="both"/>
      </w:pPr>
      <w:r>
        <w:t xml:space="preserve">подтверждающие условия, предусмотренные </w:t>
      </w:r>
      <w:hyperlink r:id="rId125" w:history="1">
        <w:r>
          <w:rPr>
            <w:color w:val="0000FF"/>
          </w:rPr>
          <w:t>статьей 46</w:t>
        </w:r>
      </w:hyperlink>
      <w:r>
        <w:t xml:space="preserve"> Закона от 12 февраля 1993 г. N 4468-1.</w:t>
      </w:r>
    </w:p>
    <w:p w:rsidR="00282C31" w:rsidRDefault="00282C31">
      <w:pPr>
        <w:pStyle w:val="ConsPlusNormal"/>
        <w:spacing w:before="220"/>
        <w:ind w:firstLine="540"/>
        <w:jc w:val="both"/>
      </w:pPr>
      <w:bookmarkStart w:id="14" w:name="P321"/>
      <w:bookmarkEnd w:id="14"/>
      <w:r>
        <w:t xml:space="preserve">33. Граждане при обращении за назначением пенсии по случаю потери кормильца по </w:t>
      </w:r>
      <w:r>
        <w:lastRenderedPageBreak/>
        <w:t>государственному пенсионному обеспечению с заявлением о назначении пенсии (переводе с одной пенсии на другую) представляют документы:</w:t>
      </w:r>
    </w:p>
    <w:p w:rsidR="00282C31" w:rsidRDefault="00282C31">
      <w:pPr>
        <w:pStyle w:val="ConsPlusNormal"/>
        <w:spacing w:before="220"/>
        <w:ind w:firstLine="540"/>
        <w:jc w:val="both"/>
      </w:pPr>
      <w:r>
        <w:t>о смерти кормильца;</w:t>
      </w:r>
    </w:p>
    <w:p w:rsidR="00282C31" w:rsidRDefault="00282C31">
      <w:pPr>
        <w:pStyle w:val="ConsPlusNormal"/>
        <w:spacing w:before="220"/>
        <w:ind w:firstLine="540"/>
        <w:jc w:val="both"/>
      </w:pPr>
      <w:r>
        <w:t>подтверждающие родственные отношения с умершим кормильцем.</w:t>
      </w:r>
    </w:p>
    <w:p w:rsidR="00282C31" w:rsidRDefault="00282C31">
      <w:pPr>
        <w:pStyle w:val="ConsPlusNormal"/>
        <w:spacing w:before="220"/>
        <w:ind w:firstLine="540"/>
        <w:jc w:val="both"/>
      </w:pPr>
      <w:r>
        <w:t xml:space="preserve">Для подтверждения дополнительных условий назначения пенсии по случаю потери кормильца по государственному пенсионному обеспечению членов семей граждан, указанных в </w:t>
      </w:r>
      <w:hyperlink w:anchor="P336" w:history="1">
        <w:r>
          <w:rPr>
            <w:color w:val="0000FF"/>
          </w:rPr>
          <w:t>пунктах 34</w:t>
        </w:r>
      </w:hyperlink>
      <w:r>
        <w:t xml:space="preserve"> - </w:t>
      </w:r>
      <w:hyperlink w:anchor="P348" w:history="1">
        <w:r>
          <w:rPr>
            <w:color w:val="0000FF"/>
          </w:rPr>
          <w:t>36</w:t>
        </w:r>
      </w:hyperlink>
      <w:r>
        <w:t xml:space="preserve"> Административного регламента, и обстоятельств, учитываемых при определении ее размера, предусмотренных Федеральным </w:t>
      </w:r>
      <w:hyperlink r:id="rId126" w:history="1">
        <w:r>
          <w:rPr>
            <w:color w:val="0000FF"/>
          </w:rPr>
          <w:t>законом</w:t>
        </w:r>
      </w:hyperlink>
      <w:r>
        <w:t xml:space="preserve"> от 15 декабря 2001 г. N 166-ФЗ, представляются документы:</w:t>
      </w:r>
    </w:p>
    <w:p w:rsidR="00282C31" w:rsidRDefault="00282C31">
      <w:pPr>
        <w:pStyle w:val="ConsPlusNormal"/>
        <w:spacing w:before="220"/>
        <w:ind w:firstLine="540"/>
        <w:jc w:val="both"/>
      </w:pPr>
      <w:r>
        <w:t>о нахождении нетрудоспособного члена семьи на иждивении умершего кормильца;</w:t>
      </w:r>
    </w:p>
    <w:p w:rsidR="00282C31" w:rsidRDefault="00282C31">
      <w:pPr>
        <w:pStyle w:val="ConsPlusNormal"/>
        <w:spacing w:before="220"/>
        <w:ind w:firstLine="540"/>
        <w:jc w:val="both"/>
      </w:pPr>
      <w:r>
        <w:t>подтверждающие период нахождения умершего (умершей) пасынка (падчерицы) на воспитании и содержании отчима (мачехи);</w:t>
      </w:r>
    </w:p>
    <w:p w:rsidR="00282C31" w:rsidRDefault="00282C31">
      <w:pPr>
        <w:pStyle w:val="ConsPlusNormal"/>
        <w:spacing w:before="220"/>
        <w:ind w:firstLine="540"/>
        <w:jc w:val="both"/>
      </w:pPr>
      <w:r>
        <w:t>подтверждающие, что пасынок (падчерица) находился (находилась) на воспитании и содержании умершего (умершей) отчима (мачехи);</w:t>
      </w:r>
    </w:p>
    <w:p w:rsidR="00282C31" w:rsidRDefault="00282C31">
      <w:pPr>
        <w:pStyle w:val="ConsPlusNormal"/>
        <w:spacing w:before="220"/>
        <w:ind w:firstLine="540"/>
        <w:jc w:val="both"/>
      </w:pPr>
      <w:r>
        <w:t>подтверждающие, что умершая являлась одинокой матерью;</w:t>
      </w:r>
    </w:p>
    <w:p w:rsidR="00282C31" w:rsidRDefault="00282C31">
      <w:pPr>
        <w:pStyle w:val="ConsPlusNormal"/>
        <w:spacing w:before="220"/>
        <w:ind w:firstLine="540"/>
        <w:jc w:val="both"/>
      </w:pPr>
      <w:r>
        <w:t>подтверждающие, что нетрудоспособный член семьи занят уходом за детьми, братьями, сестрами или внуками умершего кормильца, не достигшими 14 лет;</w:t>
      </w:r>
    </w:p>
    <w:p w:rsidR="00282C31" w:rsidRDefault="00282C31">
      <w:pPr>
        <w:pStyle w:val="ConsPlusNormal"/>
        <w:spacing w:before="220"/>
        <w:ind w:firstLine="540"/>
        <w:jc w:val="both"/>
      </w:pPr>
      <w:r>
        <w:t>подтверждающие, что нетрудоспособный член семьи, занятый уходом за детьми, братьями, сестрами или внуками умершего кормильца, не достигшими 14 лет, не работает (трудовая книжка);</w:t>
      </w:r>
    </w:p>
    <w:p w:rsidR="00282C31" w:rsidRDefault="00282C31">
      <w:pPr>
        <w:pStyle w:val="ConsPlusNormal"/>
        <w:spacing w:before="220"/>
        <w:ind w:firstLine="540"/>
        <w:jc w:val="both"/>
      </w:pPr>
      <w:r>
        <w:t>подтверждающие, что дети, братья, сестры или внуки умершего кормильца, за которыми осуществляется уход, имеют право на пенсию по случаю потери кормильца по государственному пенсионному обеспечению;</w:t>
      </w:r>
    </w:p>
    <w:p w:rsidR="00282C31" w:rsidRDefault="00282C31">
      <w:pPr>
        <w:pStyle w:val="ConsPlusNormal"/>
        <w:spacing w:before="220"/>
        <w:ind w:firstLine="540"/>
        <w:jc w:val="both"/>
      </w:pPr>
      <w:r>
        <w:t>об обучении гражданина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w:t>
      </w:r>
    </w:p>
    <w:p w:rsidR="00282C31" w:rsidRDefault="00282C31">
      <w:pPr>
        <w:pStyle w:val="ConsPlusNormal"/>
        <w:spacing w:before="220"/>
        <w:ind w:firstLine="540"/>
        <w:jc w:val="both"/>
      </w:pPr>
      <w:r>
        <w:t>подтверждающие, что направление на обучение в иностранную образовательную организацию, расположенную за пределами Российской Федерации, произведено в соответствии с международными договорами Российской Федерации;</w:t>
      </w:r>
    </w:p>
    <w:p w:rsidR="00282C31" w:rsidRDefault="00282C31">
      <w:pPr>
        <w:pStyle w:val="ConsPlusNormal"/>
        <w:spacing w:before="220"/>
        <w:ind w:firstLine="540"/>
        <w:jc w:val="both"/>
      </w:pPr>
      <w:r>
        <w:t>о смерти второго родителя;</w:t>
      </w:r>
    </w:p>
    <w:p w:rsidR="00282C31" w:rsidRDefault="00282C31">
      <w:pPr>
        <w:pStyle w:val="ConsPlusNormal"/>
        <w:spacing w:before="220"/>
        <w:ind w:firstLine="540"/>
        <w:jc w:val="both"/>
      </w:pPr>
      <w:r>
        <w:t>о безвестном отсутствии или об объявлении кормильца умершим.</w:t>
      </w:r>
    </w:p>
    <w:p w:rsidR="00282C31" w:rsidRDefault="00282C31">
      <w:pPr>
        <w:pStyle w:val="ConsPlusNormal"/>
        <w:spacing w:before="220"/>
        <w:ind w:firstLine="540"/>
        <w:jc w:val="both"/>
      </w:pPr>
      <w:bookmarkStart w:id="15" w:name="P336"/>
      <w:bookmarkEnd w:id="15"/>
      <w:r>
        <w:t xml:space="preserve">34. Члены семей погибших (умерших) космонавтов при обращении за назначением пенсии по случаю потери кормильца по государственному пенсионному обеспечению для подтверждения условий, дающих право на указанную пенсию, и обстоятельств, учитываемых при определении ее размера, предусмотренных Федеральным </w:t>
      </w:r>
      <w:hyperlink r:id="rId127" w:history="1">
        <w:r>
          <w:rPr>
            <w:color w:val="0000FF"/>
          </w:rPr>
          <w:t>законом</w:t>
        </w:r>
      </w:hyperlink>
      <w:r>
        <w:t xml:space="preserve"> от 15 декабря 2001 г. N 166-ФЗ, с заявлением о назначении пенсии (переводе с одной пенсии на другую) в дополнение к документам, предусмотренным </w:t>
      </w:r>
      <w:hyperlink w:anchor="P321" w:history="1">
        <w:r>
          <w:rPr>
            <w:color w:val="0000FF"/>
          </w:rPr>
          <w:t>пунктом 33</w:t>
        </w:r>
      </w:hyperlink>
      <w:r>
        <w:t xml:space="preserve"> Административного регламента, представляют документы:</w:t>
      </w:r>
    </w:p>
    <w:p w:rsidR="00282C31" w:rsidRDefault="00282C31">
      <w:pPr>
        <w:pStyle w:val="ConsPlusNormal"/>
        <w:spacing w:before="220"/>
        <w:ind w:firstLine="540"/>
        <w:jc w:val="both"/>
      </w:pPr>
      <w:r>
        <w:t>о том, что погибший (умерший) кормилец работал (служил) в должности кандидата в космонавты-испытатели, космонавты-исследователи, в должности космонавта-испытателя, космонавта-исследователя, инструктора-космонавта-испытателя, инструктора-космонавта-исследователя;</w:t>
      </w:r>
    </w:p>
    <w:p w:rsidR="00282C31" w:rsidRDefault="00282C31">
      <w:pPr>
        <w:pStyle w:val="ConsPlusNormal"/>
        <w:spacing w:before="220"/>
        <w:ind w:firstLine="540"/>
        <w:jc w:val="both"/>
      </w:pPr>
      <w:r>
        <w:lastRenderedPageBreak/>
        <w:t>о наличии у погибшего (умершего) кормильца звания "Летчик-космонавт СССР" или "Летчик-космонавт Российской Федерации";</w:t>
      </w:r>
    </w:p>
    <w:p w:rsidR="00282C31" w:rsidRDefault="00282C31">
      <w:pPr>
        <w:pStyle w:val="ConsPlusNormal"/>
        <w:spacing w:before="220"/>
        <w:ind w:firstLine="540"/>
        <w:jc w:val="both"/>
      </w:pPr>
      <w:r>
        <w:t>подтверждающие, что кормилец погиб при исполнении служебных обязанностей, связанных с подготовкой или выполнением космического полета;</w:t>
      </w:r>
    </w:p>
    <w:p w:rsidR="00282C31" w:rsidRDefault="00282C31">
      <w:pPr>
        <w:pStyle w:val="ConsPlusNormal"/>
        <w:spacing w:before="220"/>
        <w:ind w:firstLine="540"/>
        <w:jc w:val="both"/>
      </w:pPr>
      <w:r>
        <w:t>о денежном довольствии (заработке) кормильца, определяемом в соответствии с Положением о материальном обеспечении космонавтов в Российской Федерации, утвержденным постановлением Совета Министров - Правительства Российской Федерации от 17 мая 1993 г. N 455;</w:t>
      </w:r>
    </w:p>
    <w:p w:rsidR="00282C31" w:rsidRDefault="00282C31">
      <w:pPr>
        <w:pStyle w:val="ConsPlusNormal"/>
        <w:spacing w:before="220"/>
        <w:ind w:firstLine="540"/>
        <w:jc w:val="both"/>
      </w:pPr>
      <w:r>
        <w:t xml:space="preserve">об отнесении к кругу лиц, предусмотренных </w:t>
      </w:r>
      <w:hyperlink r:id="rId128" w:history="1">
        <w:r>
          <w:rPr>
            <w:color w:val="0000FF"/>
          </w:rPr>
          <w:t>статьей 45</w:t>
        </w:r>
      </w:hyperlink>
      <w:r>
        <w:t xml:space="preserve"> Закона от 12 февраля 1993 г. N 4468-1;</w:t>
      </w:r>
    </w:p>
    <w:p w:rsidR="00282C31" w:rsidRDefault="00282C31">
      <w:pPr>
        <w:pStyle w:val="ConsPlusNormal"/>
        <w:spacing w:before="220"/>
        <w:ind w:firstLine="540"/>
        <w:jc w:val="both"/>
      </w:pPr>
      <w:r>
        <w:t xml:space="preserve">подтверждающие условия, предусмотренные </w:t>
      </w:r>
      <w:hyperlink r:id="rId129" w:history="1">
        <w:r>
          <w:rPr>
            <w:color w:val="0000FF"/>
          </w:rPr>
          <w:t>статьей 46</w:t>
        </w:r>
      </w:hyperlink>
      <w:r>
        <w:t xml:space="preserve"> Закона от 12 февраля 1993 г. N 4468-1.</w:t>
      </w:r>
    </w:p>
    <w:p w:rsidR="00282C31" w:rsidRDefault="00282C31">
      <w:pPr>
        <w:pStyle w:val="ConsPlusNormal"/>
        <w:spacing w:before="220"/>
        <w:ind w:firstLine="540"/>
        <w:jc w:val="both"/>
      </w:pPr>
      <w:r>
        <w:t xml:space="preserve">35. Члены семей военнослужащих, погибших (умерших) в период прохождения военной службы по призыву в качестве солдат, матросов, сержантов и старшин или не позднее 3 месяцев после увольнения с военной службы либо в случае наступления смерти позднее этого срока, но вследствие военной травмы или заболевания, при обращении за назначением пенсии по случаю потери кормильца по государственному пенсионному обеспечению для подтверждения условий, предусмотренных Федеральным </w:t>
      </w:r>
      <w:hyperlink r:id="rId130" w:history="1">
        <w:r>
          <w:rPr>
            <w:color w:val="0000FF"/>
          </w:rPr>
          <w:t>законом</w:t>
        </w:r>
      </w:hyperlink>
      <w:r>
        <w:t xml:space="preserve"> от 15 декабря 2001 г. N 166-ФЗ, с заявлением о назначении пенсии (переводе с одной пенсии на другую), в дополнение к документам, предусмотренным </w:t>
      </w:r>
      <w:hyperlink w:anchor="P321" w:history="1">
        <w:r>
          <w:rPr>
            <w:color w:val="0000FF"/>
          </w:rPr>
          <w:t>пунктом 33</w:t>
        </w:r>
      </w:hyperlink>
      <w:r>
        <w:t xml:space="preserve"> Административного регламента, представляют документы:</w:t>
      </w:r>
    </w:p>
    <w:p w:rsidR="00282C31" w:rsidRDefault="00282C31">
      <w:pPr>
        <w:pStyle w:val="ConsPlusNormal"/>
        <w:spacing w:before="220"/>
        <w:ind w:firstLine="540"/>
        <w:jc w:val="both"/>
      </w:pPr>
      <w:r>
        <w:t>подтверждающие причину гибели (смерти) военнослужащего;</w:t>
      </w:r>
    </w:p>
    <w:p w:rsidR="00282C31" w:rsidRDefault="00282C31">
      <w:pPr>
        <w:pStyle w:val="ConsPlusNormal"/>
        <w:spacing w:before="220"/>
        <w:ind w:firstLine="540"/>
        <w:jc w:val="both"/>
      </w:pPr>
      <w:r>
        <w:t>подтверждающие, что смерть бывшего военнослужащего наступила вследствие военной травмы или заболевания, полученного в период прохождения военной службы;</w:t>
      </w:r>
    </w:p>
    <w:p w:rsidR="00282C31" w:rsidRDefault="00282C31">
      <w:pPr>
        <w:pStyle w:val="ConsPlusNormal"/>
        <w:spacing w:before="220"/>
        <w:ind w:firstLine="540"/>
        <w:jc w:val="both"/>
      </w:pPr>
      <w:r>
        <w:t>подтверждающие период прохождения военной службы по призыву в качестве солдат, матросов, сержантов и старшин;</w:t>
      </w:r>
    </w:p>
    <w:p w:rsidR="00282C31" w:rsidRDefault="00282C31">
      <w:pPr>
        <w:pStyle w:val="ConsPlusNormal"/>
        <w:spacing w:before="220"/>
        <w:ind w:firstLine="540"/>
        <w:jc w:val="both"/>
      </w:pPr>
      <w:r>
        <w:t>подтверждающие, что вдова военнослужащего, погибшего (умершего) в период прохождения военной службы по призыву вследствие военной травмы, не вступила в новый брак.</w:t>
      </w:r>
    </w:p>
    <w:p w:rsidR="00282C31" w:rsidRDefault="00282C31">
      <w:pPr>
        <w:pStyle w:val="ConsPlusNormal"/>
        <w:spacing w:before="220"/>
        <w:ind w:firstLine="540"/>
        <w:jc w:val="both"/>
      </w:pPr>
      <w:bookmarkStart w:id="16" w:name="P348"/>
      <w:bookmarkEnd w:id="16"/>
      <w:r>
        <w:t xml:space="preserve">36. Члены семей граждан, пострадавших в результате радиационных или техногенных катастроф, при обращении за назначением пенсии по случаю потери кормильца по государственному пенсионному обеспечению для подтверждения условий, предусмотренных Федеральным </w:t>
      </w:r>
      <w:hyperlink r:id="rId131" w:history="1">
        <w:r>
          <w:rPr>
            <w:color w:val="0000FF"/>
          </w:rPr>
          <w:t>законом</w:t>
        </w:r>
      </w:hyperlink>
      <w:r>
        <w:t xml:space="preserve"> от 15 декабря 2001 г. N 166-ФЗ, с заявлением о назначении пенсии (переводе с одной пенсии на другую), в дополнение к документам, предусмотренным </w:t>
      </w:r>
      <w:hyperlink w:anchor="P321" w:history="1">
        <w:r>
          <w:rPr>
            <w:color w:val="0000FF"/>
          </w:rPr>
          <w:t>пунктом 33</w:t>
        </w:r>
      </w:hyperlink>
      <w:r>
        <w:t xml:space="preserve"> Административного регламента, представляют документы:</w:t>
      </w:r>
    </w:p>
    <w:p w:rsidR="00282C31" w:rsidRDefault="00282C31">
      <w:pPr>
        <w:pStyle w:val="ConsPlusNormal"/>
        <w:spacing w:before="220"/>
        <w:ind w:firstLine="540"/>
        <w:jc w:val="both"/>
      </w:pPr>
      <w:r>
        <w:t>подтверждающие, что умерший кормилец получил или перенес лучевую болезнь и другие заболевания, связанные с радиационным воздействием вследствие катастрофы на Чернобыльской АЭС или работами по ликвидации последствий указанной катастрофы;</w:t>
      </w:r>
    </w:p>
    <w:p w:rsidR="00282C31" w:rsidRDefault="00282C31">
      <w:pPr>
        <w:pStyle w:val="ConsPlusNormal"/>
        <w:spacing w:before="220"/>
        <w:ind w:firstLine="540"/>
        <w:jc w:val="both"/>
      </w:pPr>
      <w:r>
        <w:t>подтверждающие, что умерший кормилец пострадал в результате других радиационных или техногенных катастроф;</w:t>
      </w:r>
    </w:p>
    <w:p w:rsidR="00282C31" w:rsidRDefault="00282C31">
      <w:pPr>
        <w:pStyle w:val="ConsPlusNormal"/>
        <w:spacing w:before="220"/>
        <w:ind w:firstLine="540"/>
        <w:jc w:val="both"/>
      </w:pPr>
      <w:r>
        <w:t>подтверждающие, что умерший кормилец принимал участие в ликвидации последствий катастрофы на Чернобыльской АЭС в зоне отчуждения;</w:t>
      </w:r>
    </w:p>
    <w:p w:rsidR="00282C31" w:rsidRDefault="00282C31">
      <w:pPr>
        <w:pStyle w:val="ConsPlusNormal"/>
        <w:spacing w:before="220"/>
        <w:ind w:firstLine="540"/>
        <w:jc w:val="both"/>
      </w:pPr>
      <w:r>
        <w:t>о трудовом стаже умершего кормильца.</w:t>
      </w:r>
    </w:p>
    <w:p w:rsidR="00282C31" w:rsidRDefault="00282C31">
      <w:pPr>
        <w:pStyle w:val="ConsPlusNormal"/>
        <w:spacing w:before="220"/>
        <w:ind w:firstLine="540"/>
        <w:jc w:val="both"/>
      </w:pPr>
      <w:r>
        <w:t xml:space="preserve">37. При обращении за назначением социальной пенсии (по старости, по инвалидности) с заявлением о назначении пенсии (переводе с одной пенсии на другую) представление документов </w:t>
      </w:r>
      <w:r>
        <w:lastRenderedPageBreak/>
        <w:t>не требуется.</w:t>
      </w:r>
    </w:p>
    <w:p w:rsidR="00282C31" w:rsidRDefault="00282C31">
      <w:pPr>
        <w:pStyle w:val="ConsPlusNormal"/>
        <w:spacing w:before="220"/>
        <w:ind w:firstLine="540"/>
        <w:jc w:val="both"/>
      </w:pPr>
      <w:bookmarkStart w:id="17" w:name="P354"/>
      <w:bookmarkEnd w:id="17"/>
      <w:r>
        <w:t>38. Граждане при обращении за назначением социальной пенсии по случаю потери кормильца с заявлением о назначении пенсии (переводе с одной пенсии на другую) представляют документы:</w:t>
      </w:r>
    </w:p>
    <w:p w:rsidR="00282C31" w:rsidRDefault="00282C31">
      <w:pPr>
        <w:pStyle w:val="ConsPlusNormal"/>
        <w:spacing w:before="220"/>
        <w:ind w:firstLine="540"/>
        <w:jc w:val="both"/>
      </w:pPr>
      <w:r>
        <w:t>о смерти кормильца;</w:t>
      </w:r>
    </w:p>
    <w:p w:rsidR="00282C31" w:rsidRDefault="00282C31">
      <w:pPr>
        <w:pStyle w:val="ConsPlusNormal"/>
        <w:spacing w:before="220"/>
        <w:ind w:firstLine="540"/>
        <w:jc w:val="both"/>
      </w:pPr>
      <w:r>
        <w:t>подтверждающие родственные отношения с умершим кормильцем.</w:t>
      </w:r>
    </w:p>
    <w:p w:rsidR="00282C31" w:rsidRDefault="00282C31">
      <w:pPr>
        <w:pStyle w:val="ConsPlusNormal"/>
        <w:spacing w:before="220"/>
        <w:ind w:firstLine="540"/>
        <w:jc w:val="both"/>
      </w:pPr>
      <w:r>
        <w:t xml:space="preserve">Для подтверждения дополнительных условий назначения социальной пенсии указанной категории граждан, и обстоятельств, учитываемых при определении ее размера, предусмотренных Федеральным </w:t>
      </w:r>
      <w:hyperlink r:id="rId132" w:history="1">
        <w:r>
          <w:rPr>
            <w:color w:val="0000FF"/>
          </w:rPr>
          <w:t>законом</w:t>
        </w:r>
      </w:hyperlink>
      <w:r>
        <w:t xml:space="preserve"> от 15 декабря 2001 г. N 166-ФЗ, представляются документы:</w:t>
      </w:r>
    </w:p>
    <w:p w:rsidR="00282C31" w:rsidRDefault="00282C31">
      <w:pPr>
        <w:pStyle w:val="ConsPlusNormal"/>
        <w:spacing w:before="220"/>
        <w:ind w:firstLine="540"/>
        <w:jc w:val="both"/>
      </w:pPr>
      <w:r>
        <w:t>об обучении гражданина по очной форме по основным образовательным программам в организациях, осуществляющих образовательную деятельность;</w:t>
      </w:r>
    </w:p>
    <w:p w:rsidR="00282C31" w:rsidRDefault="00282C31">
      <w:pPr>
        <w:pStyle w:val="ConsPlusNormal"/>
        <w:spacing w:before="220"/>
        <w:ind w:firstLine="540"/>
        <w:jc w:val="both"/>
      </w:pPr>
      <w:r>
        <w:t>о том, что нетрудоспособный член семьи находился на иждивении умершего кормильца;</w:t>
      </w:r>
    </w:p>
    <w:p w:rsidR="00282C31" w:rsidRDefault="00282C31">
      <w:pPr>
        <w:pStyle w:val="ConsPlusNormal"/>
        <w:spacing w:before="220"/>
        <w:ind w:firstLine="540"/>
        <w:jc w:val="both"/>
      </w:pPr>
      <w:r>
        <w:t>о смерти второго родителя;</w:t>
      </w:r>
    </w:p>
    <w:p w:rsidR="00282C31" w:rsidRDefault="00282C31">
      <w:pPr>
        <w:pStyle w:val="ConsPlusNormal"/>
        <w:spacing w:before="220"/>
        <w:ind w:firstLine="540"/>
        <w:jc w:val="both"/>
      </w:pPr>
      <w:r>
        <w:t>подтверждающие, что умершая являлась одинокой матерью;</w:t>
      </w:r>
    </w:p>
    <w:p w:rsidR="00282C31" w:rsidRDefault="00282C31">
      <w:pPr>
        <w:pStyle w:val="ConsPlusNormal"/>
        <w:spacing w:before="220"/>
        <w:ind w:firstLine="540"/>
        <w:jc w:val="both"/>
      </w:pPr>
      <w:r>
        <w:t>о безвестном отсутствии или об объявлении кормильца умершим.</w:t>
      </w:r>
    </w:p>
    <w:p w:rsidR="00282C31" w:rsidRDefault="00282C31">
      <w:pPr>
        <w:pStyle w:val="ConsPlusNormal"/>
        <w:spacing w:before="220"/>
        <w:ind w:firstLine="540"/>
        <w:jc w:val="both"/>
      </w:pPr>
      <w:bookmarkStart w:id="18" w:name="P363"/>
      <w:bookmarkEnd w:id="18"/>
      <w:r>
        <w:t>38(1). В случае согласия гражданина на назначение страховой пенсии, накопительной пенсии на основании сведений индивидуального (персонифицированного) учета, имеющихся в распоряжении территориального органа ПФР, дополнительные документы о стаже и заработке не истребуются.</w:t>
      </w:r>
    </w:p>
    <w:p w:rsidR="00282C31" w:rsidRDefault="00282C31">
      <w:pPr>
        <w:pStyle w:val="ConsPlusNormal"/>
        <w:jc w:val="both"/>
      </w:pPr>
      <w:r>
        <w:t xml:space="preserve">(п. 38(1) введен </w:t>
      </w:r>
      <w:hyperlink r:id="rId133" w:history="1">
        <w:r>
          <w:rPr>
            <w:color w:val="0000FF"/>
          </w:rPr>
          <w:t>Приказом</w:t>
        </w:r>
      </w:hyperlink>
      <w:r>
        <w:t xml:space="preserve"> Минтруда России от 04.10.2016 N 554н)</w:t>
      </w:r>
    </w:p>
    <w:p w:rsidR="00282C31" w:rsidRDefault="00282C31">
      <w:pPr>
        <w:pStyle w:val="ConsPlusNormal"/>
        <w:spacing w:before="220"/>
        <w:ind w:firstLine="540"/>
        <w:jc w:val="both"/>
      </w:pPr>
      <w:r>
        <w:t xml:space="preserve">39. Для перерасчета размера пенсии по государственному пенсионному обеспечению необходимы документы, подтверждающие наличие оснований для такого перерасчета, предусмотренных </w:t>
      </w:r>
      <w:hyperlink r:id="rId134" w:history="1">
        <w:r>
          <w:rPr>
            <w:color w:val="0000FF"/>
          </w:rPr>
          <w:t>статьей 22</w:t>
        </w:r>
      </w:hyperlink>
      <w:r>
        <w:t xml:space="preserve"> Федерального закона от 15 декабря 2001 г. N 166-ФЗ.</w:t>
      </w:r>
    </w:p>
    <w:p w:rsidR="00282C31" w:rsidRDefault="00282C31">
      <w:pPr>
        <w:pStyle w:val="ConsPlusNormal"/>
        <w:spacing w:before="220"/>
        <w:ind w:firstLine="540"/>
        <w:jc w:val="both"/>
      </w:pPr>
      <w:bookmarkStart w:id="19" w:name="P366"/>
      <w:bookmarkEnd w:id="19"/>
      <w:r>
        <w:t>40. Для перевода с одной пенсии на другую представляются документы, предусмотренные Административным регламентом для назначения страховой пенсии, пенсии по государственному пенсионному обеспечению соответствующего вида, на которую осуществляется перевод.</w:t>
      </w:r>
    </w:p>
    <w:p w:rsidR="00282C31" w:rsidRDefault="00282C31">
      <w:pPr>
        <w:pStyle w:val="ConsPlusNormal"/>
        <w:spacing w:before="220"/>
        <w:ind w:firstLine="540"/>
        <w:jc w:val="both"/>
      </w:pPr>
      <w:bookmarkStart w:id="20" w:name="P367"/>
      <w:bookmarkEnd w:id="20"/>
      <w:r>
        <w:t>41. При наличии в распоряжении территориального органа ПФР сведений, необходимых для установления пенсии, представление гражданином документов, подтверждающих такие сведения, не требуется.</w:t>
      </w:r>
    </w:p>
    <w:p w:rsidR="00282C31" w:rsidRDefault="00282C31">
      <w:pPr>
        <w:pStyle w:val="ConsPlusNormal"/>
        <w:jc w:val="both"/>
      </w:pPr>
      <w:r>
        <w:t xml:space="preserve">(п. 41 в ред. </w:t>
      </w:r>
      <w:hyperlink r:id="rId135" w:history="1">
        <w:r>
          <w:rPr>
            <w:color w:val="0000FF"/>
          </w:rPr>
          <w:t>Приказа</w:t>
        </w:r>
      </w:hyperlink>
      <w:r>
        <w:t xml:space="preserve"> Минтруда России от 04.10.2016 N 554н)</w:t>
      </w:r>
    </w:p>
    <w:p w:rsidR="00282C31" w:rsidRDefault="00282C31">
      <w:pPr>
        <w:pStyle w:val="ConsPlusNormal"/>
        <w:spacing w:before="220"/>
        <w:ind w:firstLine="540"/>
        <w:jc w:val="both"/>
      </w:pPr>
      <w:bookmarkStart w:id="21" w:name="P369"/>
      <w:bookmarkEnd w:id="21"/>
      <w:r>
        <w:t>42. Если имя, отчество или фамилия гражданина в документе, представленном для установления пенсии, не совпадает с его именем, отчеством или фамилией, указанным в документе, удостоверяющем личность, факт принадлежности этого документа данному гражданину устанавливается на основании свидетельства о браке, свидетельства о перемене имени, свидетельства о расторжении брака, справок о браке, о перемене имени, о расторжении брака, выдаваемых органами записи актов гражданского состояния, справок компетентных органов (должностных лиц) иностранных государств.</w:t>
      </w:r>
    </w:p>
    <w:p w:rsidR="00282C31" w:rsidRDefault="00282C31">
      <w:pPr>
        <w:pStyle w:val="ConsPlusNormal"/>
        <w:jc w:val="both"/>
      </w:pPr>
    </w:p>
    <w:p w:rsidR="00282C31" w:rsidRDefault="00282C31">
      <w:pPr>
        <w:pStyle w:val="ConsPlusNormal"/>
        <w:jc w:val="center"/>
        <w:outlineLvl w:val="2"/>
      </w:pPr>
      <w:r>
        <w:t>Исчерпывающий перечень документов, необходимых</w:t>
      </w:r>
    </w:p>
    <w:p w:rsidR="00282C31" w:rsidRDefault="00282C31">
      <w:pPr>
        <w:pStyle w:val="ConsPlusNormal"/>
        <w:jc w:val="center"/>
      </w:pPr>
      <w:r>
        <w:t>в соответствии с нормативными правовыми актами</w:t>
      </w:r>
    </w:p>
    <w:p w:rsidR="00282C31" w:rsidRDefault="00282C31">
      <w:pPr>
        <w:pStyle w:val="ConsPlusNormal"/>
        <w:jc w:val="center"/>
      </w:pPr>
      <w:r>
        <w:t>для предоставления государственной услуги, которые</w:t>
      </w:r>
    </w:p>
    <w:p w:rsidR="00282C31" w:rsidRDefault="00282C31">
      <w:pPr>
        <w:pStyle w:val="ConsPlusNormal"/>
        <w:jc w:val="center"/>
      </w:pPr>
      <w:r>
        <w:t>находятся в распоряжении государственных органов, органов</w:t>
      </w:r>
    </w:p>
    <w:p w:rsidR="00282C31" w:rsidRDefault="00282C31">
      <w:pPr>
        <w:pStyle w:val="ConsPlusNormal"/>
        <w:jc w:val="center"/>
      </w:pPr>
      <w:r>
        <w:lastRenderedPageBreak/>
        <w:t>местного самоуправления и иных органов, участвующих</w:t>
      </w:r>
    </w:p>
    <w:p w:rsidR="00282C31" w:rsidRDefault="00282C31">
      <w:pPr>
        <w:pStyle w:val="ConsPlusNormal"/>
        <w:jc w:val="center"/>
      </w:pPr>
      <w:r>
        <w:t>в предоставлении государственных или муниципальных услуг,</w:t>
      </w:r>
    </w:p>
    <w:p w:rsidR="00282C31" w:rsidRDefault="00282C31">
      <w:pPr>
        <w:pStyle w:val="ConsPlusNormal"/>
        <w:jc w:val="center"/>
      </w:pPr>
      <w:r>
        <w:t>и которые гражданин вправе представить, а также способы</w:t>
      </w:r>
    </w:p>
    <w:p w:rsidR="00282C31" w:rsidRDefault="00282C31">
      <w:pPr>
        <w:pStyle w:val="ConsPlusNormal"/>
        <w:jc w:val="center"/>
      </w:pPr>
      <w:r>
        <w:t>их получения гражданином, в том числе в электронной</w:t>
      </w:r>
    </w:p>
    <w:p w:rsidR="00282C31" w:rsidRDefault="00282C31">
      <w:pPr>
        <w:pStyle w:val="ConsPlusNormal"/>
        <w:jc w:val="center"/>
      </w:pPr>
      <w:r>
        <w:t>форме, порядок их представления</w:t>
      </w:r>
    </w:p>
    <w:p w:rsidR="00282C31" w:rsidRDefault="00282C31">
      <w:pPr>
        <w:pStyle w:val="ConsPlusNormal"/>
        <w:jc w:val="both"/>
      </w:pPr>
    </w:p>
    <w:p w:rsidR="00282C31" w:rsidRDefault="00282C31">
      <w:pPr>
        <w:pStyle w:val="ConsPlusNormal"/>
        <w:ind w:firstLine="540"/>
        <w:jc w:val="both"/>
      </w:pPr>
      <w:r>
        <w:t>43. Гражданин вправе представить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дополнительно к документам, необходимым для предоставления государственной услуги, подлежащим представлению гражданином.</w:t>
      </w:r>
    </w:p>
    <w:p w:rsidR="00282C31" w:rsidRDefault="00282C31">
      <w:pPr>
        <w:pStyle w:val="ConsPlusNormal"/>
        <w:spacing w:before="220"/>
        <w:ind w:firstLine="540"/>
        <w:jc w:val="both"/>
      </w:pPr>
      <w:r>
        <w:t>Непредставление гражданином указанных в данном подразделе документов не является основанием для отказа в предоставлении государственной услуги.</w:t>
      </w:r>
    </w:p>
    <w:p w:rsidR="00282C31" w:rsidRDefault="00282C31">
      <w:pPr>
        <w:pStyle w:val="ConsPlusNormal"/>
        <w:spacing w:before="220"/>
        <w:ind w:firstLine="540"/>
        <w:jc w:val="both"/>
      </w:pPr>
      <w:bookmarkStart w:id="22" w:name="P383"/>
      <w:bookmarkEnd w:id="22"/>
      <w:r>
        <w:t>44. В качестве документа, подтверждающего место жительства на территории Российской Федерации гражданина Российской Федерации, гражданин вправе представить паспорт гражданина Российской Федерации, удостоверяющий личность гражданина Российской Федерации на территории Российской Федерации, с отметкой о месте регистрации по месту жительства, временное удостоверение личности гражданина Российской Федерации, а граждане, не достигшие 14-летнего возраста, - свидетельство о регистрации по месту жительства, выданное территориальным органом Министерства внутренних дел Российской Федерации.</w:t>
      </w:r>
    </w:p>
    <w:p w:rsidR="00282C31" w:rsidRDefault="00282C31">
      <w:pPr>
        <w:pStyle w:val="ConsPlusNormal"/>
        <w:jc w:val="both"/>
      </w:pPr>
      <w:r>
        <w:t xml:space="preserve">(в ред. </w:t>
      </w:r>
      <w:hyperlink r:id="rId136" w:history="1">
        <w:r>
          <w:rPr>
            <w:color w:val="0000FF"/>
          </w:rPr>
          <w:t>Приказа</w:t>
        </w:r>
      </w:hyperlink>
      <w:r>
        <w:t xml:space="preserve"> Минтруда России от 04.10.2016 N 554н)</w:t>
      </w:r>
    </w:p>
    <w:p w:rsidR="00282C31" w:rsidRDefault="00282C31">
      <w:pPr>
        <w:pStyle w:val="ConsPlusNormal"/>
        <w:spacing w:before="220"/>
        <w:ind w:firstLine="540"/>
        <w:jc w:val="both"/>
      </w:pPr>
      <w:r>
        <w:t>45. В качестве документа, подтверждающего место пребывания на территории Российской Федерации гражданина Российской Федерации, гражданин вправе представить свидетельство о регистрации по месту пребывания на территории Российской Федерации, временное удостоверение личности гражданина Российской Федерации.</w:t>
      </w:r>
    </w:p>
    <w:p w:rsidR="00282C31" w:rsidRDefault="00282C31">
      <w:pPr>
        <w:pStyle w:val="ConsPlusNormal"/>
        <w:spacing w:before="220"/>
        <w:ind w:firstLine="540"/>
        <w:jc w:val="both"/>
      </w:pPr>
      <w:r>
        <w:t>46. В качестве документа, подтверждающего постоянное проживание на территории Российской Федерации иностранного гражданина или лица без гражданства, гражданин вправе представить вид на жительство в качестве документа, подтверждающего его место жительства, гражданин вправе представить вид на жительство с отметкой о месте регистрации по месту жительства.</w:t>
      </w:r>
    </w:p>
    <w:p w:rsidR="00282C31" w:rsidRDefault="00282C31">
      <w:pPr>
        <w:pStyle w:val="ConsPlusNormal"/>
        <w:spacing w:before="220"/>
        <w:ind w:firstLine="540"/>
        <w:jc w:val="both"/>
      </w:pPr>
      <w:r>
        <w:t>47. В качестве документа, подтверждающего период постоянного проживания иностранного гражданина и лица без гражданства на территории Российской Федерации, гражданин вправе представить вид на жительство.</w:t>
      </w:r>
    </w:p>
    <w:p w:rsidR="00282C31" w:rsidRDefault="00282C31">
      <w:pPr>
        <w:pStyle w:val="ConsPlusNormal"/>
        <w:spacing w:before="220"/>
        <w:ind w:firstLine="540"/>
        <w:jc w:val="both"/>
      </w:pPr>
      <w:r>
        <w:t>48. В качестве документа, подтверждающего гражданство Российской Федерации, гражданин вправе представить:</w:t>
      </w:r>
    </w:p>
    <w:p w:rsidR="00282C31" w:rsidRDefault="00282C31">
      <w:pPr>
        <w:pStyle w:val="ConsPlusNormal"/>
        <w:spacing w:before="220"/>
        <w:ind w:firstLine="540"/>
        <w:jc w:val="both"/>
      </w:pPr>
      <w:r>
        <w:t>паспорт гражданина Российской Федерации, удостоверяющий личность гражданина Российской Федерации на территории Российской Федерации, выданный Федеральной миграционной службой или ее территориальным органом;</w:t>
      </w:r>
    </w:p>
    <w:p w:rsidR="00282C31" w:rsidRDefault="00282C31">
      <w:pPr>
        <w:pStyle w:val="ConsPlusNormal"/>
        <w:spacing w:before="220"/>
        <w:ind w:firstLine="540"/>
        <w:jc w:val="both"/>
      </w:pPr>
      <w:r>
        <w:t>паспорт гражданина Российской Федерации, удостоверяющий личность гражданина Российской Федерации за пределами Российской Федерации, выданный Федеральной миграционной службой или ее территориальным органом, Министерством иностранных дел Российской Федерации, дипломатическим представительством или консульским учреждением Российской Федерации (далее - паспорт гражданина Российской Федерации, удостоверяющий личность гражданина Российской Федерации за пределами Российской Федерации);</w:t>
      </w:r>
    </w:p>
    <w:p w:rsidR="00282C31" w:rsidRDefault="00282C31">
      <w:pPr>
        <w:pStyle w:val="ConsPlusNormal"/>
        <w:spacing w:before="220"/>
        <w:ind w:firstLine="540"/>
        <w:jc w:val="both"/>
      </w:pPr>
      <w:r>
        <w:t>служебный паспорт гражданина Российской Федерации, выданный Министерством иностранных дел Российской Федерации;</w:t>
      </w:r>
    </w:p>
    <w:p w:rsidR="00282C31" w:rsidRDefault="00282C31">
      <w:pPr>
        <w:pStyle w:val="ConsPlusNormal"/>
        <w:spacing w:before="220"/>
        <w:ind w:firstLine="540"/>
        <w:jc w:val="both"/>
      </w:pPr>
      <w:r>
        <w:lastRenderedPageBreak/>
        <w:t>дипломатический паспорт гражданина Российской Федерации, выданный Министерством иностранных дел Российской Федерации;</w:t>
      </w:r>
    </w:p>
    <w:p w:rsidR="00282C31" w:rsidRDefault="00282C31">
      <w:pPr>
        <w:pStyle w:val="ConsPlusNormal"/>
        <w:spacing w:before="220"/>
        <w:ind w:firstLine="540"/>
        <w:jc w:val="both"/>
      </w:pPr>
      <w:r>
        <w:t>временное удостоверение личности гражданина Российской Федерации, выданное территориальным органом Министерства внутренних дел Российской Федерации (далее - временное удостоверение личности гражданина Российской Федерации);</w:t>
      </w:r>
    </w:p>
    <w:p w:rsidR="00282C31" w:rsidRDefault="00282C31">
      <w:pPr>
        <w:pStyle w:val="ConsPlusNormal"/>
        <w:jc w:val="both"/>
      </w:pPr>
      <w:r>
        <w:t xml:space="preserve">(в ред. </w:t>
      </w:r>
      <w:hyperlink r:id="rId137" w:history="1">
        <w:r>
          <w:rPr>
            <w:color w:val="0000FF"/>
          </w:rPr>
          <w:t>Приказа</w:t>
        </w:r>
      </w:hyperlink>
      <w:r>
        <w:t xml:space="preserve"> Минтруда России от 04.10.2016 N 554н)</w:t>
      </w:r>
    </w:p>
    <w:p w:rsidR="00282C31" w:rsidRDefault="00282C31">
      <w:pPr>
        <w:pStyle w:val="ConsPlusNormal"/>
        <w:spacing w:before="220"/>
        <w:ind w:firstLine="540"/>
        <w:jc w:val="both"/>
      </w:pPr>
      <w:r>
        <w:t>военный билет, выданный военным комиссариатом (для солдат, матросов, сержантов и старшин, проходящих военную службу по призыву).</w:t>
      </w:r>
    </w:p>
    <w:p w:rsidR="00282C31" w:rsidRDefault="00282C31">
      <w:pPr>
        <w:pStyle w:val="ConsPlusNormal"/>
        <w:spacing w:before="220"/>
        <w:ind w:firstLine="540"/>
        <w:jc w:val="both"/>
      </w:pPr>
      <w:r>
        <w:t>В качестве документа, подтверждающего гражданство Российской Федерации ребенка, не достигшего возраста 14 лет, гражданин вправе представить:</w:t>
      </w:r>
    </w:p>
    <w:p w:rsidR="00282C31" w:rsidRDefault="00282C31">
      <w:pPr>
        <w:pStyle w:val="ConsPlusNormal"/>
        <w:spacing w:before="220"/>
        <w:ind w:firstLine="540"/>
        <w:jc w:val="both"/>
      </w:pPr>
      <w:r>
        <w:t>свидетельство о рождении, выданное органом записи актов гражданского состояния, органом местного самоуправления муниципальных образований, в том числе органами местного самоуправления сельских поселений, наделенными законом субъекта Российской Федерации полномочиями на государственную регистрацию актов гражданского состояния, консульским учреждением Российской Федерации, в которое внесены сведения:</w:t>
      </w:r>
    </w:p>
    <w:p w:rsidR="00282C31" w:rsidRDefault="00282C31">
      <w:pPr>
        <w:pStyle w:val="ConsPlusNormal"/>
        <w:spacing w:before="220"/>
        <w:ind w:firstLine="540"/>
        <w:jc w:val="both"/>
      </w:pPr>
      <w:r>
        <w:t>- о гражданстве Российской Федерации обоих родителей или единственного родителя (независимо от места рождения ребенка);</w:t>
      </w:r>
    </w:p>
    <w:p w:rsidR="00282C31" w:rsidRDefault="00282C31">
      <w:pPr>
        <w:pStyle w:val="ConsPlusNormal"/>
        <w:spacing w:before="220"/>
        <w:ind w:firstLine="540"/>
        <w:jc w:val="both"/>
      </w:pPr>
      <w:r>
        <w:t>- о гражданстве Российской Федерации одного из родителей, если другой родитель является лицом без гражданства или признан безвестно отсутствующим либо если место его нахождения неизвестно (независимо от места рождения ребенка);</w:t>
      </w:r>
    </w:p>
    <w:p w:rsidR="00282C31" w:rsidRDefault="00282C31">
      <w:pPr>
        <w:pStyle w:val="ConsPlusNormal"/>
        <w:spacing w:before="220"/>
        <w:ind w:firstLine="540"/>
        <w:jc w:val="both"/>
      </w:pPr>
      <w:r>
        <w:t>- о гражданстве Российской Федерации одного из родителей и гражданстве иностранного государства другого родителя (если свидетельство о рождении выдано на территории Российской Федерации);</w:t>
      </w:r>
    </w:p>
    <w:p w:rsidR="00282C31" w:rsidRDefault="00282C31">
      <w:pPr>
        <w:pStyle w:val="ConsPlusNormal"/>
        <w:spacing w:before="220"/>
        <w:ind w:firstLine="540"/>
        <w:jc w:val="both"/>
      </w:pPr>
      <w:r>
        <w:t>имеющийся у ребенка паспорт гражданина Российской Федерации, дипломатический или служебный паспорт гражданина Российской Федерации, удостоверяющий личность гражданина Российской Федерации за пределами Российской Федерации;</w:t>
      </w:r>
    </w:p>
    <w:p w:rsidR="00282C31" w:rsidRDefault="00282C31">
      <w:pPr>
        <w:pStyle w:val="ConsPlusNormal"/>
        <w:spacing w:before="220"/>
        <w:ind w:firstLine="540"/>
        <w:jc w:val="both"/>
      </w:pPr>
      <w:r>
        <w:t>паспорт гражданина Российской Федерации родителя, в том числе паспорт гражданина Российской Федерации, дипломатический или служебный паспорт гражданина Российской Федерации, удостоверяющий личность гражданина Российской Федерации за пределами Российской Федерации, в который внесены сведения о ребенке;</w:t>
      </w:r>
    </w:p>
    <w:p w:rsidR="00282C31" w:rsidRDefault="00282C31">
      <w:pPr>
        <w:pStyle w:val="ConsPlusNormal"/>
        <w:spacing w:before="220"/>
        <w:ind w:firstLine="540"/>
        <w:jc w:val="both"/>
      </w:pPr>
      <w:r>
        <w:t>перевод на русский язык документа, выданного компетентным органом иностранного государства в удостоверение акта регистрации рождения ребенка, с отметкой о наличии гражданства Российской Федерации, проставленной Федеральной миграционной службой или ее территориальным органом, консульским учреждением Российской Федерации или консульским отделом дипломатического представительства Российской Федерации;</w:t>
      </w:r>
    </w:p>
    <w:p w:rsidR="00282C31" w:rsidRDefault="00282C31">
      <w:pPr>
        <w:pStyle w:val="ConsPlusNormal"/>
        <w:spacing w:before="220"/>
        <w:ind w:firstLine="540"/>
        <w:jc w:val="both"/>
      </w:pPr>
      <w:r>
        <w:t>свидетельство о рождении, выданное уполномоченным органом Российской Федерации, с отметкой о наличии гражданства Российской Федерации, проставленной Федеральной миграционной службой или ее территориальным органом, консульским учреждением Российской Федерации или консульским отделом дипломатического представительства Российской Федерации;</w:t>
      </w:r>
    </w:p>
    <w:p w:rsidR="00282C31" w:rsidRDefault="00282C31">
      <w:pPr>
        <w:pStyle w:val="ConsPlusNormal"/>
        <w:spacing w:before="220"/>
        <w:ind w:firstLine="540"/>
        <w:jc w:val="both"/>
      </w:pPr>
      <w:r>
        <w:t>документ, выданный компетентным органом иностранного государства в удостоверение акта регистрации рождения ребенка, с вкладышем к нему, подтверждающим наличие гражданства Российской Федерации, выданным в установленном порядке до 6 февраля 2007 года;</w:t>
      </w:r>
    </w:p>
    <w:p w:rsidR="00282C31" w:rsidRDefault="00282C31">
      <w:pPr>
        <w:pStyle w:val="ConsPlusNormal"/>
        <w:spacing w:before="220"/>
        <w:ind w:firstLine="540"/>
        <w:jc w:val="both"/>
      </w:pPr>
      <w:r>
        <w:lastRenderedPageBreak/>
        <w:t>свидетельство о рождении с вкладышем к нему, подтверждающим наличие гражданства Российской Федерации, выданным в установленном порядке до 6 февраля 2007 года.</w:t>
      </w:r>
    </w:p>
    <w:p w:rsidR="00282C31" w:rsidRDefault="00282C31">
      <w:pPr>
        <w:pStyle w:val="ConsPlusNormal"/>
        <w:spacing w:before="220"/>
        <w:ind w:firstLine="540"/>
        <w:jc w:val="both"/>
      </w:pPr>
      <w:r>
        <w:t xml:space="preserve">49. В качестве документа, подтверждающего факт получения (неполучения) пенсии в соответствии с </w:t>
      </w:r>
      <w:hyperlink r:id="rId138" w:history="1">
        <w:r>
          <w:rPr>
            <w:color w:val="0000FF"/>
          </w:rPr>
          <w:t>Законом</w:t>
        </w:r>
      </w:hyperlink>
      <w:r>
        <w:t xml:space="preserve"> от 12 февраля 1993 г. N 4468-1, гражданин вправе представить справку, выданную органом, выплачивающим (выплачивавшим) пенсию.</w:t>
      </w:r>
    </w:p>
    <w:p w:rsidR="00282C31" w:rsidRDefault="00282C31">
      <w:pPr>
        <w:pStyle w:val="ConsPlusNormal"/>
        <w:spacing w:before="220"/>
        <w:ind w:firstLine="540"/>
        <w:jc w:val="both"/>
      </w:pPr>
      <w:r>
        <w:t>50. В качестве документа, подтверждающего, что гражданин после возникновения права на страховую пенсию по старости (в том числе досрочно), отказа от получения установленной (в том числе досрочно) страховой пенсии по старости не является (не являлся) получателем ежемесячного пожизненного содержания, предусмотренного законодательством Российской Федерации, гражданин вправе представить справку, выданную органом, осуществляющим специальное пенсионное обеспечение судей.</w:t>
      </w:r>
    </w:p>
    <w:p w:rsidR="00282C31" w:rsidRDefault="00282C31">
      <w:pPr>
        <w:pStyle w:val="ConsPlusNormal"/>
        <w:spacing w:before="220"/>
        <w:ind w:firstLine="540"/>
        <w:jc w:val="both"/>
      </w:pPr>
      <w:r>
        <w:t xml:space="preserve">51. В качестве документов, подтверждающих иные периоды, засчитываемые в страховой стаж согласно </w:t>
      </w:r>
      <w:hyperlink r:id="rId139" w:history="1">
        <w:r>
          <w:rPr>
            <w:color w:val="0000FF"/>
          </w:rPr>
          <w:t>пунктам 4</w:t>
        </w:r>
      </w:hyperlink>
      <w:r>
        <w:t xml:space="preserve">, </w:t>
      </w:r>
      <w:hyperlink r:id="rId140" w:history="1">
        <w:r>
          <w:rPr>
            <w:color w:val="0000FF"/>
          </w:rPr>
          <w:t>7</w:t>
        </w:r>
      </w:hyperlink>
      <w:r>
        <w:t xml:space="preserve"> и </w:t>
      </w:r>
      <w:hyperlink r:id="rId141" w:history="1">
        <w:r>
          <w:rPr>
            <w:color w:val="0000FF"/>
          </w:rPr>
          <w:t>8 части 1 статьи 12</w:t>
        </w:r>
      </w:hyperlink>
      <w:r>
        <w:t xml:space="preserve"> Федерального закона от 28 декабря 2013 г. N 400-ФЗ, гражданин вправе представить:</w:t>
      </w:r>
    </w:p>
    <w:p w:rsidR="00282C31" w:rsidRDefault="00282C31">
      <w:pPr>
        <w:pStyle w:val="ConsPlusNormal"/>
        <w:spacing w:before="220"/>
        <w:ind w:firstLine="540"/>
        <w:jc w:val="both"/>
      </w:pPr>
      <w:bookmarkStart w:id="23" w:name="P410"/>
      <w:bookmarkEnd w:id="23"/>
      <w:r>
        <w:t xml:space="preserve">для подтверждения периода получения пособия по безработице, периода участия в оплачиваемых общественных работах и периода переезда или переселения по направлению государственной службы занятости в другую местность для трудоустройства - справку государственного учреждения службы занятости населения по форме согласно </w:t>
      </w:r>
      <w:hyperlink r:id="rId142" w:history="1">
        <w:r>
          <w:rPr>
            <w:color w:val="0000FF"/>
          </w:rPr>
          <w:t>приложению N 2</w:t>
        </w:r>
      </w:hyperlink>
      <w:r>
        <w:t xml:space="preserve"> к Правилам подсчета и подтверждения страхового стажа для установления страховых пенсий, утвержденным постановлением Правительства от 2 октября 2014 г. N 1015;</w:t>
      </w:r>
    </w:p>
    <w:p w:rsidR="00282C31" w:rsidRDefault="00282C31">
      <w:pPr>
        <w:pStyle w:val="ConsPlusNormal"/>
        <w:spacing w:before="220"/>
        <w:ind w:firstLine="540"/>
        <w:jc w:val="both"/>
      </w:pPr>
      <w:bookmarkStart w:id="24" w:name="P411"/>
      <w:bookmarkEnd w:id="24"/>
      <w:r>
        <w:t xml:space="preserve">для подтверждения периодов проживания супругов военнослужащих, проходящих (проходивших) военную службу по контракту (действительную (сверхсрочную) военную службу), вместе с супругами в местностях, где они не могли трудиться в связи с отсутствием возможности трудоустройства, имевшего место до 1 января 2009 г., - справки воинских частей (учреждений, предприятий и иных организаций), военных комиссариатов по форме согласно </w:t>
      </w:r>
      <w:hyperlink r:id="rId143" w:history="1">
        <w:r>
          <w:rPr>
            <w:color w:val="0000FF"/>
          </w:rPr>
          <w:t>приложению N 4</w:t>
        </w:r>
      </w:hyperlink>
      <w:r>
        <w:t xml:space="preserve"> к Правилам подсчета и подтверждения страхового стажа для установления страховых пенсий, утвержденным постановлением Правительства от 2 октября 2014 г. N 1015;</w:t>
      </w:r>
    </w:p>
    <w:p w:rsidR="00282C31" w:rsidRDefault="00282C31">
      <w:pPr>
        <w:pStyle w:val="ConsPlusNormal"/>
        <w:spacing w:before="220"/>
        <w:ind w:firstLine="540"/>
        <w:jc w:val="both"/>
      </w:pPr>
      <w:r>
        <w:t xml:space="preserve">для подтверждения периодов, названных в </w:t>
      </w:r>
      <w:hyperlink w:anchor="P410" w:history="1">
        <w:r>
          <w:rPr>
            <w:color w:val="0000FF"/>
          </w:rPr>
          <w:t>абзацах втором</w:t>
        </w:r>
      </w:hyperlink>
      <w:r>
        <w:t xml:space="preserve"> - </w:t>
      </w:r>
      <w:hyperlink w:anchor="P411" w:history="1">
        <w:r>
          <w:rPr>
            <w:color w:val="0000FF"/>
          </w:rPr>
          <w:t>третьем</w:t>
        </w:r>
      </w:hyperlink>
      <w:r>
        <w:t xml:space="preserve"> настоящего пункта, имевших место после 1 января 2009 г., - справки воинских частей (учреждений, предприятий и иных организаций), военных комиссариатов и справки государственного учреждения службы занятости населения по формам согласно </w:t>
      </w:r>
      <w:hyperlink r:id="rId144" w:history="1">
        <w:r>
          <w:rPr>
            <w:color w:val="0000FF"/>
          </w:rPr>
          <w:t>приложениям N 4</w:t>
        </w:r>
      </w:hyperlink>
      <w:r>
        <w:t xml:space="preserve"> и </w:t>
      </w:r>
      <w:hyperlink r:id="rId145" w:history="1">
        <w:r>
          <w:rPr>
            <w:color w:val="0000FF"/>
          </w:rPr>
          <w:t>2</w:t>
        </w:r>
      </w:hyperlink>
      <w:r>
        <w:t xml:space="preserve"> к Правилам подсчета и подтверждения страхового стажа для установления страховых пенсий, утвержденным постановлением Правительства от 2 октября 2014 г. N 1015, соответственно;</w:t>
      </w:r>
    </w:p>
    <w:p w:rsidR="00282C31" w:rsidRDefault="00282C31">
      <w:pPr>
        <w:pStyle w:val="ConsPlusNormal"/>
        <w:spacing w:before="220"/>
        <w:ind w:firstLine="540"/>
        <w:jc w:val="both"/>
      </w:pPr>
      <w:r>
        <w:t xml:space="preserve">для подтверждения периодов проживания супругов военнослужащих, проходивших военную службу по контракту (действительную (сверхсрочную) военную службу) в воинском формировании Российской Федерации (СССР), дислоцированном на территории иностранного государства, независимо от времени ее прохождения, - справки воинских частей (учреждений, предприятий и иных организаций), военных комиссариатов по форме согласно </w:t>
      </w:r>
      <w:hyperlink r:id="rId146" w:history="1">
        <w:r>
          <w:rPr>
            <w:color w:val="0000FF"/>
          </w:rPr>
          <w:t>приложению N 4</w:t>
        </w:r>
      </w:hyperlink>
      <w:r>
        <w:t xml:space="preserve"> к Правилам подсчета и подтверждения страхового стажа для установления страховых пенсий, утвержденным постановлением Правительства от 2 октября 2014 г. N 1015;</w:t>
      </w:r>
    </w:p>
    <w:p w:rsidR="00282C31" w:rsidRDefault="00282C31">
      <w:pPr>
        <w:pStyle w:val="ConsPlusNormal"/>
        <w:spacing w:before="220"/>
        <w:ind w:firstLine="540"/>
        <w:jc w:val="both"/>
      </w:pPr>
      <w:r>
        <w:t xml:space="preserve">для подтверждения периодов проживания за границей супругов работников, направленных в дипломатические представительства и консульские учреждения Российской Федерации, - справки организаций, направлявших работника на работу в указанные учреждения и организации, по форме согласно </w:t>
      </w:r>
      <w:hyperlink r:id="rId147" w:history="1">
        <w:r>
          <w:rPr>
            <w:color w:val="0000FF"/>
          </w:rPr>
          <w:t>приложению N 5</w:t>
        </w:r>
      </w:hyperlink>
      <w:r>
        <w:t xml:space="preserve"> к Правилам подсчета и подтверждения страхового стажа для установления страховых пенсий, утвержденным постановлением Правительства Административного регламента от 2 октября 2014 г. N 1015.</w:t>
      </w:r>
    </w:p>
    <w:p w:rsidR="00282C31" w:rsidRDefault="00282C31">
      <w:pPr>
        <w:pStyle w:val="ConsPlusNormal"/>
        <w:spacing w:before="220"/>
        <w:ind w:firstLine="540"/>
        <w:jc w:val="both"/>
      </w:pPr>
      <w:r>
        <w:lastRenderedPageBreak/>
        <w:t xml:space="preserve">51(1). В качестве документа, подтверждающего замещение должностей, предусмотренных </w:t>
      </w:r>
      <w:hyperlink r:id="rId148" w:history="1">
        <w:r>
          <w:rPr>
            <w:color w:val="0000FF"/>
          </w:rPr>
          <w:t>частью 1.1 статьи 8</w:t>
        </w:r>
      </w:hyperlink>
      <w:r>
        <w:t xml:space="preserve"> Федерального закона "О страховых пенсиях", освобождение от замещения указанных должностей (прекращение полномочий), гражданин вправе представить трудовую книжку, копию приказа (выписку из приказа), копию решения (распоряжения), иной документ, выданный в установленном порядке государственным органом, органом местного самоуправления, организацией, осуществляющей хранение и использование архивных документов.</w:t>
      </w:r>
    </w:p>
    <w:p w:rsidR="00282C31" w:rsidRDefault="00282C31">
      <w:pPr>
        <w:pStyle w:val="ConsPlusNormal"/>
        <w:jc w:val="both"/>
      </w:pPr>
      <w:r>
        <w:t xml:space="preserve">(п. 51(1) введен </w:t>
      </w:r>
      <w:hyperlink r:id="rId149" w:history="1">
        <w:r>
          <w:rPr>
            <w:color w:val="0000FF"/>
          </w:rPr>
          <w:t>Приказом</w:t>
        </w:r>
      </w:hyperlink>
      <w:r>
        <w:t xml:space="preserve"> Минтруда России от 04.10.2016 N 554н)</w:t>
      </w:r>
    </w:p>
    <w:p w:rsidR="00282C31" w:rsidRDefault="00282C31">
      <w:pPr>
        <w:pStyle w:val="ConsPlusNormal"/>
        <w:spacing w:before="220"/>
        <w:ind w:firstLine="540"/>
        <w:jc w:val="both"/>
      </w:pPr>
      <w:r>
        <w:t>52. В качестве документов, подтверждающих заработок (доход), полученный в связи с выполнением предпринимательской деятельности, гражданин вправе представить справки налоговых органов о декларированных доходах.</w:t>
      </w:r>
    </w:p>
    <w:p w:rsidR="00282C31" w:rsidRDefault="00282C31">
      <w:pPr>
        <w:pStyle w:val="ConsPlusNormal"/>
        <w:spacing w:before="220"/>
        <w:ind w:firstLine="540"/>
        <w:jc w:val="both"/>
      </w:pPr>
      <w:r>
        <w:t>53. В качестве документа, подтверждающего принадлежность к малочисленным народам Севера, при отсутствии в паспорте либо свидетельстве о рождении требуемых сведений гражданин вправе представить справку, выданную органами местного самоуправления.</w:t>
      </w:r>
    </w:p>
    <w:p w:rsidR="00282C31" w:rsidRDefault="00282C31">
      <w:pPr>
        <w:pStyle w:val="ConsPlusNormal"/>
        <w:spacing w:before="220"/>
        <w:ind w:firstLine="540"/>
        <w:jc w:val="both"/>
      </w:pPr>
      <w:bookmarkStart w:id="25" w:name="P419"/>
      <w:bookmarkEnd w:id="25"/>
      <w:r>
        <w:t xml:space="preserve">54. Гражданин при обращении за назначением страховой пенсии по старости вправе представить документы о периодах службы, предшествовавших назначению пенсии по инвалидности, либо о периодах службы, работы и иной деятельности, учтенных при определении размера пенсии за выслугу лет в соответствии с </w:t>
      </w:r>
      <w:hyperlink r:id="rId150" w:history="1">
        <w:r>
          <w:rPr>
            <w:color w:val="0000FF"/>
          </w:rPr>
          <w:t>Законом</w:t>
        </w:r>
      </w:hyperlink>
      <w:r>
        <w:t xml:space="preserve"> от 12 февраля 1993 г. N 4468-1.</w:t>
      </w:r>
    </w:p>
    <w:p w:rsidR="00282C31" w:rsidRDefault="00282C31">
      <w:pPr>
        <w:pStyle w:val="ConsPlusNormal"/>
        <w:spacing w:before="220"/>
        <w:ind w:firstLine="540"/>
        <w:jc w:val="both"/>
      </w:pPr>
      <w:r>
        <w:t>55. Территориальный орган ПФР при предоставлении государственной услуги не вправе требовать от гражданина:</w:t>
      </w:r>
    </w:p>
    <w:p w:rsidR="00282C31" w:rsidRDefault="00282C31">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82C31" w:rsidRDefault="00282C31">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территориальных органов ПФР,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w:t>
      </w:r>
      <w:hyperlink r:id="rId151" w:history="1">
        <w:r>
          <w:rPr>
            <w:color w:val="0000FF"/>
          </w:rPr>
          <w:t>частью 6 статьи 7</w:t>
        </w:r>
      </w:hyperlink>
      <w:r>
        <w:t xml:space="preserve"> Федерального закона от 27 июля 2010 г. N 210-ФЗ перечень документов.</w:t>
      </w:r>
    </w:p>
    <w:p w:rsidR="00282C31" w:rsidRDefault="00282C31">
      <w:pPr>
        <w:pStyle w:val="ConsPlusNormal"/>
        <w:jc w:val="both"/>
      </w:pPr>
      <w:r>
        <w:t xml:space="preserve">(в ред. </w:t>
      </w:r>
      <w:hyperlink r:id="rId152" w:history="1">
        <w:r>
          <w:rPr>
            <w:color w:val="0000FF"/>
          </w:rPr>
          <w:t>Приказа</w:t>
        </w:r>
      </w:hyperlink>
      <w:r>
        <w:t xml:space="preserve"> Минтруда России от 04.10.2016 N 554н)</w:t>
      </w:r>
    </w:p>
    <w:p w:rsidR="00282C31" w:rsidRDefault="00282C31">
      <w:pPr>
        <w:pStyle w:val="ConsPlusNormal"/>
        <w:jc w:val="both"/>
      </w:pPr>
    </w:p>
    <w:p w:rsidR="00282C31" w:rsidRDefault="00282C31">
      <w:pPr>
        <w:pStyle w:val="ConsPlusNormal"/>
        <w:jc w:val="center"/>
        <w:outlineLvl w:val="2"/>
      </w:pPr>
      <w:r>
        <w:t>Исчерпывающий перечень оснований для отказа</w:t>
      </w:r>
    </w:p>
    <w:p w:rsidR="00282C31" w:rsidRDefault="00282C31">
      <w:pPr>
        <w:pStyle w:val="ConsPlusNormal"/>
        <w:jc w:val="center"/>
      </w:pPr>
      <w:r>
        <w:t>в приеме документов, необходимых для предоставления</w:t>
      </w:r>
    </w:p>
    <w:p w:rsidR="00282C31" w:rsidRDefault="00282C31">
      <w:pPr>
        <w:pStyle w:val="ConsPlusNormal"/>
        <w:jc w:val="center"/>
      </w:pPr>
      <w:r>
        <w:t>государственной услуги</w:t>
      </w:r>
    </w:p>
    <w:p w:rsidR="00282C31" w:rsidRDefault="00282C31">
      <w:pPr>
        <w:pStyle w:val="ConsPlusNormal"/>
        <w:jc w:val="both"/>
      </w:pPr>
    </w:p>
    <w:p w:rsidR="00282C31" w:rsidRDefault="00282C31">
      <w:pPr>
        <w:pStyle w:val="ConsPlusNormal"/>
        <w:ind w:firstLine="540"/>
        <w:jc w:val="both"/>
      </w:pPr>
      <w:r>
        <w:t>56. Основания для отказа в приеме заявления со всеми документами, необходимыми для предоставления государственной услуги, отсутствуют.</w:t>
      </w:r>
    </w:p>
    <w:p w:rsidR="00282C31" w:rsidRDefault="00282C31">
      <w:pPr>
        <w:pStyle w:val="ConsPlusNormal"/>
        <w:jc w:val="both"/>
      </w:pPr>
    </w:p>
    <w:p w:rsidR="00282C31" w:rsidRDefault="00282C31">
      <w:pPr>
        <w:pStyle w:val="ConsPlusNormal"/>
        <w:jc w:val="center"/>
        <w:outlineLvl w:val="2"/>
      </w:pPr>
      <w:r>
        <w:t>Исчерпывающий перечень оснований для приостановления</w:t>
      </w:r>
    </w:p>
    <w:p w:rsidR="00282C31" w:rsidRDefault="00282C31">
      <w:pPr>
        <w:pStyle w:val="ConsPlusNormal"/>
        <w:jc w:val="center"/>
      </w:pPr>
      <w:r>
        <w:t>или отказа в предоставлении государственной услуги</w:t>
      </w:r>
    </w:p>
    <w:p w:rsidR="00282C31" w:rsidRDefault="00282C31">
      <w:pPr>
        <w:pStyle w:val="ConsPlusNormal"/>
        <w:jc w:val="both"/>
      </w:pPr>
    </w:p>
    <w:p w:rsidR="00282C31" w:rsidRDefault="00282C31">
      <w:pPr>
        <w:pStyle w:val="ConsPlusNormal"/>
        <w:ind w:firstLine="540"/>
        <w:jc w:val="both"/>
      </w:pPr>
      <w:r>
        <w:t>57. Основания для приостановления или отказа в предоставлении государственной услуги отсутствуют.</w:t>
      </w:r>
    </w:p>
    <w:p w:rsidR="00282C31" w:rsidRDefault="00282C31">
      <w:pPr>
        <w:pStyle w:val="ConsPlusNormal"/>
        <w:jc w:val="both"/>
      </w:pPr>
    </w:p>
    <w:p w:rsidR="00282C31" w:rsidRDefault="00282C31">
      <w:pPr>
        <w:pStyle w:val="ConsPlusNormal"/>
        <w:jc w:val="center"/>
        <w:outlineLvl w:val="2"/>
      </w:pPr>
      <w:r>
        <w:t>Перечень услуг, которые являются необходимыми</w:t>
      </w:r>
    </w:p>
    <w:p w:rsidR="00282C31" w:rsidRDefault="00282C31">
      <w:pPr>
        <w:pStyle w:val="ConsPlusNormal"/>
        <w:jc w:val="center"/>
      </w:pPr>
      <w:r>
        <w:t>и обязательными для предоставления государственной услуги</w:t>
      </w:r>
    </w:p>
    <w:p w:rsidR="00282C31" w:rsidRDefault="00282C31">
      <w:pPr>
        <w:pStyle w:val="ConsPlusNormal"/>
        <w:jc w:val="both"/>
      </w:pPr>
    </w:p>
    <w:p w:rsidR="00282C31" w:rsidRDefault="00282C31">
      <w:pPr>
        <w:pStyle w:val="ConsPlusNormal"/>
        <w:ind w:firstLine="540"/>
        <w:jc w:val="both"/>
      </w:pPr>
      <w:r>
        <w:lastRenderedPageBreak/>
        <w:t>58. Услуги, которые являются необходимыми и обязательными для предоставления государственной услуги, не предусмотрены.</w:t>
      </w:r>
    </w:p>
    <w:p w:rsidR="00282C31" w:rsidRDefault="00282C31">
      <w:pPr>
        <w:pStyle w:val="ConsPlusNormal"/>
        <w:jc w:val="both"/>
      </w:pPr>
    </w:p>
    <w:p w:rsidR="00282C31" w:rsidRDefault="00282C31">
      <w:pPr>
        <w:pStyle w:val="ConsPlusNormal"/>
        <w:jc w:val="center"/>
        <w:outlineLvl w:val="2"/>
      </w:pPr>
      <w:r>
        <w:t>Порядок, размер и основания взимания государственной</w:t>
      </w:r>
    </w:p>
    <w:p w:rsidR="00282C31" w:rsidRDefault="00282C31">
      <w:pPr>
        <w:pStyle w:val="ConsPlusNormal"/>
        <w:jc w:val="center"/>
      </w:pPr>
      <w:r>
        <w:t>пошлины или иной платы, взимаемой за предоставление</w:t>
      </w:r>
    </w:p>
    <w:p w:rsidR="00282C31" w:rsidRDefault="00282C31">
      <w:pPr>
        <w:pStyle w:val="ConsPlusNormal"/>
        <w:jc w:val="center"/>
      </w:pPr>
      <w:r>
        <w:t>государственной услуги</w:t>
      </w:r>
    </w:p>
    <w:p w:rsidR="00282C31" w:rsidRDefault="00282C31">
      <w:pPr>
        <w:pStyle w:val="ConsPlusNormal"/>
        <w:jc w:val="both"/>
      </w:pPr>
    </w:p>
    <w:p w:rsidR="00282C31" w:rsidRDefault="00282C31">
      <w:pPr>
        <w:pStyle w:val="ConsPlusNormal"/>
        <w:ind w:firstLine="540"/>
        <w:jc w:val="both"/>
      </w:pPr>
      <w:r>
        <w:t>59. Предоставление территориальными органами ПФР государственной услуги осуществляется бесплатно.</w:t>
      </w:r>
    </w:p>
    <w:p w:rsidR="00282C31" w:rsidRDefault="00282C31">
      <w:pPr>
        <w:pStyle w:val="ConsPlusNormal"/>
        <w:jc w:val="both"/>
      </w:pPr>
    </w:p>
    <w:p w:rsidR="00282C31" w:rsidRDefault="00282C31">
      <w:pPr>
        <w:pStyle w:val="ConsPlusNormal"/>
        <w:jc w:val="center"/>
        <w:outlineLvl w:val="2"/>
      </w:pPr>
      <w:r>
        <w:t>Порядок, размер и основания взимания платы</w:t>
      </w:r>
    </w:p>
    <w:p w:rsidR="00282C31" w:rsidRDefault="00282C31">
      <w:pPr>
        <w:pStyle w:val="ConsPlusNormal"/>
        <w:jc w:val="center"/>
      </w:pPr>
      <w:r>
        <w:t>за предоставление услуг, которые являются необходимыми</w:t>
      </w:r>
    </w:p>
    <w:p w:rsidR="00282C31" w:rsidRDefault="00282C31">
      <w:pPr>
        <w:pStyle w:val="ConsPlusNormal"/>
        <w:jc w:val="center"/>
      </w:pPr>
      <w:r>
        <w:t>и обязательными для предоставления государственной услуги</w:t>
      </w:r>
    </w:p>
    <w:p w:rsidR="00282C31" w:rsidRDefault="00282C31">
      <w:pPr>
        <w:pStyle w:val="ConsPlusNormal"/>
        <w:jc w:val="both"/>
      </w:pPr>
    </w:p>
    <w:p w:rsidR="00282C31" w:rsidRDefault="00282C31">
      <w:pPr>
        <w:pStyle w:val="ConsPlusNormal"/>
        <w:ind w:firstLine="540"/>
        <w:jc w:val="both"/>
      </w:pPr>
      <w:r>
        <w:t>60. Основания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282C31" w:rsidRDefault="00282C31">
      <w:pPr>
        <w:pStyle w:val="ConsPlusNormal"/>
        <w:jc w:val="both"/>
      </w:pPr>
    </w:p>
    <w:p w:rsidR="00282C31" w:rsidRDefault="00282C31">
      <w:pPr>
        <w:pStyle w:val="ConsPlusNormal"/>
        <w:jc w:val="center"/>
        <w:outlineLvl w:val="2"/>
      </w:pPr>
      <w:r>
        <w:t>Максимальный срок ожидания в очереди при подаче</w:t>
      </w:r>
    </w:p>
    <w:p w:rsidR="00282C31" w:rsidRDefault="00282C31">
      <w:pPr>
        <w:pStyle w:val="ConsPlusNormal"/>
        <w:jc w:val="center"/>
      </w:pPr>
      <w:r>
        <w:t>заявления и при получении результата предоставления</w:t>
      </w:r>
    </w:p>
    <w:p w:rsidR="00282C31" w:rsidRDefault="00282C31">
      <w:pPr>
        <w:pStyle w:val="ConsPlusNormal"/>
        <w:jc w:val="center"/>
      </w:pPr>
      <w:r>
        <w:t>государственной услуги</w:t>
      </w:r>
    </w:p>
    <w:p w:rsidR="00282C31" w:rsidRDefault="00282C31">
      <w:pPr>
        <w:pStyle w:val="ConsPlusNormal"/>
        <w:jc w:val="both"/>
      </w:pPr>
    </w:p>
    <w:p w:rsidR="00282C31" w:rsidRDefault="00282C31">
      <w:pPr>
        <w:pStyle w:val="ConsPlusNormal"/>
        <w:ind w:firstLine="540"/>
        <w:jc w:val="both"/>
      </w:pPr>
      <w:r>
        <w:t>61. Максимальное время ожидания в очереди при подаче заявления и при получении результата предоставления государственной услуги составляет 15 минут.</w:t>
      </w:r>
    </w:p>
    <w:p w:rsidR="00282C31" w:rsidRDefault="00282C31">
      <w:pPr>
        <w:pStyle w:val="ConsPlusNormal"/>
        <w:jc w:val="both"/>
      </w:pPr>
    </w:p>
    <w:p w:rsidR="00282C31" w:rsidRDefault="00282C31">
      <w:pPr>
        <w:pStyle w:val="ConsPlusNormal"/>
        <w:jc w:val="center"/>
        <w:outlineLvl w:val="2"/>
      </w:pPr>
      <w:r>
        <w:t>Срок и порядок приема и регистрации заявления</w:t>
      </w:r>
    </w:p>
    <w:p w:rsidR="00282C31" w:rsidRDefault="00282C31">
      <w:pPr>
        <w:pStyle w:val="ConsPlusNormal"/>
        <w:jc w:val="center"/>
      </w:pPr>
      <w:r>
        <w:t>о предоставлении государственной услуги, в том числе</w:t>
      </w:r>
    </w:p>
    <w:p w:rsidR="00282C31" w:rsidRDefault="00282C31">
      <w:pPr>
        <w:pStyle w:val="ConsPlusNormal"/>
        <w:jc w:val="center"/>
      </w:pPr>
      <w:r>
        <w:t>в электронной форме</w:t>
      </w:r>
    </w:p>
    <w:p w:rsidR="00282C31" w:rsidRDefault="00282C31">
      <w:pPr>
        <w:pStyle w:val="ConsPlusNormal"/>
        <w:jc w:val="both"/>
      </w:pPr>
    </w:p>
    <w:p w:rsidR="00282C31" w:rsidRDefault="00282C31">
      <w:pPr>
        <w:pStyle w:val="ConsPlusNormal"/>
        <w:ind w:firstLine="540"/>
        <w:jc w:val="both"/>
      </w:pPr>
      <w:r>
        <w:t>62. Прием заявления и документов, необходимых для предоставления государственной услуги, поданных гражданином непосредственно в территориальный орган ПФР, в том числе через работодателя, осуществляется территориальным органом ПФР в день подачи указанных заявления и документов в территориальный орган ПФР.</w:t>
      </w:r>
    </w:p>
    <w:p w:rsidR="00282C31" w:rsidRDefault="00282C31">
      <w:pPr>
        <w:pStyle w:val="ConsPlusNormal"/>
        <w:spacing w:before="220"/>
        <w:ind w:firstLine="540"/>
        <w:jc w:val="both"/>
      </w:pPr>
      <w:r>
        <w:t>Прием заявления и документов, необходимых для предоставления государственной услуги, направленных по почте, поданных через многофункциональный центр, заявления, представленного в форме электронного документа, осуществляется территориальным органом ПФР не позднее рабочего дня, следующего за днем их получения территориальным органом ПФР.</w:t>
      </w:r>
    </w:p>
    <w:p w:rsidR="00282C31" w:rsidRDefault="00282C31">
      <w:pPr>
        <w:pStyle w:val="ConsPlusNormal"/>
        <w:spacing w:before="220"/>
        <w:ind w:firstLine="540"/>
        <w:jc w:val="both"/>
      </w:pPr>
      <w:bookmarkStart w:id="26" w:name="P465"/>
      <w:bookmarkEnd w:id="26"/>
      <w:r>
        <w:t>63. Факт и дата приема территориальным органом ПФР от гражданина заявления и документов, необходимых для предоставления государственной услуги, подтверждаются уведомлением, выдаваемым территориальным органом ПФР, в котором указывается дата приема заявления, перечень документов, представленных гражданином, перечень недостающих для установления пенсии документов, обязанность по представлению которых возложена на гражданина, и сроки их представления, перечень недостающих для установления пенсии документов, находящихся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которые запрашиваются территориальным органом ПФР и которые гражданин вправе представить по собственной инициативе.</w:t>
      </w:r>
    </w:p>
    <w:p w:rsidR="00282C31" w:rsidRDefault="00282C31">
      <w:pPr>
        <w:pStyle w:val="ConsPlusNormal"/>
        <w:spacing w:before="220"/>
        <w:ind w:firstLine="540"/>
        <w:jc w:val="both"/>
      </w:pPr>
      <w:bookmarkStart w:id="27" w:name="P466"/>
      <w:bookmarkEnd w:id="27"/>
      <w:r>
        <w:t>В случае подачи заявления и документов, необходимых для предоставления государственной услуги, по почте уведомление направляется в адрес гражданина по почте.</w:t>
      </w:r>
    </w:p>
    <w:p w:rsidR="00282C31" w:rsidRDefault="00282C31">
      <w:pPr>
        <w:pStyle w:val="ConsPlusNormal"/>
        <w:spacing w:before="220"/>
        <w:ind w:firstLine="540"/>
        <w:jc w:val="both"/>
      </w:pPr>
      <w:bookmarkStart w:id="28" w:name="P467"/>
      <w:bookmarkEnd w:id="28"/>
      <w:r>
        <w:t xml:space="preserve">При подаче заявления и документов, необходимых для предоставления государственной </w:t>
      </w:r>
      <w:r>
        <w:lastRenderedPageBreak/>
        <w:t>услуги, работодателем гражданина уведомление выдается гражданину через работодателя.</w:t>
      </w:r>
    </w:p>
    <w:p w:rsidR="00282C31" w:rsidRDefault="00282C31">
      <w:pPr>
        <w:pStyle w:val="ConsPlusNormal"/>
        <w:spacing w:before="220"/>
        <w:ind w:firstLine="540"/>
        <w:jc w:val="both"/>
      </w:pPr>
      <w:r>
        <w:t xml:space="preserve">По желанию гражданина в случае подачи заявления способами, предусмотренными </w:t>
      </w:r>
      <w:hyperlink w:anchor="P466" w:history="1">
        <w:r>
          <w:rPr>
            <w:color w:val="0000FF"/>
          </w:rPr>
          <w:t>абзацами вторым</w:t>
        </w:r>
      </w:hyperlink>
      <w:r>
        <w:t xml:space="preserve"> - </w:t>
      </w:r>
      <w:hyperlink w:anchor="P467" w:history="1">
        <w:r>
          <w:rPr>
            <w:color w:val="0000FF"/>
          </w:rPr>
          <w:t>третьим</w:t>
        </w:r>
      </w:hyperlink>
      <w:r>
        <w:t xml:space="preserve"> настоящего пункта, уведомление может быть направлено на адрес электронной почты гражданина.</w:t>
      </w:r>
    </w:p>
    <w:p w:rsidR="00282C31" w:rsidRDefault="00282C31">
      <w:pPr>
        <w:pStyle w:val="ConsPlusNormal"/>
        <w:spacing w:before="220"/>
        <w:ind w:firstLine="540"/>
        <w:jc w:val="both"/>
      </w:pPr>
      <w:r>
        <w:t xml:space="preserve">Форма уведомления предусмотрена </w:t>
      </w:r>
      <w:hyperlink w:anchor="P1500" w:history="1">
        <w:r>
          <w:rPr>
            <w:color w:val="0000FF"/>
          </w:rPr>
          <w:t>приложением N 3</w:t>
        </w:r>
      </w:hyperlink>
      <w:r>
        <w:t xml:space="preserve"> к Административному регламенту.</w:t>
      </w:r>
    </w:p>
    <w:p w:rsidR="00282C31" w:rsidRDefault="00282C31">
      <w:pPr>
        <w:pStyle w:val="ConsPlusNormal"/>
        <w:spacing w:before="220"/>
        <w:ind w:firstLine="540"/>
        <w:jc w:val="both"/>
      </w:pPr>
      <w:bookmarkStart w:id="29" w:name="P470"/>
      <w:bookmarkEnd w:id="29"/>
      <w:r>
        <w:t>64. В том случае, когда к заявлению о назначении пенсии (переводе с одной пенсии на другую) при обращении за назначением пенсии приложены не все документы, необходимые для предоставления государственной услуги, обязанность по представлению которых возложена на гражданина, гражданин вправе представить на основании разъяснения территориального органа ПФР недостающие документы.</w:t>
      </w:r>
    </w:p>
    <w:p w:rsidR="00282C31" w:rsidRDefault="00282C31">
      <w:pPr>
        <w:pStyle w:val="ConsPlusNormal"/>
        <w:spacing w:before="220"/>
        <w:ind w:firstLine="540"/>
        <w:jc w:val="both"/>
      </w:pPr>
      <w:r>
        <w:t xml:space="preserve">Если такие документы будут представлены не позднее чем через 3 месяца со дня получения соответствующего разъяснения территориального органа ПФР, днем обращения за назначением пенсии считается дата, указанная в </w:t>
      </w:r>
      <w:hyperlink w:anchor="P613" w:history="1">
        <w:r>
          <w:rPr>
            <w:color w:val="0000FF"/>
          </w:rPr>
          <w:t>абзацах третьем</w:t>
        </w:r>
      </w:hyperlink>
      <w:r>
        <w:t xml:space="preserve"> - </w:t>
      </w:r>
      <w:hyperlink w:anchor="P617" w:history="1">
        <w:r>
          <w:rPr>
            <w:color w:val="0000FF"/>
          </w:rPr>
          <w:t>седьмом пункта 80</w:t>
        </w:r>
      </w:hyperlink>
      <w:r>
        <w:t xml:space="preserve"> Административного регламента.</w:t>
      </w:r>
    </w:p>
    <w:p w:rsidR="00282C31" w:rsidRDefault="00282C31">
      <w:pPr>
        <w:pStyle w:val="ConsPlusNormal"/>
        <w:spacing w:before="220"/>
        <w:ind w:firstLine="540"/>
        <w:jc w:val="both"/>
      </w:pPr>
      <w:r>
        <w:t>Днем получения гражданином соответствующего разъяснения территориального органа ПФР считается:</w:t>
      </w:r>
    </w:p>
    <w:p w:rsidR="00282C31" w:rsidRDefault="00282C31">
      <w:pPr>
        <w:pStyle w:val="ConsPlusNormal"/>
        <w:spacing w:before="220"/>
        <w:ind w:firstLine="540"/>
        <w:jc w:val="both"/>
      </w:pPr>
      <w:r>
        <w:t>день направления уведомления в форме электронного документа;</w:t>
      </w:r>
    </w:p>
    <w:p w:rsidR="00282C31" w:rsidRDefault="00282C31">
      <w:pPr>
        <w:pStyle w:val="ConsPlusNormal"/>
        <w:spacing w:before="220"/>
        <w:ind w:firstLine="540"/>
        <w:jc w:val="both"/>
      </w:pPr>
      <w:r>
        <w:t>день выдачи уведомления гражданину непосредственно при приеме заявления;</w:t>
      </w:r>
    </w:p>
    <w:p w:rsidR="00282C31" w:rsidRDefault="00282C31">
      <w:pPr>
        <w:pStyle w:val="ConsPlusNormal"/>
        <w:spacing w:before="220"/>
        <w:ind w:firstLine="540"/>
        <w:jc w:val="both"/>
      </w:pPr>
      <w:r>
        <w:t>день направления уведомления на адрес электронной почты гражданина;</w:t>
      </w:r>
    </w:p>
    <w:p w:rsidR="00282C31" w:rsidRDefault="00282C31">
      <w:pPr>
        <w:pStyle w:val="ConsPlusNormal"/>
        <w:spacing w:before="220"/>
        <w:ind w:firstLine="540"/>
        <w:jc w:val="both"/>
      </w:pPr>
      <w:r>
        <w:t>день выдачи уведомления многофункциональным центром. Если указанное уведомление не выдано гражданину в связи с его неявкой в многофункциональный центр за получением уведомления, уведомление считается выданным по истечении 5 календарных дней со дня передачи уведомления территориальным органом ПФР многофункциональному центру;</w:t>
      </w:r>
    </w:p>
    <w:p w:rsidR="00282C31" w:rsidRDefault="00282C31">
      <w:pPr>
        <w:pStyle w:val="ConsPlusNormal"/>
        <w:spacing w:before="220"/>
        <w:ind w:firstLine="540"/>
        <w:jc w:val="both"/>
      </w:pPr>
      <w:r>
        <w:t>дата, указанная на почтовом штемпеле организации почтовой связи по месту получения гражданином, а при отсутствии таких сведений - дата отправления территориальным органом ПФР указанного уведомления гражданину.</w:t>
      </w:r>
    </w:p>
    <w:p w:rsidR="00282C31" w:rsidRDefault="00282C31">
      <w:pPr>
        <w:pStyle w:val="ConsPlusNormal"/>
        <w:spacing w:before="220"/>
        <w:ind w:firstLine="540"/>
        <w:jc w:val="both"/>
      </w:pPr>
      <w:r>
        <w:t>При приеме заявления территориальный орган ПФР дает гражданину разъяснение, какие документы (сведения),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дополнительно по собственной инициативе.</w:t>
      </w:r>
    </w:p>
    <w:p w:rsidR="00282C31" w:rsidRDefault="00282C31">
      <w:pPr>
        <w:pStyle w:val="ConsPlusNormal"/>
        <w:spacing w:before="220"/>
        <w:ind w:firstLine="540"/>
        <w:jc w:val="both"/>
      </w:pPr>
      <w:r>
        <w:t>65. Заявление о назначении пенсии (переводе с одной пенсии на другую) при обращении за переводом с одной пенсии на другую, заявление о перерасчете размера пенсии подаются со всеми документами, необходимыми для предоставления государственной услуги, обязанность по представлению которых возложена на гражданина.</w:t>
      </w:r>
    </w:p>
    <w:p w:rsidR="00282C31" w:rsidRDefault="00282C31">
      <w:pPr>
        <w:pStyle w:val="ConsPlusNormal"/>
        <w:spacing w:before="220"/>
        <w:ind w:firstLine="540"/>
        <w:jc w:val="both"/>
      </w:pPr>
      <w:bookmarkStart w:id="30" w:name="P480"/>
      <w:bookmarkEnd w:id="30"/>
      <w:r>
        <w:t>66. Прием, регистрация заявления и оценка представленных документов не должны занимать более 50 минут.</w:t>
      </w:r>
    </w:p>
    <w:p w:rsidR="00282C31" w:rsidRDefault="00282C31">
      <w:pPr>
        <w:pStyle w:val="ConsPlusNormal"/>
        <w:spacing w:before="220"/>
        <w:ind w:firstLine="540"/>
        <w:jc w:val="both"/>
      </w:pPr>
      <w:r>
        <w:t xml:space="preserve">67. Регистрация заявления, поступившего в территориальный орган ПФР через многофункциональный центр, осуществляется в сроки, указанные в </w:t>
      </w:r>
      <w:hyperlink w:anchor="P586" w:history="1">
        <w:r>
          <w:rPr>
            <w:color w:val="0000FF"/>
          </w:rPr>
          <w:t>пункте 77</w:t>
        </w:r>
      </w:hyperlink>
      <w:r>
        <w:t xml:space="preserve"> Административного регламента.</w:t>
      </w:r>
    </w:p>
    <w:p w:rsidR="00282C31" w:rsidRDefault="00282C31">
      <w:pPr>
        <w:pStyle w:val="ConsPlusNormal"/>
        <w:spacing w:before="220"/>
        <w:ind w:firstLine="540"/>
        <w:jc w:val="both"/>
      </w:pPr>
      <w:r>
        <w:t xml:space="preserve">68. Регистрация заявления, поступившего в территориальный орган ПФР в форме </w:t>
      </w:r>
      <w:r>
        <w:lastRenderedPageBreak/>
        <w:t xml:space="preserve">электронного документа, осуществляется в порядке и сроки, указанные в </w:t>
      </w:r>
      <w:hyperlink w:anchor="P576" w:history="1">
        <w:r>
          <w:rPr>
            <w:color w:val="0000FF"/>
          </w:rPr>
          <w:t>пункте 75</w:t>
        </w:r>
      </w:hyperlink>
      <w:r>
        <w:t xml:space="preserve"> Административного регламента.</w:t>
      </w:r>
    </w:p>
    <w:p w:rsidR="00282C31" w:rsidRDefault="00282C31">
      <w:pPr>
        <w:pStyle w:val="ConsPlusNormal"/>
        <w:jc w:val="both"/>
      </w:pPr>
    </w:p>
    <w:p w:rsidR="00282C31" w:rsidRDefault="00282C31">
      <w:pPr>
        <w:pStyle w:val="ConsPlusNormal"/>
        <w:jc w:val="center"/>
        <w:outlineLvl w:val="2"/>
      </w:pPr>
      <w:r>
        <w:t>Требования к помещениям, в которых предоставляется</w:t>
      </w:r>
    </w:p>
    <w:p w:rsidR="00282C31" w:rsidRDefault="00282C31">
      <w:pPr>
        <w:pStyle w:val="ConsPlusNormal"/>
        <w:jc w:val="center"/>
      </w:pPr>
      <w:r>
        <w:t>государственная услуга, к месту ожидания и приема граждан,</w:t>
      </w:r>
    </w:p>
    <w:p w:rsidR="00282C31" w:rsidRDefault="00282C31">
      <w:pPr>
        <w:pStyle w:val="ConsPlusNormal"/>
        <w:jc w:val="center"/>
      </w:pPr>
      <w:r>
        <w:t>размещению и оформлению визуальной, текстовой</w:t>
      </w:r>
    </w:p>
    <w:p w:rsidR="00282C31" w:rsidRDefault="00282C31">
      <w:pPr>
        <w:pStyle w:val="ConsPlusNormal"/>
        <w:jc w:val="center"/>
      </w:pPr>
      <w:r>
        <w:t>и мультимедийной информации о порядке</w:t>
      </w:r>
    </w:p>
    <w:p w:rsidR="00282C31" w:rsidRDefault="00282C31">
      <w:pPr>
        <w:pStyle w:val="ConsPlusNormal"/>
        <w:jc w:val="center"/>
      </w:pPr>
      <w:r>
        <w:t>предоставления государственной услуги</w:t>
      </w:r>
    </w:p>
    <w:p w:rsidR="00282C31" w:rsidRDefault="00282C31">
      <w:pPr>
        <w:pStyle w:val="ConsPlusNormal"/>
        <w:jc w:val="both"/>
      </w:pPr>
    </w:p>
    <w:p w:rsidR="00282C31" w:rsidRDefault="00282C31">
      <w:pPr>
        <w:pStyle w:val="ConsPlusNormal"/>
        <w:ind w:firstLine="540"/>
        <w:jc w:val="both"/>
      </w:pPr>
      <w:r>
        <w:t>69. Местоположение помещений территориальных органов ПФР, в которых предоставляется государственная услуга (далее - помещения территориального органа ПФР), должно обеспечивать удобство для граждан с точки зрения пешеходной доступности от остановок общественного транспорта.</w:t>
      </w:r>
    </w:p>
    <w:p w:rsidR="00282C31" w:rsidRDefault="00282C31">
      <w:pPr>
        <w:pStyle w:val="ConsPlusNormal"/>
        <w:spacing w:before="220"/>
        <w:ind w:firstLine="540"/>
        <w:jc w:val="both"/>
      </w:pPr>
      <w:r>
        <w:t>Путь от остановок общественного транспорта до здания (строения), в котором располагается помещение территориального органа ПФР, должен быть оборудован соответствующими информационными указателями.</w:t>
      </w:r>
    </w:p>
    <w:p w:rsidR="00282C31" w:rsidRDefault="00282C31">
      <w:pPr>
        <w:pStyle w:val="ConsPlusNormal"/>
        <w:spacing w:before="220"/>
        <w:ind w:firstLine="540"/>
        <w:jc w:val="both"/>
      </w:pPr>
      <w:r>
        <w:t>В случае если имеется возможность организации стоянки (парковки) возле здания (строения), в котором размещено помещение территориального органа ПФР, организовывается стоянка (парковка) для личного автомобильного транспорта граждан. За пользование стоянкой (парковкой) с граждан плата не взимается.</w:t>
      </w:r>
    </w:p>
    <w:p w:rsidR="00282C31" w:rsidRDefault="00282C31">
      <w:pPr>
        <w:pStyle w:val="ConsPlusNormal"/>
        <w:spacing w:before="220"/>
        <w:ind w:firstLine="540"/>
        <w:jc w:val="both"/>
      </w:pPr>
      <w:r>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rsidR="00282C31" w:rsidRDefault="00282C31">
      <w:pPr>
        <w:pStyle w:val="ConsPlusNormal"/>
        <w:spacing w:before="220"/>
        <w:ind w:firstLine="540"/>
        <w:jc w:val="both"/>
      </w:pPr>
      <w:r>
        <w:t>Помещения территориального органа ПФР должны размещаться преимущественно на нижних, предпочтительнее на первых этажах зданий с отдельным входом (по возможности).</w:t>
      </w:r>
    </w:p>
    <w:p w:rsidR="00282C31" w:rsidRDefault="00282C31">
      <w:pPr>
        <w:pStyle w:val="ConsPlusNormal"/>
        <w:spacing w:before="220"/>
        <w:ind w:firstLine="540"/>
        <w:jc w:val="both"/>
      </w:pPr>
      <w:r>
        <w:t>Вход в помещение территориального органа ПФР должен обеспечивать свободный доступ граждан, а также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Передвижение по помещению территориального органа ПФР не должно создавать затруднений для лиц с ограниченными возможностями здоровья, включая тех, кто использует кресла-коляски. Помещение территориального органа ПФР должно быть достаточно освещено.</w:t>
      </w:r>
    </w:p>
    <w:p w:rsidR="00282C31" w:rsidRDefault="00282C31">
      <w:pPr>
        <w:pStyle w:val="ConsPlusNormal"/>
        <w:spacing w:before="220"/>
        <w:ind w:firstLine="540"/>
        <w:jc w:val="both"/>
      </w:pPr>
      <w:r>
        <w:t>Центральный вход в здание (строение), где располагается помещение территориального органа ПФР, оборудуется информационной табличкой (вывеской), содержащей следующую информацию:</w:t>
      </w:r>
    </w:p>
    <w:p w:rsidR="00282C31" w:rsidRDefault="00282C31">
      <w:pPr>
        <w:pStyle w:val="ConsPlusNormal"/>
        <w:spacing w:before="220"/>
        <w:ind w:firstLine="540"/>
        <w:jc w:val="both"/>
      </w:pPr>
      <w:r>
        <w:t>наименование территориального органа ПФР (наименование структурного подразделения, осуществляющего предоставление государственной услуги);</w:t>
      </w:r>
    </w:p>
    <w:p w:rsidR="00282C31" w:rsidRDefault="00282C31">
      <w:pPr>
        <w:pStyle w:val="ConsPlusNormal"/>
        <w:spacing w:before="220"/>
        <w:ind w:firstLine="540"/>
        <w:jc w:val="both"/>
      </w:pPr>
      <w:r>
        <w:t>режим работы;</w:t>
      </w:r>
    </w:p>
    <w:p w:rsidR="00282C31" w:rsidRDefault="00282C31">
      <w:pPr>
        <w:pStyle w:val="ConsPlusNormal"/>
        <w:spacing w:before="220"/>
        <w:ind w:firstLine="540"/>
        <w:jc w:val="both"/>
      </w:pPr>
      <w:r>
        <w:t>график приема.</w:t>
      </w:r>
    </w:p>
    <w:p w:rsidR="00282C31" w:rsidRDefault="00282C31">
      <w:pPr>
        <w:pStyle w:val="ConsPlusNormal"/>
        <w:spacing w:before="220"/>
        <w:ind w:firstLine="540"/>
        <w:jc w:val="both"/>
      </w:pPr>
      <w:r>
        <w:t>Помещения территориального органа ПФР оборудуются (по возможности) электронной системой управления очередью, световым информационным табло, системой кондиционирования воздуха (по возможности), противопожарной системой и средствами пожаротушения, системой охраны и видеонаблюдения (по возможности).</w:t>
      </w:r>
    </w:p>
    <w:p w:rsidR="00282C31" w:rsidRDefault="00282C31">
      <w:pPr>
        <w:pStyle w:val="ConsPlusNormal"/>
        <w:spacing w:before="220"/>
        <w:ind w:firstLine="540"/>
        <w:jc w:val="both"/>
      </w:pPr>
      <w:r>
        <w:t>Фасад здания (строения), где располагается помещение территориального органа ПФР, должен быть оборудован осветительными приборами, позволяющими гражданам ознакомиться с информационной табличкой.</w:t>
      </w:r>
    </w:p>
    <w:p w:rsidR="00282C31" w:rsidRDefault="00282C31">
      <w:pPr>
        <w:pStyle w:val="ConsPlusNormal"/>
        <w:spacing w:before="220"/>
        <w:ind w:firstLine="540"/>
        <w:jc w:val="both"/>
      </w:pPr>
      <w:r>
        <w:lastRenderedPageBreak/>
        <w:t>В целях информирования граждан о возможности их участия в оценке эффективности деятельности руководителей территориальных органов ПФР (их структурных подразделений) с учетом качества предоставленных им государственных услуг в помещении территориального органа ПФР (месте ожидания) размещаются информационные материалы о возможности участия граждан в оценке качества предоставления государственных услуг.</w:t>
      </w:r>
    </w:p>
    <w:p w:rsidR="00282C31" w:rsidRDefault="00282C31">
      <w:pPr>
        <w:pStyle w:val="ConsPlusNormal"/>
        <w:spacing w:before="220"/>
        <w:ind w:firstLine="540"/>
        <w:jc w:val="both"/>
      </w:pPr>
      <w:r>
        <w:t>Помещения территориального органа ПФР включают зал ожидания и места для приема граждан.</w:t>
      </w:r>
    </w:p>
    <w:p w:rsidR="00282C31" w:rsidRDefault="00282C31">
      <w:pPr>
        <w:pStyle w:val="ConsPlusNormal"/>
        <w:spacing w:before="220"/>
        <w:ind w:firstLine="540"/>
        <w:jc w:val="both"/>
      </w:pPr>
      <w:r>
        <w:t>Зал ожидания оснащается стульями, столами (стойками) для возможности оформления документов. Количество мест ожидания определяется исходя из фактической нагрузки и возможностей для их размещения в здании. В зале ожидания должен быть установлен компьютер со справочно-правовыми системами и программными продуктами. Правила работы с ним, а также фамилия, имя, отчество (при наличии), номер телефона, номер кабинета должностного лица, отвечающего за работу компьютера, размещаются на информационном стенде, расположенном рядом с компьютером.</w:t>
      </w:r>
    </w:p>
    <w:p w:rsidR="00282C31" w:rsidRDefault="00282C31">
      <w:pPr>
        <w:pStyle w:val="ConsPlusNormal"/>
        <w:spacing w:before="220"/>
        <w:ind w:firstLine="540"/>
        <w:jc w:val="both"/>
      </w:pPr>
      <w:bookmarkStart w:id="31" w:name="P505"/>
      <w:bookmarkEnd w:id="31"/>
      <w:r>
        <w:t>При входе в помещение территориального органа ПФР и (или) в залах ожидания оборудуются информационные стенды. На информационных стендах размещаются следующая информация и документы:</w:t>
      </w:r>
    </w:p>
    <w:p w:rsidR="00282C31" w:rsidRDefault="00282C31">
      <w:pPr>
        <w:pStyle w:val="ConsPlusNormal"/>
        <w:spacing w:before="220"/>
        <w:ind w:firstLine="540"/>
        <w:jc w:val="both"/>
      </w:pPr>
      <w:r>
        <w:t>почтовый адрес территориального органа ПФР и его вышестоящего органа;</w:t>
      </w:r>
    </w:p>
    <w:p w:rsidR="00282C31" w:rsidRDefault="00282C31">
      <w:pPr>
        <w:pStyle w:val="ConsPlusNormal"/>
        <w:spacing w:before="220"/>
        <w:ind w:firstLine="540"/>
        <w:jc w:val="both"/>
      </w:pPr>
      <w:bookmarkStart w:id="32" w:name="P507"/>
      <w:bookmarkEnd w:id="32"/>
      <w:r>
        <w:t>адрес сайта ПФР;</w:t>
      </w:r>
    </w:p>
    <w:p w:rsidR="00282C31" w:rsidRDefault="00282C31">
      <w:pPr>
        <w:pStyle w:val="ConsPlusNormal"/>
        <w:spacing w:before="220"/>
        <w:ind w:firstLine="540"/>
        <w:jc w:val="both"/>
      </w:pPr>
      <w:r>
        <w:t>справочный номер телефона территориального органа ПФР, номер телефона-автоинформатора (при наличии);</w:t>
      </w:r>
    </w:p>
    <w:p w:rsidR="00282C31" w:rsidRDefault="00282C31">
      <w:pPr>
        <w:pStyle w:val="ConsPlusNormal"/>
        <w:spacing w:before="220"/>
        <w:ind w:firstLine="540"/>
        <w:jc w:val="both"/>
      </w:pPr>
      <w:r>
        <w:t>режим работы территориального органа ПФР;</w:t>
      </w:r>
    </w:p>
    <w:p w:rsidR="00282C31" w:rsidRDefault="00282C31">
      <w:pPr>
        <w:pStyle w:val="ConsPlusNormal"/>
        <w:spacing w:before="220"/>
        <w:ind w:firstLine="540"/>
        <w:jc w:val="both"/>
      </w:pPr>
      <w:r>
        <w:t>выдержки из нормативных правовых актов, содержащих нормы, регулирующие деятельность по предоставлению государственной услуги;</w:t>
      </w:r>
    </w:p>
    <w:p w:rsidR="00282C31" w:rsidRDefault="00282C31">
      <w:pPr>
        <w:pStyle w:val="ConsPlusNormal"/>
        <w:spacing w:before="220"/>
        <w:ind w:firstLine="540"/>
        <w:jc w:val="both"/>
      </w:pPr>
      <w:r>
        <w:t>перечень категорий граждан, имеющих право на получение государственной услуги;</w:t>
      </w:r>
    </w:p>
    <w:p w:rsidR="00282C31" w:rsidRDefault="00282C31">
      <w:pPr>
        <w:pStyle w:val="ConsPlusNormal"/>
        <w:spacing w:before="220"/>
        <w:ind w:firstLine="540"/>
        <w:jc w:val="both"/>
      </w:pPr>
      <w:r>
        <w:t>перечень документов, необходимых для получения государственной услуги;</w:t>
      </w:r>
    </w:p>
    <w:p w:rsidR="00282C31" w:rsidRDefault="00282C31">
      <w:pPr>
        <w:pStyle w:val="ConsPlusNormal"/>
        <w:spacing w:before="220"/>
        <w:ind w:firstLine="540"/>
        <w:jc w:val="both"/>
      </w:pPr>
      <w:r>
        <w:t>формы заявлений и образцы их заполнения.</w:t>
      </w:r>
    </w:p>
    <w:p w:rsidR="00282C31" w:rsidRDefault="00282C31">
      <w:pPr>
        <w:pStyle w:val="ConsPlusNormal"/>
        <w:spacing w:before="220"/>
        <w:ind w:firstLine="540"/>
        <w:jc w:val="both"/>
      </w:pPr>
      <w:r>
        <w:t>Прием граждан по вопросам предоставления государственной услуги осуществляется в кабинках (кабинетах), специально оборудованных для приема граждан, которые оборудуются информационными табличками с указанием:</w:t>
      </w:r>
    </w:p>
    <w:p w:rsidR="00282C31" w:rsidRDefault="00282C31">
      <w:pPr>
        <w:pStyle w:val="ConsPlusNormal"/>
        <w:spacing w:before="220"/>
        <w:ind w:firstLine="540"/>
        <w:jc w:val="both"/>
      </w:pPr>
      <w:r>
        <w:t>номера кабинки (кабинета);</w:t>
      </w:r>
    </w:p>
    <w:p w:rsidR="00282C31" w:rsidRDefault="00282C31">
      <w:pPr>
        <w:pStyle w:val="ConsPlusNormal"/>
        <w:spacing w:before="220"/>
        <w:ind w:firstLine="540"/>
        <w:jc w:val="both"/>
      </w:pPr>
      <w:r>
        <w:t>фамилии, имени, отчества (при наличии) должностного лица.</w:t>
      </w:r>
    </w:p>
    <w:p w:rsidR="00282C31" w:rsidRDefault="00282C31">
      <w:pPr>
        <w:pStyle w:val="ConsPlusNormal"/>
        <w:spacing w:before="220"/>
        <w:ind w:firstLine="540"/>
        <w:jc w:val="both"/>
      </w:pPr>
      <w:r>
        <w:t>Рабочее место должностного лица должно быть оборудовано персональным компьютером с возможностью доступа к необходимым информационным базам данных ПФР и его территориальных органов, принтером и сканером.</w:t>
      </w:r>
    </w:p>
    <w:p w:rsidR="00282C31" w:rsidRDefault="00282C31">
      <w:pPr>
        <w:pStyle w:val="ConsPlusNormal"/>
        <w:spacing w:before="220"/>
        <w:ind w:firstLine="540"/>
        <w:jc w:val="both"/>
      </w:pPr>
      <w:r>
        <w:t>Для лиц с ограниченными возможностями здоровья (включая лиц, использующих кресла-коляски и собак-проводников) должны обеспечиваться:</w:t>
      </w:r>
    </w:p>
    <w:p w:rsidR="00282C31" w:rsidRDefault="00282C31">
      <w:pPr>
        <w:pStyle w:val="ConsPlusNormal"/>
        <w:spacing w:before="220"/>
        <w:ind w:firstLine="540"/>
        <w:jc w:val="both"/>
      </w:pPr>
      <w:r>
        <w:t>условия для беспрепятственного доступа в помещение территориального органа ПФР;</w:t>
      </w:r>
    </w:p>
    <w:p w:rsidR="00282C31" w:rsidRDefault="00282C31">
      <w:pPr>
        <w:pStyle w:val="ConsPlusNormal"/>
        <w:spacing w:before="220"/>
        <w:ind w:firstLine="540"/>
        <w:jc w:val="both"/>
      </w:pPr>
      <w:r>
        <w:t xml:space="preserve">возможность самостоятельного передвижения по территории, на которой расположено </w:t>
      </w:r>
      <w:r>
        <w:lastRenderedPageBreak/>
        <w:t>помещение территориального органа ПФР, а также входа в помещение и выхода из него, посадки в транспортное средство и высадки из него, в том числе с использованием кресла-коляски;</w:t>
      </w:r>
    </w:p>
    <w:p w:rsidR="00282C31" w:rsidRDefault="00282C31">
      <w:pPr>
        <w:pStyle w:val="ConsPlusNormal"/>
        <w:spacing w:before="220"/>
        <w:ind w:firstLine="540"/>
        <w:jc w:val="both"/>
      </w:pPr>
      <w:r>
        <w:t>возможность сопровождения и самостоятельного передвижения, оказания помощи инвалидам, имеющим стойкие расстройства функции зрения;</w:t>
      </w:r>
    </w:p>
    <w:p w:rsidR="00282C31" w:rsidRDefault="00282C31">
      <w:pPr>
        <w:pStyle w:val="ConsPlusNormal"/>
        <w:spacing w:before="220"/>
        <w:ind w:firstLine="540"/>
        <w:jc w:val="both"/>
      </w:pPr>
      <w:r>
        <w:t>условия по надлежащему размещению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282C31" w:rsidRDefault="00282C31">
      <w:pPr>
        <w:pStyle w:val="ConsPlusNormal"/>
        <w:spacing w:before="220"/>
        <w:ind w:firstLine="540"/>
        <w:jc w:val="both"/>
      </w:pPr>
      <w:r>
        <w:t>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допуска сурдопереводчика и тифлосурдопереводчика;</w:t>
      </w:r>
    </w:p>
    <w:p w:rsidR="00282C31" w:rsidRDefault="00282C31">
      <w:pPr>
        <w:pStyle w:val="ConsPlusNormal"/>
        <w:spacing w:before="220"/>
        <w:ind w:firstLine="540"/>
        <w:jc w:val="both"/>
      </w:pPr>
      <w:bookmarkStart w:id="33" w:name="P524"/>
      <w:bookmarkEnd w:id="33"/>
      <w:r>
        <w:t xml:space="preserve">возможность допуска в помещение территориального органа ПФР собаки-проводника при наличии документа, подтверждающего ее специальное обучение и выдаваемого по форме и в порядке, которые установлены </w:t>
      </w:r>
      <w:hyperlink r:id="rId153" w:history="1">
        <w:r>
          <w:rPr>
            <w:color w:val="0000FF"/>
          </w:rPr>
          <w:t>приказом</w:t>
        </w:r>
      </w:hyperlink>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282C31" w:rsidRDefault="00282C31">
      <w:pPr>
        <w:pStyle w:val="ConsPlusNormal"/>
        <w:jc w:val="both"/>
      </w:pPr>
      <w:r>
        <w:t xml:space="preserve">(в ред. </w:t>
      </w:r>
      <w:hyperlink r:id="rId154" w:history="1">
        <w:r>
          <w:rPr>
            <w:color w:val="0000FF"/>
          </w:rPr>
          <w:t>Приказа</w:t>
        </w:r>
      </w:hyperlink>
      <w:r>
        <w:t xml:space="preserve"> Минтруда России от 20.06.2016 N 300н)</w:t>
      </w:r>
    </w:p>
    <w:p w:rsidR="00282C31" w:rsidRDefault="00282C31">
      <w:pPr>
        <w:pStyle w:val="ConsPlusNormal"/>
        <w:spacing w:before="220"/>
        <w:ind w:firstLine="540"/>
        <w:jc w:val="both"/>
      </w:pPr>
      <w:r>
        <w:t>соответствующая помощь работников территориальных органов ПФР, предоставляющих государственные услуги, инвалидам в преодолении барьеров, мешающих получению ими услуг наравне с другими лицами.</w:t>
      </w:r>
    </w:p>
    <w:p w:rsidR="00282C31" w:rsidRDefault="00282C31">
      <w:pPr>
        <w:pStyle w:val="ConsPlusNormal"/>
        <w:spacing w:before="220"/>
        <w:ind w:firstLine="540"/>
        <w:jc w:val="both"/>
      </w:pPr>
      <w:bookmarkStart w:id="34" w:name="P527"/>
      <w:bookmarkEnd w:id="34"/>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282C31" w:rsidRDefault="00282C31">
      <w:pPr>
        <w:pStyle w:val="ConsPlusNormal"/>
        <w:jc w:val="both"/>
      </w:pPr>
      <w:r>
        <w:t xml:space="preserve">(абзац введен </w:t>
      </w:r>
      <w:hyperlink r:id="rId155" w:history="1">
        <w:r>
          <w:rPr>
            <w:color w:val="0000FF"/>
          </w:rPr>
          <w:t>Приказом</w:t>
        </w:r>
      </w:hyperlink>
      <w:r>
        <w:t xml:space="preserve"> Минтруда России от 20.06.2016 N 300н)</w:t>
      </w:r>
    </w:p>
    <w:bookmarkStart w:id="35" w:name="P529"/>
    <w:bookmarkEnd w:id="35"/>
    <w:p w:rsidR="00282C31" w:rsidRDefault="00282C31">
      <w:pPr>
        <w:pStyle w:val="ConsPlusNormal"/>
        <w:spacing w:before="220"/>
        <w:ind w:firstLine="540"/>
        <w:jc w:val="both"/>
      </w:pPr>
      <w:r>
        <w:fldChar w:fldCharType="begin"/>
      </w:r>
      <w:r>
        <w:instrText xml:space="preserve"> HYPERLINK "consultantplus://offline/ref=28B9605E2AB7CE5D7F86B9EBDBBEFDD6E9C0486A2B857135B56A092B7B0D9975AD8DEC124A881688IB0AE" </w:instrText>
      </w:r>
      <w:r>
        <w:fldChar w:fldCharType="separate"/>
      </w:r>
      <w:r>
        <w:rPr>
          <w:color w:val="0000FF"/>
        </w:rPr>
        <w:t>Порядок</w:t>
      </w:r>
      <w:r w:rsidRPr="00BC48E5">
        <w:rPr>
          <w:color w:val="0000FF"/>
        </w:rPr>
        <w:fldChar w:fldCharType="end"/>
      </w:r>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w:t>
      </w:r>
    </w:p>
    <w:p w:rsidR="00282C31" w:rsidRDefault="00282C31">
      <w:pPr>
        <w:pStyle w:val="ConsPlusNormal"/>
        <w:jc w:val="both"/>
      </w:pPr>
      <w:r>
        <w:t xml:space="preserve">(абзац введен </w:t>
      </w:r>
      <w:hyperlink r:id="rId156" w:history="1">
        <w:r>
          <w:rPr>
            <w:color w:val="0000FF"/>
          </w:rPr>
          <w:t>Приказом</w:t>
        </w:r>
      </w:hyperlink>
      <w:r>
        <w:t xml:space="preserve"> Минтруда России от 20.06.2016 N 300н)</w:t>
      </w:r>
    </w:p>
    <w:p w:rsidR="00282C31" w:rsidRDefault="00282C31">
      <w:pPr>
        <w:pStyle w:val="ConsPlusNormal"/>
        <w:jc w:val="both"/>
      </w:pPr>
    </w:p>
    <w:p w:rsidR="00282C31" w:rsidRDefault="00282C31">
      <w:pPr>
        <w:pStyle w:val="ConsPlusNormal"/>
        <w:jc w:val="center"/>
        <w:outlineLvl w:val="2"/>
      </w:pPr>
      <w:r>
        <w:t>Показатели доступности и качества государственной</w:t>
      </w:r>
    </w:p>
    <w:p w:rsidR="00282C31" w:rsidRDefault="00282C31">
      <w:pPr>
        <w:pStyle w:val="ConsPlusNormal"/>
        <w:jc w:val="center"/>
      </w:pPr>
      <w:r>
        <w:t>услуги, в том числе количество взаимодействий гражданина</w:t>
      </w:r>
    </w:p>
    <w:p w:rsidR="00282C31" w:rsidRDefault="00282C31">
      <w:pPr>
        <w:pStyle w:val="ConsPlusNormal"/>
        <w:jc w:val="center"/>
      </w:pPr>
      <w:r>
        <w:t>с должностными лицами при предоставлении государственной</w:t>
      </w:r>
    </w:p>
    <w:p w:rsidR="00282C31" w:rsidRDefault="00282C31">
      <w:pPr>
        <w:pStyle w:val="ConsPlusNormal"/>
        <w:jc w:val="center"/>
      </w:pPr>
      <w:r>
        <w:t>услуги и их продолжительность, возможность получения</w:t>
      </w:r>
    </w:p>
    <w:p w:rsidR="00282C31" w:rsidRDefault="00282C31">
      <w:pPr>
        <w:pStyle w:val="ConsPlusNormal"/>
        <w:jc w:val="center"/>
      </w:pPr>
      <w:r>
        <w:t>государственной услуги в многофункциональном центре,</w:t>
      </w:r>
    </w:p>
    <w:p w:rsidR="00282C31" w:rsidRDefault="00282C31">
      <w:pPr>
        <w:pStyle w:val="ConsPlusNormal"/>
        <w:jc w:val="center"/>
      </w:pPr>
      <w:r>
        <w:t>возможность получения информации о ходе предоставления</w:t>
      </w:r>
    </w:p>
    <w:p w:rsidR="00282C31" w:rsidRDefault="00282C31">
      <w:pPr>
        <w:pStyle w:val="ConsPlusNormal"/>
        <w:jc w:val="center"/>
      </w:pPr>
      <w:r>
        <w:t>государственной услуги, в том числе с использованием</w:t>
      </w:r>
    </w:p>
    <w:p w:rsidR="00282C31" w:rsidRDefault="00282C31">
      <w:pPr>
        <w:pStyle w:val="ConsPlusNormal"/>
        <w:jc w:val="center"/>
      </w:pPr>
      <w:r>
        <w:t>информационно-коммуникационных технологий</w:t>
      </w:r>
    </w:p>
    <w:p w:rsidR="00282C31" w:rsidRDefault="00282C31">
      <w:pPr>
        <w:pStyle w:val="ConsPlusNormal"/>
        <w:jc w:val="both"/>
      </w:pPr>
    </w:p>
    <w:p w:rsidR="00282C31" w:rsidRDefault="00282C31">
      <w:pPr>
        <w:pStyle w:val="ConsPlusNormal"/>
        <w:ind w:firstLine="540"/>
        <w:jc w:val="both"/>
      </w:pPr>
      <w:r>
        <w:t>70. Оценка доступности и качества предоставления государственной услуги должна осуществляться по следующим показателям:</w:t>
      </w:r>
    </w:p>
    <w:p w:rsidR="00282C31" w:rsidRDefault="00282C31">
      <w:pPr>
        <w:pStyle w:val="ConsPlusNormal"/>
        <w:spacing w:before="220"/>
        <w:ind w:firstLine="540"/>
        <w:jc w:val="both"/>
      </w:pPr>
      <w:r>
        <w:t>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282C31" w:rsidRDefault="00282C31">
      <w:pPr>
        <w:pStyle w:val="ConsPlusNormal"/>
        <w:spacing w:before="220"/>
        <w:ind w:firstLine="540"/>
        <w:jc w:val="both"/>
      </w:pPr>
      <w:r>
        <w:t xml:space="preserve">возможность выбора гражданином форм предоставления государственной услуги, в том </w:t>
      </w:r>
      <w:r>
        <w:lastRenderedPageBreak/>
        <w:t>числе с использованием информационно-телекоммуникационных сетей общего пользования (в том числе сети Интернет), включая Единый портал;</w:t>
      </w:r>
    </w:p>
    <w:p w:rsidR="00282C31" w:rsidRDefault="00282C31">
      <w:pPr>
        <w:pStyle w:val="ConsPlusNormal"/>
        <w:spacing w:before="220"/>
        <w:ind w:firstLine="540"/>
        <w:jc w:val="both"/>
      </w:pPr>
      <w:r>
        <w:t>возможность обращения за получением государственной услуги в многофункциональный центр;</w:t>
      </w:r>
    </w:p>
    <w:p w:rsidR="00282C31" w:rsidRDefault="00282C31">
      <w:pPr>
        <w:pStyle w:val="ConsPlusNormal"/>
        <w:spacing w:before="220"/>
        <w:ind w:firstLine="540"/>
        <w:jc w:val="both"/>
      </w:pPr>
      <w:r>
        <w:t>доступность обращения за предоставлением государственной услуги, в том числе для маломобильных групп населения;</w:t>
      </w:r>
    </w:p>
    <w:p w:rsidR="00282C31" w:rsidRDefault="00282C31">
      <w:pPr>
        <w:pStyle w:val="ConsPlusNormal"/>
        <w:spacing w:before="22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282C31" w:rsidRDefault="00282C31">
      <w:pPr>
        <w:pStyle w:val="ConsPlusNormal"/>
        <w:spacing w:before="220"/>
        <w:ind w:firstLine="540"/>
        <w:jc w:val="both"/>
      </w:pPr>
      <w:r>
        <w:t>отсутствие обоснованных жалоб со стороны граждан по результатам предоставления государственной услуги;</w:t>
      </w:r>
    </w:p>
    <w:p w:rsidR="00282C31" w:rsidRDefault="00282C31">
      <w:pPr>
        <w:pStyle w:val="ConsPlusNormal"/>
        <w:spacing w:before="220"/>
        <w:ind w:firstLine="540"/>
        <w:jc w:val="both"/>
      </w:pPr>
      <w:r>
        <w:t>предоставление возможности подачи заявления и документов (содержащихся в них сведений), необходимых для предоставления государственной услуги, в форме электронного документа;</w:t>
      </w:r>
    </w:p>
    <w:p w:rsidR="00282C31" w:rsidRDefault="00282C31">
      <w:pPr>
        <w:pStyle w:val="ConsPlusNormal"/>
        <w:spacing w:before="220"/>
        <w:ind w:firstLine="540"/>
        <w:jc w:val="both"/>
      </w:pPr>
      <w: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282C31" w:rsidRDefault="00282C31">
      <w:pPr>
        <w:pStyle w:val="ConsPlusNormal"/>
        <w:spacing w:before="220"/>
        <w:ind w:firstLine="540"/>
        <w:jc w:val="both"/>
      </w:pPr>
      <w:r>
        <w:t>71.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граждан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ПФР и Единый портал.</w:t>
      </w:r>
    </w:p>
    <w:p w:rsidR="00282C31" w:rsidRDefault="00282C31">
      <w:pPr>
        <w:pStyle w:val="ConsPlusNormal"/>
        <w:spacing w:before="220"/>
        <w:ind w:firstLine="540"/>
        <w:jc w:val="both"/>
      </w:pPr>
      <w:r>
        <w:t>Для осуществления предварительной записи посредством Единого портала, сайта ПФР, гражданину необходимо указать запрашиваемые системой данные, в том числе:</w:t>
      </w:r>
    </w:p>
    <w:p w:rsidR="00282C31" w:rsidRDefault="00282C31">
      <w:pPr>
        <w:pStyle w:val="ConsPlusNormal"/>
        <w:jc w:val="both"/>
      </w:pPr>
      <w:r>
        <w:t xml:space="preserve">(абзац введен </w:t>
      </w:r>
      <w:hyperlink r:id="rId157" w:history="1">
        <w:r>
          <w:rPr>
            <w:color w:val="0000FF"/>
          </w:rPr>
          <w:t>Приказом</w:t>
        </w:r>
      </w:hyperlink>
      <w:r>
        <w:t xml:space="preserve"> Минтруда России от 04.10.2016 N 554н)</w:t>
      </w:r>
    </w:p>
    <w:p w:rsidR="00282C31" w:rsidRDefault="00282C31">
      <w:pPr>
        <w:pStyle w:val="ConsPlusNormal"/>
        <w:spacing w:before="220"/>
        <w:ind w:firstLine="540"/>
        <w:jc w:val="both"/>
      </w:pPr>
      <w:r>
        <w:t>для физического лица: фамилия, имя, отчество (последнее при наличии);</w:t>
      </w:r>
    </w:p>
    <w:p w:rsidR="00282C31" w:rsidRDefault="00282C31">
      <w:pPr>
        <w:pStyle w:val="ConsPlusNormal"/>
        <w:jc w:val="both"/>
      </w:pPr>
      <w:r>
        <w:t xml:space="preserve">(абзац введен </w:t>
      </w:r>
      <w:hyperlink r:id="rId158" w:history="1">
        <w:r>
          <w:rPr>
            <w:color w:val="0000FF"/>
          </w:rPr>
          <w:t>Приказом</w:t>
        </w:r>
      </w:hyperlink>
      <w:r>
        <w:t xml:space="preserve"> Минтруда России от 04.10.2016 N 554н)</w:t>
      </w:r>
    </w:p>
    <w:p w:rsidR="00282C31" w:rsidRDefault="00282C31">
      <w:pPr>
        <w:pStyle w:val="ConsPlusNormal"/>
        <w:spacing w:before="220"/>
        <w:ind w:firstLine="540"/>
        <w:jc w:val="both"/>
      </w:pPr>
      <w:r>
        <w:t>для юридического лица: наименование юридического лица;</w:t>
      </w:r>
    </w:p>
    <w:p w:rsidR="00282C31" w:rsidRDefault="00282C31">
      <w:pPr>
        <w:pStyle w:val="ConsPlusNormal"/>
        <w:jc w:val="both"/>
      </w:pPr>
      <w:r>
        <w:t xml:space="preserve">(абзац введен </w:t>
      </w:r>
      <w:hyperlink r:id="rId159" w:history="1">
        <w:r>
          <w:rPr>
            <w:color w:val="0000FF"/>
          </w:rPr>
          <w:t>Приказом</w:t>
        </w:r>
      </w:hyperlink>
      <w:r>
        <w:t xml:space="preserve"> Минтруда России от 04.10.2016 N 554н)</w:t>
      </w:r>
    </w:p>
    <w:p w:rsidR="00282C31" w:rsidRDefault="00282C31">
      <w:pPr>
        <w:pStyle w:val="ConsPlusNormal"/>
        <w:spacing w:before="220"/>
        <w:ind w:firstLine="540"/>
        <w:jc w:val="both"/>
      </w:pPr>
      <w:r>
        <w:t>страховой номер индивидуального лицевого счета застрахованного лица;</w:t>
      </w:r>
    </w:p>
    <w:p w:rsidR="00282C31" w:rsidRDefault="00282C31">
      <w:pPr>
        <w:pStyle w:val="ConsPlusNormal"/>
        <w:jc w:val="both"/>
      </w:pPr>
      <w:r>
        <w:t xml:space="preserve">(абзац введен </w:t>
      </w:r>
      <w:hyperlink r:id="rId160" w:history="1">
        <w:r>
          <w:rPr>
            <w:color w:val="0000FF"/>
          </w:rPr>
          <w:t>Приказом</w:t>
        </w:r>
      </w:hyperlink>
      <w:r>
        <w:t xml:space="preserve"> Минтруда России от 04.10.2016 N 554н)</w:t>
      </w:r>
    </w:p>
    <w:p w:rsidR="00282C31" w:rsidRDefault="00282C31">
      <w:pPr>
        <w:pStyle w:val="ConsPlusNormal"/>
        <w:spacing w:before="220"/>
        <w:ind w:firstLine="540"/>
        <w:jc w:val="both"/>
      </w:pPr>
      <w:r>
        <w:t>номер телефона;</w:t>
      </w:r>
    </w:p>
    <w:p w:rsidR="00282C31" w:rsidRDefault="00282C31">
      <w:pPr>
        <w:pStyle w:val="ConsPlusNormal"/>
        <w:jc w:val="both"/>
      </w:pPr>
      <w:r>
        <w:t xml:space="preserve">(абзац введен </w:t>
      </w:r>
      <w:hyperlink r:id="rId161" w:history="1">
        <w:r>
          <w:rPr>
            <w:color w:val="0000FF"/>
          </w:rPr>
          <w:t>Приказом</w:t>
        </w:r>
      </w:hyperlink>
      <w:r>
        <w:t xml:space="preserve"> Минтруда России от 04.10.2016 N 554н)</w:t>
      </w:r>
    </w:p>
    <w:p w:rsidR="00282C31" w:rsidRDefault="00282C31">
      <w:pPr>
        <w:pStyle w:val="ConsPlusNormal"/>
        <w:spacing w:before="220"/>
        <w:ind w:firstLine="540"/>
        <w:jc w:val="both"/>
      </w:pPr>
      <w:r>
        <w:t>адрес электронной почты (по желанию);</w:t>
      </w:r>
    </w:p>
    <w:p w:rsidR="00282C31" w:rsidRDefault="00282C31">
      <w:pPr>
        <w:pStyle w:val="ConsPlusNormal"/>
        <w:jc w:val="both"/>
      </w:pPr>
      <w:r>
        <w:t xml:space="preserve">(абзац введен </w:t>
      </w:r>
      <w:hyperlink r:id="rId162" w:history="1">
        <w:r>
          <w:rPr>
            <w:color w:val="0000FF"/>
          </w:rPr>
          <w:t>Приказом</w:t>
        </w:r>
      </w:hyperlink>
      <w:r>
        <w:t xml:space="preserve"> Минтруда России от 04.10.2016 N 554н)</w:t>
      </w:r>
    </w:p>
    <w:p w:rsidR="00282C31" w:rsidRDefault="00282C31">
      <w:pPr>
        <w:pStyle w:val="ConsPlusNormal"/>
        <w:spacing w:before="220"/>
        <w:ind w:firstLine="540"/>
        <w:jc w:val="both"/>
      </w:pPr>
      <w:r>
        <w:t>желаемая дата и время приема.</w:t>
      </w:r>
    </w:p>
    <w:p w:rsidR="00282C31" w:rsidRDefault="00282C31">
      <w:pPr>
        <w:pStyle w:val="ConsPlusNormal"/>
        <w:jc w:val="both"/>
      </w:pPr>
      <w:r>
        <w:t xml:space="preserve">(абзац введен </w:t>
      </w:r>
      <w:hyperlink r:id="rId163" w:history="1">
        <w:r>
          <w:rPr>
            <w:color w:val="0000FF"/>
          </w:rPr>
          <w:t>Приказом</w:t>
        </w:r>
      </w:hyperlink>
      <w:r>
        <w:t xml:space="preserve"> Минтруда России от 04.10.2016 N 554н)</w:t>
      </w:r>
    </w:p>
    <w:p w:rsidR="00282C31" w:rsidRDefault="00282C31">
      <w:pPr>
        <w:pStyle w:val="ConsPlusNormal"/>
        <w:spacing w:before="220"/>
        <w:ind w:firstLine="540"/>
        <w:jc w:val="both"/>
      </w:pPr>
      <w:r>
        <w:t>72. Предоставление государственной услуги предусматривает однократное взаимодействие гражданина с должностными лицами.</w:t>
      </w:r>
    </w:p>
    <w:p w:rsidR="00282C31" w:rsidRDefault="00282C31">
      <w:pPr>
        <w:pStyle w:val="ConsPlusNormal"/>
        <w:jc w:val="both"/>
      </w:pPr>
    </w:p>
    <w:p w:rsidR="00282C31" w:rsidRDefault="00282C31">
      <w:pPr>
        <w:pStyle w:val="ConsPlusNormal"/>
        <w:jc w:val="center"/>
        <w:outlineLvl w:val="2"/>
      </w:pPr>
      <w:r>
        <w:t>Иные требования, в том числе учитывающие особенности</w:t>
      </w:r>
    </w:p>
    <w:p w:rsidR="00282C31" w:rsidRDefault="00282C31">
      <w:pPr>
        <w:pStyle w:val="ConsPlusNormal"/>
        <w:jc w:val="center"/>
      </w:pPr>
      <w:r>
        <w:t>предоставления государственной услуги в многофункциональных</w:t>
      </w:r>
    </w:p>
    <w:p w:rsidR="00282C31" w:rsidRDefault="00282C31">
      <w:pPr>
        <w:pStyle w:val="ConsPlusNormal"/>
        <w:jc w:val="center"/>
      </w:pPr>
      <w:r>
        <w:lastRenderedPageBreak/>
        <w:t>центрах, и особенности предоставления государственной</w:t>
      </w:r>
    </w:p>
    <w:p w:rsidR="00282C31" w:rsidRDefault="00282C31">
      <w:pPr>
        <w:pStyle w:val="ConsPlusNormal"/>
        <w:jc w:val="center"/>
      </w:pPr>
      <w:r>
        <w:t>услуги в электронной форме</w:t>
      </w:r>
    </w:p>
    <w:p w:rsidR="00282C31" w:rsidRDefault="00282C31">
      <w:pPr>
        <w:pStyle w:val="ConsPlusNormal"/>
        <w:jc w:val="both"/>
      </w:pPr>
    </w:p>
    <w:p w:rsidR="00282C31" w:rsidRDefault="00282C31">
      <w:pPr>
        <w:pStyle w:val="ConsPlusNormal"/>
        <w:ind w:firstLine="540"/>
        <w:jc w:val="both"/>
      </w:pPr>
      <w:r>
        <w:t>73. Прием граждан по вопросам предоставления государственной услуги также может осуществляться должностным лицом на выездном приеме граждан, организованном территориальным органом ПФР.</w:t>
      </w:r>
    </w:p>
    <w:p w:rsidR="00282C31" w:rsidRDefault="00282C31">
      <w:pPr>
        <w:pStyle w:val="ConsPlusNormal"/>
        <w:spacing w:before="220"/>
        <w:ind w:firstLine="540"/>
        <w:jc w:val="both"/>
      </w:pPr>
      <w:r>
        <w:t>В отдельных случаях для приема граждан, не имеющих возможности по состоянию здоровья обратиться в территориальный орган ПФР, осуществляется выход (выезд) должностного лица к месту фактического проживания гражданина.</w:t>
      </w:r>
    </w:p>
    <w:p w:rsidR="00282C31" w:rsidRDefault="00282C31">
      <w:pPr>
        <w:pStyle w:val="ConsPlusNormal"/>
        <w:spacing w:before="220"/>
        <w:ind w:firstLine="540"/>
        <w:jc w:val="both"/>
      </w:pPr>
      <w:r>
        <w:t xml:space="preserve">74. Гражданин может направить заявление в форме электронного документа, порядок оформления которого определен </w:t>
      </w:r>
      <w:hyperlink r:id="rId164" w:history="1">
        <w:r>
          <w:rPr>
            <w:color w:val="0000FF"/>
          </w:rPr>
          <w:t>постановлением</w:t>
        </w:r>
      </w:hyperlink>
      <w:r>
        <w:t xml:space="preserve"> Правительства Российской Федерации от 7 июля 2011 г. N 553 и который передается с использованием информационно-телекоммуникационных сетей общего пользования, в том числе сети Интернет, включая Единый портал и сайт ПФР, с использованием "личного кабинета", обеспечивающего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электронной подписи, в порядке, предусмотренном законодательством Российской Федерации. При этом по желанию гражданина информирование о ходе предоставления государственной услуги может осуществляться путем передачи текстовых сообщений на адрес электронной почты гражданина либо на абонентский номер устройства подвижной радиотелефонной связи гражданина.</w:t>
      </w:r>
    </w:p>
    <w:p w:rsidR="00282C31" w:rsidRDefault="00282C31">
      <w:pPr>
        <w:pStyle w:val="ConsPlusNormal"/>
        <w:jc w:val="both"/>
      </w:pPr>
      <w:r>
        <w:t xml:space="preserve">(в ред. </w:t>
      </w:r>
      <w:hyperlink r:id="rId165" w:history="1">
        <w:r>
          <w:rPr>
            <w:color w:val="0000FF"/>
          </w:rPr>
          <w:t>Приказа</w:t>
        </w:r>
      </w:hyperlink>
      <w:r>
        <w:t xml:space="preserve"> Минтруда России от 04.10.2016 N 554н)</w:t>
      </w:r>
    </w:p>
    <w:p w:rsidR="00282C31" w:rsidRDefault="00282C31">
      <w:pPr>
        <w:pStyle w:val="ConsPlusNormal"/>
        <w:spacing w:before="220"/>
        <w:ind w:firstLine="540"/>
        <w:jc w:val="both"/>
      </w:pPr>
      <w:bookmarkStart w:id="36" w:name="P576"/>
      <w:bookmarkEnd w:id="36"/>
      <w:r>
        <w:t>75. Должностное лицо не позднее рабочего дня, следующего за днем получения территориальным органом ПФР заявления, осуществляет его регистрацию, а также формирует и направляет гражданину в форме электронного документа уведомление, в котором содержится информация о получении его заявления с указанием даты представления в территориальный орган ПФР документов, необходимых для предоставления государственной услуги.</w:t>
      </w:r>
    </w:p>
    <w:p w:rsidR="00282C31" w:rsidRDefault="00282C31">
      <w:pPr>
        <w:pStyle w:val="ConsPlusNormal"/>
        <w:spacing w:before="220"/>
        <w:ind w:firstLine="540"/>
        <w:jc w:val="both"/>
      </w:pPr>
      <w:r>
        <w:t>При направлении заявления в форме электронного документа с использованием "личного кабинета" на Едином портале и сайте ПФР документы, удостоверяющие личность, возраст, гражданство гражданина, не требуются.</w:t>
      </w:r>
    </w:p>
    <w:p w:rsidR="00282C31" w:rsidRDefault="00282C31">
      <w:pPr>
        <w:pStyle w:val="ConsPlusNormal"/>
        <w:jc w:val="both"/>
      </w:pPr>
      <w:r>
        <w:t xml:space="preserve">(абзац введен </w:t>
      </w:r>
      <w:hyperlink r:id="rId166" w:history="1">
        <w:r>
          <w:rPr>
            <w:color w:val="0000FF"/>
          </w:rPr>
          <w:t>Приказом</w:t>
        </w:r>
      </w:hyperlink>
      <w:r>
        <w:t xml:space="preserve"> Минтруда России от 04.10.2016 N 554н)</w:t>
      </w:r>
    </w:p>
    <w:p w:rsidR="00282C31" w:rsidRDefault="00282C31">
      <w:pPr>
        <w:pStyle w:val="ConsPlusNormal"/>
        <w:spacing w:before="220"/>
        <w:ind w:firstLine="540"/>
        <w:jc w:val="both"/>
      </w:pPr>
      <w:r>
        <w:t>Срок представления гражданином документов, необходимых для перевода с одной пенсии на другую, перерасчета размера пенсии, не должен превышать 5 рабочих дней со дня подачи соответствующего заявления.</w:t>
      </w:r>
    </w:p>
    <w:p w:rsidR="00282C31" w:rsidRDefault="00282C31">
      <w:pPr>
        <w:pStyle w:val="ConsPlusNormal"/>
        <w:spacing w:before="220"/>
        <w:ind w:firstLine="540"/>
        <w:jc w:val="both"/>
      </w:pPr>
      <w:r>
        <w:t>В случае непредставления таких документов в установленный срок заявление о назначении пенсии (о переводе с одной пенсии на другую) при обращении за переводом с одной пенсии на другую, заявление о перерасчете размера пенсии, поданные в форме электронного документа, не подлежат рассмотрению.</w:t>
      </w:r>
    </w:p>
    <w:p w:rsidR="00282C31" w:rsidRDefault="00282C31">
      <w:pPr>
        <w:pStyle w:val="ConsPlusNormal"/>
        <w:spacing w:before="220"/>
        <w:ind w:firstLine="540"/>
        <w:jc w:val="both"/>
      </w:pPr>
      <w:r>
        <w:t>Срок представления гражданином документов, необходимых для назначения пенсии, не должен превышать 3 месяцев со дня подачи соответствующего заявления.</w:t>
      </w:r>
    </w:p>
    <w:p w:rsidR="00282C31" w:rsidRDefault="00282C31">
      <w:pPr>
        <w:pStyle w:val="ConsPlusNormal"/>
        <w:spacing w:before="220"/>
        <w:ind w:firstLine="540"/>
        <w:jc w:val="both"/>
      </w:pPr>
      <w:r>
        <w:t>По желанию гражданина уведомление может быть направлено на адрес его электронной почты.</w:t>
      </w:r>
    </w:p>
    <w:p w:rsidR="00282C31" w:rsidRDefault="00282C31">
      <w:pPr>
        <w:pStyle w:val="ConsPlusNormal"/>
        <w:spacing w:before="220"/>
        <w:ind w:firstLine="540"/>
        <w:jc w:val="both"/>
      </w:pPr>
      <w:r>
        <w:t xml:space="preserve">При этом указанные в </w:t>
      </w:r>
      <w:hyperlink w:anchor="P128" w:history="1">
        <w:r>
          <w:rPr>
            <w:color w:val="0000FF"/>
          </w:rPr>
          <w:t>пунктах 13</w:t>
        </w:r>
      </w:hyperlink>
      <w:r>
        <w:t xml:space="preserve"> - </w:t>
      </w:r>
      <w:hyperlink w:anchor="P134" w:history="1">
        <w:r>
          <w:rPr>
            <w:color w:val="0000FF"/>
          </w:rPr>
          <w:t>15</w:t>
        </w:r>
      </w:hyperlink>
      <w:r>
        <w:t xml:space="preserve"> Административного регламента сроки рассмотрения заявлений, поступивших в территориальный орган ПФР в электронной форме через Единый портал, сайт ПФР, исчисляются с даты приема территориальным органом ПФР документов, необходимых для предоставления государственной услуги.</w:t>
      </w:r>
    </w:p>
    <w:p w:rsidR="00282C31" w:rsidRDefault="00282C31">
      <w:pPr>
        <w:pStyle w:val="ConsPlusNormal"/>
        <w:spacing w:before="220"/>
        <w:ind w:firstLine="540"/>
        <w:jc w:val="both"/>
      </w:pPr>
      <w:r>
        <w:t xml:space="preserve">При представлении гражданином, подавшим заявление в территориальный орган ПФР через </w:t>
      </w:r>
      <w:r>
        <w:lastRenderedPageBreak/>
        <w:t>Единый портал, сайт ПФР, документов, необходимых для предоставления государственной услуги, должностное лицо в день обращения регистрирует их и выдает уведомление гражданину.</w:t>
      </w:r>
    </w:p>
    <w:p w:rsidR="00282C31" w:rsidRDefault="00282C31">
      <w:pPr>
        <w:pStyle w:val="ConsPlusNormal"/>
        <w:spacing w:before="220"/>
        <w:ind w:firstLine="540"/>
        <w:jc w:val="both"/>
      </w:pPr>
      <w:r>
        <w:t xml:space="preserve">76. Прием территориальным органом ПФР документов, необходимых для предоставления государственной услуги, проверка правильности их оформления, их регистрация, рассмотрение и принятие решения осуществляются в порядке, предусмотренном </w:t>
      </w:r>
      <w:hyperlink w:anchor="P611" w:history="1">
        <w:r>
          <w:rPr>
            <w:color w:val="0000FF"/>
          </w:rPr>
          <w:t>пунктами 80</w:t>
        </w:r>
      </w:hyperlink>
      <w:r>
        <w:t xml:space="preserve"> - </w:t>
      </w:r>
      <w:hyperlink w:anchor="P686" w:history="1">
        <w:r>
          <w:rPr>
            <w:color w:val="0000FF"/>
          </w:rPr>
          <w:t>98</w:t>
        </w:r>
      </w:hyperlink>
      <w:r>
        <w:t xml:space="preserve"> Административного регламента.</w:t>
      </w:r>
    </w:p>
    <w:p w:rsidR="00282C31" w:rsidRDefault="00282C31">
      <w:pPr>
        <w:pStyle w:val="ConsPlusNormal"/>
        <w:spacing w:before="220"/>
        <w:ind w:firstLine="540"/>
        <w:jc w:val="both"/>
      </w:pPr>
      <w:bookmarkStart w:id="37" w:name="P586"/>
      <w:bookmarkEnd w:id="37"/>
      <w:r>
        <w:t xml:space="preserve">77. Гражданин вправе обратиться с заявлением в многофункциональный центр в случае, если между территориальными органами ПФР, предоставляющими государственную услугу, указанными в </w:t>
      </w:r>
      <w:hyperlink w:anchor="P622" w:history="1">
        <w:r>
          <w:rPr>
            <w:color w:val="0000FF"/>
          </w:rPr>
          <w:t>пунктах 81</w:t>
        </w:r>
      </w:hyperlink>
      <w:r>
        <w:t xml:space="preserve"> - </w:t>
      </w:r>
      <w:hyperlink w:anchor="P634" w:history="1">
        <w:r>
          <w:rPr>
            <w:color w:val="0000FF"/>
          </w:rPr>
          <w:t>82</w:t>
        </w:r>
      </w:hyperlink>
      <w:r>
        <w:t xml:space="preserve"> Административного регламента, и многофункциональным центром заключено соглашение о взаимодействии и подача указанного заявления предусмотрена перечнем государственных и муниципальных услуг, предоставляемых в многофункциональном центре, предусмотренным соглашением.</w:t>
      </w:r>
    </w:p>
    <w:p w:rsidR="00282C31" w:rsidRDefault="00282C31">
      <w:pPr>
        <w:pStyle w:val="ConsPlusNormal"/>
        <w:spacing w:before="220"/>
        <w:ind w:firstLine="540"/>
        <w:jc w:val="both"/>
      </w:pPr>
      <w:r>
        <w:t xml:space="preserve">Должностное лицо не позднее рабочего дня, следующего за днем получения территориальным органом ПФР заявления из многофункционального центра, осуществляет его регистрацию, формирует и направляет гражданину через многофункциональный центр уведомление, предусмотренное </w:t>
      </w:r>
      <w:hyperlink w:anchor="P465" w:history="1">
        <w:r>
          <w:rPr>
            <w:color w:val="0000FF"/>
          </w:rPr>
          <w:t>пунктом 63</w:t>
        </w:r>
      </w:hyperlink>
      <w:r>
        <w:t xml:space="preserve"> Административного регламента.</w:t>
      </w:r>
    </w:p>
    <w:p w:rsidR="00282C31" w:rsidRDefault="00282C31">
      <w:pPr>
        <w:pStyle w:val="ConsPlusNormal"/>
        <w:spacing w:before="220"/>
        <w:ind w:firstLine="540"/>
        <w:jc w:val="both"/>
      </w:pPr>
      <w:r>
        <w:t>По желанию гражданина уведомление может быть направлено на адрес его электронной почты.</w:t>
      </w:r>
    </w:p>
    <w:p w:rsidR="00282C31" w:rsidRDefault="00282C31">
      <w:pPr>
        <w:pStyle w:val="ConsPlusNormal"/>
        <w:spacing w:before="220"/>
        <w:ind w:firstLine="540"/>
        <w:jc w:val="both"/>
      </w:pPr>
      <w:r>
        <w:t xml:space="preserve">С учетом предоставления государственных и муниципальных услуг многофункциональным центром, предусмотренных </w:t>
      </w:r>
      <w:hyperlink r:id="rId167"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(Собрание законодательства Российской Федерации, 2012, N 53, ст. 7932; 2013, N 45, ст. 5807; 2014, N 20, ст. 2523; 2015, N 11, ст. 1594, N 29, ст. 4486, N 42, ст. 5789), заявление и документы, необходимые для предоставления государственной услуги, могут быть получены территориальным органом ПФР из многофункционального центра в электронной форме по защищенным каналам связи, заверенные усиленной квалифицированной электронной подписью.</w:t>
      </w:r>
    </w:p>
    <w:p w:rsidR="00282C31" w:rsidRDefault="00282C31">
      <w:pPr>
        <w:pStyle w:val="ConsPlusNormal"/>
        <w:spacing w:before="220"/>
        <w:ind w:firstLine="540"/>
        <w:jc w:val="both"/>
      </w:pPr>
      <w:bookmarkStart w:id="38" w:name="P590"/>
      <w:bookmarkEnd w:id="38"/>
      <w:r>
        <w:t>78. Гражданам обеспечивается возможность получения информации о предоставляемой государственной услуге на Едином портале, сайте ПФР.</w:t>
      </w:r>
    </w:p>
    <w:p w:rsidR="00282C31" w:rsidRDefault="00282C31">
      <w:pPr>
        <w:pStyle w:val="ConsPlusNormal"/>
        <w:spacing w:before="220"/>
        <w:ind w:firstLine="540"/>
        <w:jc w:val="both"/>
      </w:pPr>
      <w:r>
        <w:t xml:space="preserve">Документы, предусмотренные </w:t>
      </w:r>
      <w:hyperlink w:anchor="P134" w:history="1">
        <w:r>
          <w:rPr>
            <w:color w:val="0000FF"/>
          </w:rPr>
          <w:t>пунктами 15</w:t>
        </w:r>
      </w:hyperlink>
      <w:r>
        <w:t xml:space="preserve">, </w:t>
      </w:r>
      <w:hyperlink w:anchor="P465" w:history="1">
        <w:r>
          <w:rPr>
            <w:color w:val="0000FF"/>
          </w:rPr>
          <w:t>63</w:t>
        </w:r>
      </w:hyperlink>
      <w:r>
        <w:t xml:space="preserve">, </w:t>
      </w:r>
      <w:hyperlink w:anchor="P672" w:history="1">
        <w:r>
          <w:rPr>
            <w:color w:val="0000FF"/>
          </w:rPr>
          <w:t>94</w:t>
        </w:r>
      </w:hyperlink>
      <w:r>
        <w:t xml:space="preserve">, </w:t>
      </w:r>
      <w:hyperlink w:anchor="P684" w:history="1">
        <w:r>
          <w:rPr>
            <w:color w:val="0000FF"/>
          </w:rPr>
          <w:t>97</w:t>
        </w:r>
      </w:hyperlink>
      <w:r>
        <w:t xml:space="preserve">, </w:t>
      </w:r>
      <w:hyperlink w:anchor="P744" w:history="1">
        <w:r>
          <w:rPr>
            <w:color w:val="0000FF"/>
          </w:rPr>
          <w:t>126</w:t>
        </w:r>
      </w:hyperlink>
      <w:r>
        <w:t xml:space="preserve"> Административного регламента, по желанию гражданина могут быть ему представлены в форме электронного документа, заверенного усиленной квалифицированной электронной подписью.</w:t>
      </w:r>
    </w:p>
    <w:p w:rsidR="00282C31" w:rsidRDefault="00282C31">
      <w:pPr>
        <w:pStyle w:val="ConsPlusNormal"/>
        <w:jc w:val="both"/>
      </w:pPr>
    </w:p>
    <w:p w:rsidR="00282C31" w:rsidRDefault="00282C31">
      <w:pPr>
        <w:pStyle w:val="ConsPlusNormal"/>
        <w:jc w:val="center"/>
        <w:outlineLvl w:val="1"/>
      </w:pPr>
      <w:r>
        <w:t>III. Состав, последовательность и сроки</w:t>
      </w:r>
    </w:p>
    <w:p w:rsidR="00282C31" w:rsidRDefault="00282C31">
      <w:pPr>
        <w:pStyle w:val="ConsPlusNormal"/>
        <w:jc w:val="center"/>
      </w:pPr>
      <w:r>
        <w:t>выполнения административных процедур, требования к порядку</w:t>
      </w:r>
    </w:p>
    <w:p w:rsidR="00282C31" w:rsidRDefault="00282C31">
      <w:pPr>
        <w:pStyle w:val="ConsPlusNormal"/>
        <w:jc w:val="center"/>
      </w:pPr>
      <w:r>
        <w:t>их выполнения, в том числе особенности выполнения</w:t>
      </w:r>
    </w:p>
    <w:p w:rsidR="00282C31" w:rsidRDefault="00282C31">
      <w:pPr>
        <w:pStyle w:val="ConsPlusNormal"/>
        <w:jc w:val="center"/>
      </w:pPr>
      <w:r>
        <w:t>административных процедур в электронной форме</w:t>
      </w:r>
    </w:p>
    <w:p w:rsidR="00282C31" w:rsidRDefault="00282C31">
      <w:pPr>
        <w:pStyle w:val="ConsPlusNormal"/>
        <w:jc w:val="both"/>
      </w:pPr>
    </w:p>
    <w:p w:rsidR="00282C31" w:rsidRDefault="00282C31">
      <w:pPr>
        <w:pStyle w:val="ConsPlusNormal"/>
        <w:jc w:val="center"/>
        <w:outlineLvl w:val="2"/>
      </w:pPr>
      <w:r>
        <w:t>Исчерпывающий перечень административных процедур</w:t>
      </w:r>
    </w:p>
    <w:p w:rsidR="00282C31" w:rsidRDefault="00282C31">
      <w:pPr>
        <w:pStyle w:val="ConsPlusNormal"/>
        <w:jc w:val="both"/>
      </w:pPr>
    </w:p>
    <w:p w:rsidR="00282C31" w:rsidRDefault="00282C31">
      <w:pPr>
        <w:pStyle w:val="ConsPlusNormal"/>
        <w:ind w:firstLine="540"/>
        <w:jc w:val="both"/>
      </w:pPr>
      <w:r>
        <w:t>79. Предоставление государственной услуги включает в себя следующие административные процедуры:</w:t>
      </w:r>
    </w:p>
    <w:p w:rsidR="00282C31" w:rsidRDefault="00282C31">
      <w:pPr>
        <w:pStyle w:val="ConsPlusNormal"/>
        <w:spacing w:before="220"/>
        <w:ind w:firstLine="540"/>
        <w:jc w:val="both"/>
      </w:pPr>
      <w:r>
        <w:t>прием и регистрация заявления и документов, необходимых для предоставления государственной услуги;</w:t>
      </w:r>
    </w:p>
    <w:p w:rsidR="00282C31" w:rsidRDefault="00282C31">
      <w:pPr>
        <w:pStyle w:val="ConsPlusNormal"/>
        <w:spacing w:before="220"/>
        <w:ind w:firstLine="540"/>
        <w:jc w:val="both"/>
      </w:pPr>
      <w:r>
        <w:t>истребование документов (сведений) в рамках межведомственного взаимодействия;</w:t>
      </w:r>
    </w:p>
    <w:p w:rsidR="00282C31" w:rsidRDefault="00282C31">
      <w:pPr>
        <w:pStyle w:val="ConsPlusNormal"/>
        <w:spacing w:before="220"/>
        <w:ind w:firstLine="540"/>
        <w:jc w:val="both"/>
      </w:pPr>
      <w:r>
        <w:t xml:space="preserve">рассмотрение заявления и определение в соответствии с законодательством Российской </w:t>
      </w:r>
      <w:r>
        <w:lastRenderedPageBreak/>
        <w:t>Федерации на основании представленных документов наличия либо отсутствия у гражданина права на назначение пенсии, перерасчет размера пенсии, перевод с одной пенсии на другую;</w:t>
      </w:r>
    </w:p>
    <w:p w:rsidR="00282C31" w:rsidRDefault="00282C31">
      <w:pPr>
        <w:pStyle w:val="ConsPlusNormal"/>
        <w:spacing w:before="220"/>
        <w:ind w:firstLine="540"/>
        <w:jc w:val="both"/>
      </w:pPr>
      <w:r>
        <w:t>принятие решения о результате предоставления государственной услуги.</w:t>
      </w:r>
    </w:p>
    <w:p w:rsidR="00282C31" w:rsidRDefault="00282C31">
      <w:pPr>
        <w:pStyle w:val="ConsPlusNormal"/>
        <w:spacing w:before="220"/>
        <w:ind w:firstLine="540"/>
        <w:jc w:val="both"/>
      </w:pPr>
      <w:r>
        <w:t xml:space="preserve">Блок-схема предоставления государственной услуги по установлению страховых пенсий, накопительной пенсии и пенсий по государственному пенсионному обеспечению предусмотрена </w:t>
      </w:r>
      <w:hyperlink w:anchor="P1703" w:history="1">
        <w:r>
          <w:rPr>
            <w:color w:val="0000FF"/>
          </w:rPr>
          <w:t>приложением N 4</w:t>
        </w:r>
      </w:hyperlink>
      <w:r>
        <w:t xml:space="preserve"> к Административному регламенту.</w:t>
      </w:r>
    </w:p>
    <w:p w:rsidR="00282C31" w:rsidRDefault="00282C31">
      <w:pPr>
        <w:pStyle w:val="ConsPlusNormal"/>
        <w:jc w:val="both"/>
      </w:pPr>
    </w:p>
    <w:p w:rsidR="00282C31" w:rsidRDefault="00282C31">
      <w:pPr>
        <w:pStyle w:val="ConsPlusNormal"/>
        <w:jc w:val="center"/>
        <w:outlineLvl w:val="2"/>
      </w:pPr>
      <w:r>
        <w:t>Административная процедура по приему и регистрации</w:t>
      </w:r>
    </w:p>
    <w:p w:rsidR="00282C31" w:rsidRDefault="00282C31">
      <w:pPr>
        <w:pStyle w:val="ConsPlusNormal"/>
        <w:jc w:val="center"/>
      </w:pPr>
      <w:r>
        <w:t>заявления и документов, необходимых для предоставления</w:t>
      </w:r>
    </w:p>
    <w:p w:rsidR="00282C31" w:rsidRDefault="00282C31">
      <w:pPr>
        <w:pStyle w:val="ConsPlusNormal"/>
        <w:jc w:val="center"/>
      </w:pPr>
      <w:r>
        <w:t>государственной услуги</w:t>
      </w:r>
    </w:p>
    <w:p w:rsidR="00282C31" w:rsidRDefault="00282C31">
      <w:pPr>
        <w:pStyle w:val="ConsPlusNormal"/>
        <w:jc w:val="both"/>
      </w:pPr>
    </w:p>
    <w:p w:rsidR="00282C31" w:rsidRDefault="00282C31">
      <w:pPr>
        <w:pStyle w:val="ConsPlusNormal"/>
        <w:ind w:firstLine="540"/>
        <w:jc w:val="both"/>
      </w:pPr>
      <w:bookmarkStart w:id="39" w:name="P611"/>
      <w:bookmarkEnd w:id="39"/>
      <w:r>
        <w:t>80. Основанием для начала административной процедуры является личное обращение гражданина в территориальный орган ПФР с заявлением и документами, необходимыми для предоставления государственной услуги, в том числе через работодателя, либо поступление заявления и документов, необходимых для предоставления государственной услуги, в территориальный орган ПФР по почте, через многофункциональный центр или в форме электронного документа.</w:t>
      </w:r>
    </w:p>
    <w:p w:rsidR="00282C31" w:rsidRDefault="00282C31">
      <w:pPr>
        <w:pStyle w:val="ConsPlusNormal"/>
        <w:spacing w:before="220"/>
        <w:ind w:firstLine="540"/>
        <w:jc w:val="both"/>
      </w:pPr>
      <w:r>
        <w:t>Граждане могут обращаться за пенсией в любое время после возникновения права на нее без ограничения каким-либо сроком путем подачи заявления в территориальный орган ПФР непосредственно, через представителя, работодателя, многофункциональный центр, путем направления заявления по почте или в форме электронного документа.</w:t>
      </w:r>
    </w:p>
    <w:p w:rsidR="00282C31" w:rsidRDefault="00282C31">
      <w:pPr>
        <w:pStyle w:val="ConsPlusNormal"/>
        <w:spacing w:before="220"/>
        <w:ind w:firstLine="540"/>
        <w:jc w:val="both"/>
      </w:pPr>
      <w:bookmarkStart w:id="40" w:name="P613"/>
      <w:bookmarkEnd w:id="40"/>
      <w:r>
        <w:t>Заявление о назначении пенсии (переводе с одной пенсии на другую) граждан, обращающихся за назначением пенсии по старости, может быть принято территориальным органом ПФР и до наступления пенсионного возраста гражданина, однако не ранее чем за месяц до возникновения права на эту пенсию.</w:t>
      </w:r>
    </w:p>
    <w:p w:rsidR="00282C31" w:rsidRDefault="00282C31">
      <w:pPr>
        <w:pStyle w:val="ConsPlusNormal"/>
        <w:spacing w:before="220"/>
        <w:ind w:firstLine="540"/>
        <w:jc w:val="both"/>
      </w:pPr>
      <w:r>
        <w:t xml:space="preserve">Днем обращения за предоставлением государственной услуги считается день приема территориальным органом ПФР заявления со всеми документами, необходимыми для предоставления государственной услуги, обязанность по представлению которых возложена на гражданина, за исключением случаев, предусмотренных </w:t>
      </w:r>
      <w:hyperlink w:anchor="P615" w:history="1">
        <w:r>
          <w:rPr>
            <w:color w:val="0000FF"/>
          </w:rPr>
          <w:t>абзацами пятым</w:t>
        </w:r>
      </w:hyperlink>
      <w:r>
        <w:t xml:space="preserve"> - </w:t>
      </w:r>
      <w:hyperlink w:anchor="P617" w:history="1">
        <w:r>
          <w:rPr>
            <w:color w:val="0000FF"/>
          </w:rPr>
          <w:t>седьмым</w:t>
        </w:r>
      </w:hyperlink>
      <w:r>
        <w:t xml:space="preserve"> настоящего пункта.</w:t>
      </w:r>
    </w:p>
    <w:p w:rsidR="00282C31" w:rsidRDefault="00282C31">
      <w:pPr>
        <w:pStyle w:val="ConsPlusNormal"/>
        <w:spacing w:before="220"/>
        <w:ind w:firstLine="540"/>
        <w:jc w:val="both"/>
      </w:pPr>
      <w:bookmarkStart w:id="41" w:name="P615"/>
      <w:bookmarkEnd w:id="41"/>
      <w:r>
        <w:t>При направлении заявления и документов, необходимых для предоставления государственной услуги, обязанность по представлению которых возложена на гражданина, по почте днем обращения за предоставлением государственной услуги считается дата, указанная на почтовом штемпеле организации почтовой связи по месту отправления данного заявления.</w:t>
      </w:r>
    </w:p>
    <w:p w:rsidR="00282C31" w:rsidRDefault="00282C31">
      <w:pPr>
        <w:pStyle w:val="ConsPlusNormal"/>
        <w:spacing w:before="220"/>
        <w:ind w:firstLine="540"/>
        <w:jc w:val="both"/>
      </w:pPr>
      <w:r>
        <w:t>В случае представления заявления в форме электронного документа днем обращения за предоставлением государственной услуги считается дата подачи заявления в форме электронного документа.</w:t>
      </w:r>
    </w:p>
    <w:p w:rsidR="00282C31" w:rsidRDefault="00282C31">
      <w:pPr>
        <w:pStyle w:val="ConsPlusNormal"/>
        <w:spacing w:before="220"/>
        <w:ind w:firstLine="540"/>
        <w:jc w:val="both"/>
      </w:pPr>
      <w:bookmarkStart w:id="42" w:name="P617"/>
      <w:bookmarkEnd w:id="42"/>
      <w:r>
        <w:t>В случае подачи заявления и документов, необходимых для предоставления государственной услуги, обязанность по представлению которых возложена на гражданина, через многофункциональный центр днем обращения за предоставлением государственной услуги считается дата приема заявления многофункциональным центром.</w:t>
      </w:r>
    </w:p>
    <w:p w:rsidR="00282C31" w:rsidRDefault="00282C31">
      <w:pPr>
        <w:pStyle w:val="ConsPlusNormal"/>
        <w:spacing w:before="220"/>
        <w:ind w:firstLine="540"/>
        <w:jc w:val="both"/>
      </w:pPr>
      <w:r>
        <w:t>Прием заявления и документов, необходимых для получения государственной услуги, представленных гражданином непосредственно в территориальный орган ПФР, в том числе через работодателя, осуществляется территориальным органом ПФР в день подачи указанных заявления и документов в территориальный орган ПФР.</w:t>
      </w:r>
    </w:p>
    <w:p w:rsidR="00282C31" w:rsidRDefault="00282C31">
      <w:pPr>
        <w:pStyle w:val="ConsPlusNormal"/>
        <w:spacing w:before="220"/>
        <w:ind w:firstLine="540"/>
        <w:jc w:val="both"/>
      </w:pPr>
      <w:r>
        <w:t xml:space="preserve">Прием заявления и документов, необходимых для предоставления государственной услуги, </w:t>
      </w:r>
      <w:r>
        <w:lastRenderedPageBreak/>
        <w:t>направленных по почте, осуществляется территориальным органом ПФР не позднее рабочего дня, следующего за днем их получения.</w:t>
      </w:r>
    </w:p>
    <w:p w:rsidR="00282C31" w:rsidRDefault="00282C31">
      <w:pPr>
        <w:pStyle w:val="ConsPlusNormal"/>
        <w:spacing w:before="220"/>
        <w:ind w:firstLine="540"/>
        <w:jc w:val="both"/>
      </w:pPr>
      <w:r>
        <w:t>Заявление и документы, необходимые для получения государственной услуги, могут быть представлены многофункциональным центром или работодателем в электронном виде по защищенным каналам связи, заверенные усиленной квалифицированной электронной подписью. При этом оригиналы названных заявления и документов на бумажных носителях в территориальный орган ПФР не представляются.</w:t>
      </w:r>
    </w:p>
    <w:p w:rsidR="00282C31" w:rsidRDefault="00282C31">
      <w:pPr>
        <w:pStyle w:val="ConsPlusNormal"/>
        <w:jc w:val="both"/>
      </w:pPr>
      <w:r>
        <w:t xml:space="preserve">(в ред. </w:t>
      </w:r>
      <w:hyperlink r:id="rId168" w:history="1">
        <w:r>
          <w:rPr>
            <w:color w:val="0000FF"/>
          </w:rPr>
          <w:t>Приказа</w:t>
        </w:r>
      </w:hyperlink>
      <w:r>
        <w:t xml:space="preserve"> Минтруда России от 04.10.2016 N 554н)</w:t>
      </w:r>
    </w:p>
    <w:p w:rsidR="00282C31" w:rsidRDefault="00282C31">
      <w:pPr>
        <w:pStyle w:val="ConsPlusNormal"/>
        <w:spacing w:before="220"/>
        <w:ind w:firstLine="540"/>
        <w:jc w:val="both"/>
      </w:pPr>
      <w:bookmarkStart w:id="43" w:name="P622"/>
      <w:bookmarkEnd w:id="43"/>
      <w:r>
        <w:t>81. Заявление о назначении пенсии (переводе с одной пенсии на другую) при обращении за назначением пенсии подается в территориальный орган ПФР по месту жительства гражданина.</w:t>
      </w:r>
    </w:p>
    <w:p w:rsidR="00282C31" w:rsidRDefault="00282C31">
      <w:pPr>
        <w:pStyle w:val="ConsPlusNormal"/>
        <w:spacing w:before="220"/>
        <w:ind w:firstLine="540"/>
        <w:jc w:val="both"/>
      </w:pPr>
      <w:bookmarkStart w:id="44" w:name="P623"/>
      <w:bookmarkEnd w:id="44"/>
      <w:r>
        <w:t>Граждане, не имеющие подтвержденного регистрацией места жительства на территории Российской Федерации, подают заявление о назначении пенсии (переводе с одной пенсии на другую) при обращении за назначением пенсии в территориальный орган ПФР по своему месту пребывания на территории Российской Федерации.</w:t>
      </w:r>
    </w:p>
    <w:p w:rsidR="00282C31" w:rsidRDefault="00282C31">
      <w:pPr>
        <w:pStyle w:val="ConsPlusNormal"/>
        <w:spacing w:before="220"/>
        <w:ind w:firstLine="540"/>
        <w:jc w:val="both"/>
      </w:pPr>
      <w:r>
        <w:t>Граждане, не имеющие подтвержденного регистрацией места жительства и места пребывания на территории Российской Федерации, подают заявление о назначении пенсии (переводе с одной пенсии на другую) при обращении за назначением пенсии в территориальный орган ПФР по месту своего фактического проживания.</w:t>
      </w:r>
    </w:p>
    <w:p w:rsidR="00282C31" w:rsidRDefault="00282C31">
      <w:pPr>
        <w:pStyle w:val="ConsPlusNormal"/>
        <w:spacing w:before="220"/>
        <w:ind w:firstLine="540"/>
        <w:jc w:val="both"/>
      </w:pPr>
      <w:bookmarkStart w:id="45" w:name="P625"/>
      <w:bookmarkEnd w:id="45"/>
      <w:r>
        <w:t>Граждане Российской Федерации, проживающие на территории Российской Федерации, вправе подать заявление о назначении пенсии (переводе с одной пенсии на другую) при обращении за назначением пенсии в территориальный орган ПФР по месту жительства, месту пребывания либо фактического проживания. При этом рассмотрение указанного заявления и принятие решения о назначении пенсии либо об отказе в назначении пенсии осуществляются территориальным органом ПФР по месту подачи заявления.</w:t>
      </w:r>
    </w:p>
    <w:p w:rsidR="00282C31" w:rsidRDefault="00282C31">
      <w:pPr>
        <w:pStyle w:val="ConsPlusNormal"/>
        <w:spacing w:before="220"/>
        <w:ind w:firstLine="540"/>
        <w:jc w:val="both"/>
      </w:pPr>
      <w:r>
        <w:t>Граждане, осужденные к лишению свободы, подают заявление в территориальный орган ПФР по месту нахождения исправительного учреждения, в котором они отбывают наказание, через администрацию этого учреждения.</w:t>
      </w:r>
    </w:p>
    <w:p w:rsidR="00282C31" w:rsidRDefault="00282C31">
      <w:pPr>
        <w:pStyle w:val="ConsPlusNormal"/>
        <w:spacing w:before="220"/>
        <w:ind w:firstLine="540"/>
        <w:jc w:val="both"/>
      </w:pPr>
      <w:r>
        <w:t>В тех случаях, когда лицо, которому устанавливается пенсия, является несовершеннолетним или недееспособным, заявление от имени такого лица подается его законным представителем.</w:t>
      </w:r>
    </w:p>
    <w:p w:rsidR="00282C31" w:rsidRDefault="00282C31">
      <w:pPr>
        <w:pStyle w:val="ConsPlusNormal"/>
        <w:spacing w:before="220"/>
        <w:ind w:firstLine="540"/>
        <w:jc w:val="both"/>
      </w:pPr>
      <w:r>
        <w:t>Заявление о назначении пенсии (переводе с одной пенсии на другую) при обращении за назначением пенсии несовершеннолетнему или недееспособному лицу подается его законным представителем (родителем, усыновителем либо опекуном, попечителем) по месту жительства законного представителя либо по месту жительства несовершеннолетнего или недееспособного лица. Если родители (усыновители) ребенка проживают раздельно, то заявление подается по месту жительства того из родителей (усыновителей), с которым проживает ребенок.</w:t>
      </w:r>
    </w:p>
    <w:p w:rsidR="00282C31" w:rsidRDefault="00282C31">
      <w:pPr>
        <w:pStyle w:val="ConsPlusNormal"/>
        <w:spacing w:before="220"/>
        <w:ind w:firstLine="540"/>
        <w:jc w:val="both"/>
      </w:pPr>
      <w:r>
        <w:t>Заявление о назначении пенсии (переводе с одной пенсии на другую) при обращении за назначением пенсии несовершеннолетнему или недееспособному лицу, законным представителем которого является соответствующая организация, в которой несовершеннолетнее или недееспособное лицо пребывает, подается администрацией организации в территориальный орган ПФР по месту нахождения этой организации.</w:t>
      </w:r>
    </w:p>
    <w:p w:rsidR="00282C31" w:rsidRDefault="00282C31">
      <w:pPr>
        <w:pStyle w:val="ConsPlusNormal"/>
        <w:spacing w:before="220"/>
        <w:ind w:firstLine="540"/>
        <w:jc w:val="both"/>
      </w:pPr>
      <w:r>
        <w:t>Несовершеннолетний, достигший возраста 14 лет, вправе обратиться за установлением пенсии самостоятельно в соответствии с настоящим Административным регламентом.</w:t>
      </w:r>
    </w:p>
    <w:p w:rsidR="00282C31" w:rsidRDefault="00282C31">
      <w:pPr>
        <w:pStyle w:val="ConsPlusNormal"/>
        <w:spacing w:before="220"/>
        <w:ind w:firstLine="540"/>
        <w:jc w:val="both"/>
      </w:pPr>
      <w:r>
        <w:t xml:space="preserve">Работодатель представляет заявление о назначении пенсии (переводе с одной пенсии на другую) при обращении за назначением пенсии гражданина, состоящего в трудовых отношениях с ним, в территориальный орган ПФР по месту жительства гражданина, а в случаях, предусмотренных </w:t>
      </w:r>
      <w:hyperlink w:anchor="P623" w:history="1">
        <w:r>
          <w:rPr>
            <w:color w:val="0000FF"/>
          </w:rPr>
          <w:t>абзацами вторым</w:t>
        </w:r>
      </w:hyperlink>
      <w:r>
        <w:t xml:space="preserve"> - </w:t>
      </w:r>
      <w:hyperlink w:anchor="P625" w:history="1">
        <w:r>
          <w:rPr>
            <w:color w:val="0000FF"/>
          </w:rPr>
          <w:t>четвертым</w:t>
        </w:r>
      </w:hyperlink>
      <w:r>
        <w:t xml:space="preserve"> настоящего пункта, - по месту пребывания, фактического проживания гражданина либо по месту нахождения работодателя. При этом рассмотрение указанного заявления и принятие решения о назначении пенсии либо об отказе в назначении пенсии осуществляется территориальным органом ПФР по месту подачи заявления.</w:t>
      </w:r>
    </w:p>
    <w:p w:rsidR="00282C31" w:rsidRDefault="00282C31">
      <w:pPr>
        <w:pStyle w:val="ConsPlusNormal"/>
        <w:spacing w:before="220"/>
        <w:ind w:firstLine="540"/>
        <w:jc w:val="both"/>
      </w:pPr>
      <w:r>
        <w:t xml:space="preserve">Граждане, являющиеся получателями какой-либо пенсии в территориальном органе ПФР, обращаются за назначением другой пенсии в соответствии с Федеральным </w:t>
      </w:r>
      <w:hyperlink r:id="rId169" w:history="1">
        <w:r>
          <w:rPr>
            <w:color w:val="0000FF"/>
          </w:rPr>
          <w:t>законом</w:t>
        </w:r>
      </w:hyperlink>
      <w:r>
        <w:t xml:space="preserve"> от 28 декабря 2013 г. N 400-ФЗ, Федеральным </w:t>
      </w:r>
      <w:hyperlink r:id="rId170" w:history="1">
        <w:r>
          <w:rPr>
            <w:color w:val="0000FF"/>
          </w:rPr>
          <w:t>законом</w:t>
        </w:r>
      </w:hyperlink>
      <w:r>
        <w:t xml:space="preserve"> от 15 декабря 2001 г. N 166-ФЗ, Федеральным </w:t>
      </w:r>
      <w:hyperlink r:id="rId171" w:history="1">
        <w:r>
          <w:rPr>
            <w:color w:val="0000FF"/>
          </w:rPr>
          <w:t>законом</w:t>
        </w:r>
      </w:hyperlink>
      <w:r>
        <w:t xml:space="preserve"> от 28 декабря 2013 г. N 424-ФЗ в территориальный орган ПФР, осуществляющий выплату пенсии.</w:t>
      </w:r>
    </w:p>
    <w:p w:rsidR="00282C31" w:rsidRDefault="00282C31">
      <w:pPr>
        <w:pStyle w:val="ConsPlusNormal"/>
        <w:spacing w:before="220"/>
        <w:ind w:firstLine="540"/>
        <w:jc w:val="both"/>
      </w:pPr>
      <w:r>
        <w:t xml:space="preserve">Граждане, которым пенсии установлены в соответствии с </w:t>
      </w:r>
      <w:hyperlink r:id="rId172" w:history="1">
        <w:r>
          <w:rPr>
            <w:color w:val="0000FF"/>
          </w:rPr>
          <w:t>Законом</w:t>
        </w:r>
      </w:hyperlink>
      <w:r>
        <w:t xml:space="preserve"> Российской Федерации от 12 февраля 1993 г. N 4468-1, при возникновении права на пенсии в соответствии с Федеральным </w:t>
      </w:r>
      <w:hyperlink r:id="rId173" w:history="1">
        <w:r>
          <w:rPr>
            <w:color w:val="0000FF"/>
          </w:rPr>
          <w:t>законом</w:t>
        </w:r>
      </w:hyperlink>
      <w:r>
        <w:t xml:space="preserve"> от 28 декабря 2013 г. N 400-ФЗ, Федеральным </w:t>
      </w:r>
      <w:hyperlink r:id="rId174" w:history="1">
        <w:r>
          <w:rPr>
            <w:color w:val="0000FF"/>
          </w:rPr>
          <w:t>законом</w:t>
        </w:r>
      </w:hyperlink>
      <w:r>
        <w:t xml:space="preserve"> от 15 декабря 2001 г. N 166-ФЗ, Федеральным </w:t>
      </w:r>
      <w:hyperlink r:id="rId175" w:history="1">
        <w:r>
          <w:rPr>
            <w:color w:val="0000FF"/>
          </w:rPr>
          <w:t>законом</w:t>
        </w:r>
      </w:hyperlink>
      <w:r>
        <w:t xml:space="preserve"> от 28 декабря 2013 г. N 424-ФЗ обращаются за ними в порядке, предусмотренном Административным регламентом.</w:t>
      </w:r>
    </w:p>
    <w:p w:rsidR="00282C31" w:rsidRDefault="00282C31">
      <w:pPr>
        <w:pStyle w:val="ConsPlusNormal"/>
        <w:spacing w:before="220"/>
        <w:ind w:firstLine="540"/>
        <w:jc w:val="both"/>
      </w:pPr>
      <w:bookmarkStart w:id="46" w:name="P634"/>
      <w:bookmarkEnd w:id="46"/>
      <w:r>
        <w:t>82. Заявления о назначении пенсии (переводе с одной пенсии на другую) при обращении за переводом с одной пенсии на другую, о перерасчете размера пенсии подаются в территориальный орган ПФР по месту нахождения выплатного дела гражданина.</w:t>
      </w:r>
    </w:p>
    <w:p w:rsidR="00282C31" w:rsidRDefault="00282C31">
      <w:pPr>
        <w:pStyle w:val="ConsPlusNormal"/>
        <w:spacing w:before="220"/>
        <w:ind w:firstLine="540"/>
        <w:jc w:val="both"/>
      </w:pPr>
      <w:r>
        <w:t>83. Прием заявления и документов, необходимых для предоставления государственной услуги, производится должностным лицом.</w:t>
      </w:r>
    </w:p>
    <w:p w:rsidR="00282C31" w:rsidRDefault="00282C31">
      <w:pPr>
        <w:pStyle w:val="ConsPlusNormal"/>
        <w:spacing w:before="220"/>
        <w:ind w:firstLine="540"/>
        <w:jc w:val="both"/>
      </w:pPr>
      <w:r>
        <w:t>84. При рассмотрении представленных документов должностное лицо дает оценку правильности оформления указанных документов, полноты содержащихся в них сведений.</w:t>
      </w:r>
    </w:p>
    <w:p w:rsidR="00282C31" w:rsidRDefault="00282C31">
      <w:pPr>
        <w:pStyle w:val="ConsPlusNormal"/>
        <w:spacing w:before="220"/>
        <w:ind w:firstLine="540"/>
        <w:jc w:val="both"/>
      </w:pPr>
      <w:r>
        <w:t>В случае обращения гражданина за назначением страховой пенсии, накопительной пенсии должностное лицо разъясняет гражданину о возможности назначения указанных пенсий с его согласия по имеющимся в распоряжении территориального органа ПФР сведениям индивидуального (персонифицированного) учета без представления дополнительных сведений о стаже и заработке.</w:t>
      </w:r>
    </w:p>
    <w:p w:rsidR="00282C31" w:rsidRDefault="00282C31">
      <w:pPr>
        <w:pStyle w:val="ConsPlusNormal"/>
        <w:jc w:val="both"/>
      </w:pPr>
      <w:r>
        <w:t xml:space="preserve">(абзац введен </w:t>
      </w:r>
      <w:hyperlink r:id="rId176" w:history="1">
        <w:r>
          <w:rPr>
            <w:color w:val="0000FF"/>
          </w:rPr>
          <w:t>Приказом</w:t>
        </w:r>
      </w:hyperlink>
      <w:r>
        <w:t xml:space="preserve"> Минтруда России от 04.10.2016 N 554н)</w:t>
      </w:r>
    </w:p>
    <w:p w:rsidR="00282C31" w:rsidRDefault="00282C31">
      <w:pPr>
        <w:pStyle w:val="ConsPlusNormal"/>
        <w:spacing w:before="220"/>
        <w:ind w:firstLine="540"/>
        <w:jc w:val="both"/>
      </w:pPr>
      <w:r>
        <w:t xml:space="preserve">85. При приеме заявления и представленных документов должностное лицо регистрирует заявление в журнале регистрации заявлений и решений территориального органа ПФР и выдает уведомление гражданину на руки либо направляет ему одним из способов, предусмотренных </w:t>
      </w:r>
      <w:hyperlink w:anchor="P465" w:history="1">
        <w:r>
          <w:rPr>
            <w:color w:val="0000FF"/>
          </w:rPr>
          <w:t>пунктами 63</w:t>
        </w:r>
      </w:hyperlink>
      <w:r>
        <w:t xml:space="preserve">, </w:t>
      </w:r>
      <w:hyperlink w:anchor="P576" w:history="1">
        <w:r>
          <w:rPr>
            <w:color w:val="0000FF"/>
          </w:rPr>
          <w:t>75</w:t>
        </w:r>
      </w:hyperlink>
      <w:r>
        <w:t xml:space="preserve">, </w:t>
      </w:r>
      <w:hyperlink w:anchor="P586" w:history="1">
        <w:r>
          <w:rPr>
            <w:color w:val="0000FF"/>
          </w:rPr>
          <w:t>77</w:t>
        </w:r>
      </w:hyperlink>
      <w:r>
        <w:t xml:space="preserve">, </w:t>
      </w:r>
      <w:hyperlink w:anchor="P590" w:history="1">
        <w:r>
          <w:rPr>
            <w:color w:val="0000FF"/>
          </w:rPr>
          <w:t>78</w:t>
        </w:r>
      </w:hyperlink>
      <w:r>
        <w:t xml:space="preserve"> Административного регламента.</w:t>
      </w:r>
    </w:p>
    <w:p w:rsidR="00282C31" w:rsidRDefault="00282C31">
      <w:pPr>
        <w:pStyle w:val="ConsPlusNormal"/>
        <w:spacing w:before="220"/>
        <w:ind w:firstLine="540"/>
        <w:jc w:val="both"/>
      </w:pPr>
      <w:r>
        <w:t xml:space="preserve">86. Реализация административной процедуры по приему и регистрации заявления и документов, необходимых для предоставления государственной услуги, осуществляется в срок, указанный в </w:t>
      </w:r>
      <w:hyperlink w:anchor="P480" w:history="1">
        <w:r>
          <w:rPr>
            <w:color w:val="0000FF"/>
          </w:rPr>
          <w:t>пункте 66</w:t>
        </w:r>
      </w:hyperlink>
      <w:r>
        <w:t xml:space="preserve"> Административного регламента.</w:t>
      </w:r>
    </w:p>
    <w:p w:rsidR="00282C31" w:rsidRDefault="00282C31">
      <w:pPr>
        <w:pStyle w:val="ConsPlusNormal"/>
        <w:spacing w:before="220"/>
        <w:ind w:firstLine="540"/>
        <w:jc w:val="both"/>
      </w:pPr>
      <w:r>
        <w:t>87. Результатом административной процедуры является прием и регистрация заявления и документов, необходимых для предоставления государственной услуги.</w:t>
      </w:r>
    </w:p>
    <w:p w:rsidR="00282C31" w:rsidRDefault="00282C31">
      <w:pPr>
        <w:pStyle w:val="ConsPlusNormal"/>
        <w:jc w:val="both"/>
      </w:pPr>
    </w:p>
    <w:p w:rsidR="00282C31" w:rsidRDefault="00282C31">
      <w:pPr>
        <w:pStyle w:val="ConsPlusNormal"/>
        <w:jc w:val="center"/>
        <w:outlineLvl w:val="2"/>
      </w:pPr>
      <w:r>
        <w:t>Административная процедура по истребованию документов</w:t>
      </w:r>
    </w:p>
    <w:p w:rsidR="00282C31" w:rsidRDefault="00282C31">
      <w:pPr>
        <w:pStyle w:val="ConsPlusNormal"/>
        <w:jc w:val="center"/>
      </w:pPr>
      <w:r>
        <w:t>(сведений) в рамках межведомственного взаимодействия</w:t>
      </w:r>
    </w:p>
    <w:p w:rsidR="00282C31" w:rsidRDefault="00282C31">
      <w:pPr>
        <w:pStyle w:val="ConsPlusNormal"/>
        <w:jc w:val="both"/>
      </w:pPr>
    </w:p>
    <w:p w:rsidR="00282C31" w:rsidRDefault="00282C31">
      <w:pPr>
        <w:pStyle w:val="ConsPlusNormal"/>
        <w:ind w:firstLine="540"/>
        <w:jc w:val="both"/>
      </w:pPr>
      <w:r>
        <w:t xml:space="preserve">88. Основанием для начала административной процедуры является необходимость истребования документов, предусмотренных </w:t>
      </w:r>
      <w:hyperlink w:anchor="P383" w:history="1">
        <w:r>
          <w:rPr>
            <w:color w:val="0000FF"/>
          </w:rPr>
          <w:t>пунктами 44</w:t>
        </w:r>
      </w:hyperlink>
      <w:r>
        <w:t xml:space="preserve"> - </w:t>
      </w:r>
      <w:hyperlink w:anchor="P419" w:history="1">
        <w:r>
          <w:rPr>
            <w:color w:val="0000FF"/>
          </w:rPr>
          <w:t>54</w:t>
        </w:r>
      </w:hyperlink>
      <w:r>
        <w:t xml:space="preserve"> Административного регламента.</w:t>
      </w:r>
    </w:p>
    <w:p w:rsidR="00282C31" w:rsidRDefault="00282C31">
      <w:pPr>
        <w:pStyle w:val="ConsPlusNormal"/>
        <w:spacing w:before="220"/>
        <w:ind w:firstLine="540"/>
        <w:jc w:val="both"/>
      </w:pPr>
      <w:r>
        <w:t>89. Территориальные органы ПФР в рамках предоставления государственной услуги взаимодействуют с:</w:t>
      </w:r>
    </w:p>
    <w:p w:rsidR="00282C31" w:rsidRDefault="00282C31">
      <w:pPr>
        <w:pStyle w:val="ConsPlusNormal"/>
        <w:spacing w:before="220"/>
        <w:ind w:firstLine="540"/>
        <w:jc w:val="both"/>
      </w:pPr>
      <w:r>
        <w:t>Министерством обороны Российской Федерации;</w:t>
      </w:r>
    </w:p>
    <w:p w:rsidR="00282C31" w:rsidRDefault="00282C31">
      <w:pPr>
        <w:pStyle w:val="ConsPlusNormal"/>
        <w:spacing w:before="220"/>
        <w:ind w:firstLine="540"/>
        <w:jc w:val="both"/>
      </w:pPr>
      <w:r>
        <w:lastRenderedPageBreak/>
        <w:t>Министерством внутренних дел Российской Федерации;</w:t>
      </w:r>
    </w:p>
    <w:p w:rsidR="00282C31" w:rsidRDefault="00282C31">
      <w:pPr>
        <w:pStyle w:val="ConsPlusNormal"/>
        <w:spacing w:before="220"/>
        <w:ind w:firstLine="540"/>
        <w:jc w:val="both"/>
      </w:pPr>
      <w:r>
        <w:t>Министерством Российской Федерации по делам гражданской обороны, чрезвычайным ситуациям и ликвидации последствий стихийных бедствий;</w:t>
      </w:r>
    </w:p>
    <w:p w:rsidR="00282C31" w:rsidRDefault="00282C31">
      <w:pPr>
        <w:pStyle w:val="ConsPlusNormal"/>
        <w:spacing w:before="220"/>
        <w:ind w:firstLine="540"/>
        <w:jc w:val="both"/>
      </w:pPr>
      <w:r>
        <w:t>Министерством иностранных дел Российской Федерации;</w:t>
      </w:r>
    </w:p>
    <w:p w:rsidR="00282C31" w:rsidRDefault="00282C31">
      <w:pPr>
        <w:pStyle w:val="ConsPlusNormal"/>
        <w:spacing w:before="220"/>
        <w:ind w:firstLine="540"/>
        <w:jc w:val="both"/>
      </w:pPr>
      <w:r>
        <w:t>Федеральной службой безопасности Российской Федерации;</w:t>
      </w:r>
    </w:p>
    <w:p w:rsidR="00282C31" w:rsidRDefault="00282C31">
      <w:pPr>
        <w:pStyle w:val="ConsPlusNormal"/>
        <w:spacing w:before="220"/>
        <w:ind w:firstLine="540"/>
        <w:jc w:val="both"/>
      </w:pPr>
      <w:r>
        <w:t>Федеральной службой охраны Российской Федерации;</w:t>
      </w:r>
    </w:p>
    <w:p w:rsidR="00282C31" w:rsidRDefault="00282C31">
      <w:pPr>
        <w:pStyle w:val="ConsPlusNormal"/>
        <w:spacing w:before="220"/>
        <w:ind w:firstLine="540"/>
        <w:jc w:val="both"/>
      </w:pPr>
      <w:r>
        <w:t>Федеральной таможенной службой;</w:t>
      </w:r>
    </w:p>
    <w:p w:rsidR="00282C31" w:rsidRDefault="00282C31">
      <w:pPr>
        <w:pStyle w:val="ConsPlusNormal"/>
        <w:spacing w:before="220"/>
        <w:ind w:firstLine="540"/>
        <w:jc w:val="both"/>
      </w:pPr>
      <w:r>
        <w:t xml:space="preserve">абзац исключен. - </w:t>
      </w:r>
      <w:hyperlink r:id="rId177" w:history="1">
        <w:r>
          <w:rPr>
            <w:color w:val="0000FF"/>
          </w:rPr>
          <w:t>Приказ</w:t>
        </w:r>
      </w:hyperlink>
      <w:r>
        <w:t xml:space="preserve"> Минтруда России от 04.10.2016 N 554н;</w:t>
      </w:r>
    </w:p>
    <w:p w:rsidR="00282C31" w:rsidRDefault="00282C31">
      <w:pPr>
        <w:pStyle w:val="ConsPlusNormal"/>
        <w:spacing w:before="220"/>
        <w:ind w:firstLine="540"/>
        <w:jc w:val="both"/>
      </w:pPr>
      <w:r>
        <w:t>Федеральной службой исполнения наказаний;</w:t>
      </w:r>
    </w:p>
    <w:p w:rsidR="00282C31" w:rsidRDefault="00282C31">
      <w:pPr>
        <w:pStyle w:val="ConsPlusNormal"/>
        <w:spacing w:before="220"/>
        <w:ind w:firstLine="540"/>
        <w:jc w:val="both"/>
      </w:pPr>
      <w:r>
        <w:t>Федеральной налоговой службой;</w:t>
      </w:r>
    </w:p>
    <w:p w:rsidR="00282C31" w:rsidRDefault="00282C31">
      <w:pPr>
        <w:pStyle w:val="ConsPlusNormal"/>
        <w:spacing w:before="220"/>
        <w:ind w:firstLine="540"/>
        <w:jc w:val="both"/>
      </w:pPr>
      <w:r>
        <w:t xml:space="preserve">абзац исключен. - </w:t>
      </w:r>
      <w:hyperlink r:id="rId178" w:history="1">
        <w:r>
          <w:rPr>
            <w:color w:val="0000FF"/>
          </w:rPr>
          <w:t>Приказ</w:t>
        </w:r>
      </w:hyperlink>
      <w:r>
        <w:t xml:space="preserve"> Минтруда России от 04.10.2016 N 554н;</w:t>
      </w:r>
    </w:p>
    <w:p w:rsidR="00282C31" w:rsidRDefault="00282C31">
      <w:pPr>
        <w:pStyle w:val="ConsPlusNormal"/>
        <w:spacing w:before="220"/>
        <w:ind w:firstLine="540"/>
        <w:jc w:val="both"/>
      </w:pPr>
      <w:r>
        <w:t>Федеральным государственным бюджетным учреждением "Федеральное бюро медико-социальной экспертизы" Министерства труда и социальной защиты Российской Федерации;</w:t>
      </w:r>
    </w:p>
    <w:p w:rsidR="00282C31" w:rsidRDefault="00282C31">
      <w:pPr>
        <w:pStyle w:val="ConsPlusNormal"/>
        <w:spacing w:before="220"/>
        <w:ind w:firstLine="540"/>
        <w:jc w:val="both"/>
      </w:pPr>
      <w:r>
        <w:t>органами государственной власти субъектов Российской Федерации в области содействия занятости населения;</w:t>
      </w:r>
    </w:p>
    <w:p w:rsidR="00282C31" w:rsidRDefault="00282C31">
      <w:pPr>
        <w:pStyle w:val="ConsPlusNormal"/>
        <w:spacing w:before="220"/>
        <w:ind w:firstLine="540"/>
        <w:jc w:val="both"/>
      </w:pPr>
      <w:r>
        <w:t>органами местного самоуправления.</w:t>
      </w:r>
    </w:p>
    <w:p w:rsidR="00282C31" w:rsidRDefault="00282C31">
      <w:pPr>
        <w:pStyle w:val="ConsPlusNormal"/>
        <w:spacing w:before="220"/>
        <w:ind w:firstLine="540"/>
        <w:jc w:val="both"/>
      </w:pPr>
      <w:r>
        <w:t xml:space="preserve">90. Должностное лицо не позднее рабочего дня, следующего за днем приема заявления территориальным органом ПФР, направляет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располагающие документами (сведениями), указанными в </w:t>
      </w:r>
      <w:hyperlink w:anchor="P383" w:history="1">
        <w:r>
          <w:rPr>
            <w:color w:val="0000FF"/>
          </w:rPr>
          <w:t>пунктах 44</w:t>
        </w:r>
      </w:hyperlink>
      <w:r>
        <w:t xml:space="preserve"> - </w:t>
      </w:r>
      <w:hyperlink w:anchor="P419" w:history="1">
        <w:r>
          <w:rPr>
            <w:color w:val="0000FF"/>
          </w:rPr>
          <w:t>54</w:t>
        </w:r>
      </w:hyperlink>
      <w:r>
        <w:t xml:space="preserve"> Административного регламента, запрос об их представлении.</w:t>
      </w:r>
    </w:p>
    <w:p w:rsidR="00282C31" w:rsidRDefault="00282C31">
      <w:pPr>
        <w:pStyle w:val="ConsPlusNormal"/>
        <w:spacing w:before="220"/>
        <w:ind w:firstLine="540"/>
        <w:jc w:val="both"/>
      </w:pPr>
      <w:r>
        <w:t>91.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установления пенсии, не позднее 5 рабочих дней со дня поступления указанного запроса представляют их в территориальный орган ПФР.</w:t>
      </w:r>
    </w:p>
    <w:p w:rsidR="00282C31" w:rsidRDefault="00282C31">
      <w:pPr>
        <w:pStyle w:val="ConsPlusNormal"/>
        <w:spacing w:before="220"/>
        <w:ind w:firstLine="540"/>
        <w:jc w:val="both"/>
      </w:pPr>
      <w:r>
        <w:t>92. Результатом административной процедуры является получение территориальным органом ПФР запрошенных сведений в рамках межведомственного электронного взаимодействия.</w:t>
      </w:r>
    </w:p>
    <w:p w:rsidR="00282C31" w:rsidRDefault="00282C31">
      <w:pPr>
        <w:pStyle w:val="ConsPlusNormal"/>
        <w:jc w:val="both"/>
      </w:pPr>
    </w:p>
    <w:p w:rsidR="00282C31" w:rsidRDefault="00282C31">
      <w:pPr>
        <w:pStyle w:val="ConsPlusNormal"/>
        <w:jc w:val="center"/>
        <w:outlineLvl w:val="2"/>
      </w:pPr>
      <w:r>
        <w:t>Административная процедура по рассмотрению заявления</w:t>
      </w:r>
    </w:p>
    <w:p w:rsidR="00282C31" w:rsidRDefault="00282C31">
      <w:pPr>
        <w:pStyle w:val="ConsPlusNormal"/>
        <w:jc w:val="center"/>
      </w:pPr>
      <w:r>
        <w:t>и определению в соответствии с законодательством Российской</w:t>
      </w:r>
    </w:p>
    <w:p w:rsidR="00282C31" w:rsidRDefault="00282C31">
      <w:pPr>
        <w:pStyle w:val="ConsPlusNormal"/>
        <w:jc w:val="center"/>
      </w:pPr>
      <w:r>
        <w:t>Федерации на основании представленных документов наличия</w:t>
      </w:r>
    </w:p>
    <w:p w:rsidR="00282C31" w:rsidRDefault="00282C31">
      <w:pPr>
        <w:pStyle w:val="ConsPlusNormal"/>
        <w:jc w:val="center"/>
      </w:pPr>
      <w:r>
        <w:t>либо отсутствия у гражданина права на установление пенсии</w:t>
      </w:r>
    </w:p>
    <w:p w:rsidR="00282C31" w:rsidRDefault="00282C31">
      <w:pPr>
        <w:pStyle w:val="ConsPlusNormal"/>
        <w:jc w:val="both"/>
      </w:pPr>
    </w:p>
    <w:p w:rsidR="00282C31" w:rsidRDefault="00282C31">
      <w:pPr>
        <w:pStyle w:val="ConsPlusNormal"/>
        <w:ind w:firstLine="540"/>
        <w:jc w:val="both"/>
      </w:pPr>
      <w:r>
        <w:t xml:space="preserve">93. Основанием для начала административной процедуры является поступление в территориальный орган ПФР заявления и документов, предусмотренных </w:t>
      </w:r>
      <w:hyperlink w:anchor="P196" w:history="1">
        <w:r>
          <w:rPr>
            <w:color w:val="0000FF"/>
          </w:rPr>
          <w:t>пунктами 17</w:t>
        </w:r>
      </w:hyperlink>
      <w:r>
        <w:t xml:space="preserve">, </w:t>
      </w:r>
      <w:hyperlink w:anchor="P205" w:history="1">
        <w:r>
          <w:rPr>
            <w:color w:val="0000FF"/>
          </w:rPr>
          <w:t>20</w:t>
        </w:r>
      </w:hyperlink>
      <w:r>
        <w:t xml:space="preserve"> - </w:t>
      </w:r>
      <w:hyperlink w:anchor="P348" w:history="1">
        <w:r>
          <w:rPr>
            <w:color w:val="0000FF"/>
          </w:rPr>
          <w:t>36</w:t>
        </w:r>
      </w:hyperlink>
      <w:r>
        <w:t xml:space="preserve">, </w:t>
      </w:r>
      <w:hyperlink w:anchor="P354" w:history="1">
        <w:r>
          <w:rPr>
            <w:color w:val="0000FF"/>
          </w:rPr>
          <w:t>38</w:t>
        </w:r>
      </w:hyperlink>
      <w:r>
        <w:t xml:space="preserve"> - </w:t>
      </w:r>
      <w:hyperlink w:anchor="P366" w:history="1">
        <w:r>
          <w:rPr>
            <w:color w:val="0000FF"/>
          </w:rPr>
          <w:t>40</w:t>
        </w:r>
      </w:hyperlink>
      <w:r>
        <w:t xml:space="preserve">, </w:t>
      </w:r>
      <w:hyperlink w:anchor="P369" w:history="1">
        <w:r>
          <w:rPr>
            <w:color w:val="0000FF"/>
          </w:rPr>
          <w:t>42</w:t>
        </w:r>
      </w:hyperlink>
      <w:r>
        <w:t xml:space="preserve">, </w:t>
      </w:r>
      <w:hyperlink w:anchor="P383" w:history="1">
        <w:r>
          <w:rPr>
            <w:color w:val="0000FF"/>
          </w:rPr>
          <w:t>44</w:t>
        </w:r>
      </w:hyperlink>
      <w:r>
        <w:t xml:space="preserve"> - </w:t>
      </w:r>
      <w:hyperlink w:anchor="P419" w:history="1">
        <w:r>
          <w:rPr>
            <w:color w:val="0000FF"/>
          </w:rPr>
          <w:t>54</w:t>
        </w:r>
      </w:hyperlink>
      <w:r>
        <w:t xml:space="preserve"> Административного регламента.</w:t>
      </w:r>
    </w:p>
    <w:p w:rsidR="00282C31" w:rsidRDefault="00282C31">
      <w:pPr>
        <w:pStyle w:val="ConsPlusNormal"/>
        <w:spacing w:before="220"/>
        <w:ind w:firstLine="540"/>
        <w:jc w:val="both"/>
      </w:pPr>
      <w:bookmarkStart w:id="47" w:name="P672"/>
      <w:bookmarkEnd w:id="47"/>
      <w:r>
        <w:t xml:space="preserve">94. Должностное лицо рассматривает заявление и представленные документы и определяет наличие либо отсутствие у гражданина права на установление пенсии в соответствии с законодательством Российской Федерации в сроки, указанные в </w:t>
      </w:r>
      <w:hyperlink w:anchor="P128" w:history="1">
        <w:r>
          <w:rPr>
            <w:color w:val="0000FF"/>
          </w:rPr>
          <w:t>пунктах 13</w:t>
        </w:r>
      </w:hyperlink>
      <w:r>
        <w:t xml:space="preserve"> - </w:t>
      </w:r>
      <w:hyperlink w:anchor="P134" w:history="1">
        <w:r>
          <w:rPr>
            <w:color w:val="0000FF"/>
          </w:rPr>
          <w:t>15</w:t>
        </w:r>
      </w:hyperlink>
      <w:r>
        <w:t xml:space="preserve"> Административного регламента.</w:t>
      </w:r>
    </w:p>
    <w:p w:rsidR="00282C31" w:rsidRDefault="00282C31">
      <w:pPr>
        <w:pStyle w:val="ConsPlusNormal"/>
        <w:spacing w:before="220"/>
        <w:ind w:firstLine="540"/>
        <w:jc w:val="both"/>
      </w:pPr>
      <w:r>
        <w:lastRenderedPageBreak/>
        <w:t>В случае проведения проверки документов, необходимых для назначения пенсии, перевода с одной пенсии на другую, перерасчета размера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по запросу территориального органа ПФР территориальный орган ПФР приостанавливает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
    <w:p w:rsidR="00282C31" w:rsidRDefault="00282C31">
      <w:pPr>
        <w:pStyle w:val="ConsPlusNormal"/>
        <w:spacing w:before="220"/>
        <w:ind w:firstLine="540"/>
        <w:jc w:val="both"/>
      </w:pPr>
      <w:r>
        <w:t>Приостановление срока рассмотрения заявления оформляется решением территориального органа ПФР.</w:t>
      </w:r>
    </w:p>
    <w:p w:rsidR="00282C31" w:rsidRDefault="00282C31">
      <w:pPr>
        <w:pStyle w:val="ConsPlusNormal"/>
        <w:spacing w:before="220"/>
        <w:ind w:firstLine="540"/>
        <w:jc w:val="both"/>
      </w:pPr>
      <w:r>
        <w:t>По завершении проверки, поступлении всех документов, запрошенных территориальным органом ПФР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истечении 3 месяцев со дня приостановления срока рассмотрения заявления течение срока рассмотрения заявления восстанавливается.</w:t>
      </w:r>
    </w:p>
    <w:p w:rsidR="00282C31" w:rsidRDefault="00282C31">
      <w:pPr>
        <w:pStyle w:val="ConsPlusNormal"/>
        <w:spacing w:before="220"/>
        <w:ind w:firstLine="540"/>
        <w:jc w:val="both"/>
      </w:pPr>
      <w:r>
        <w:t>Восстановление срока рассмотрения заявления оформляется решением территориального органа ПФР.</w:t>
      </w:r>
    </w:p>
    <w:p w:rsidR="00282C31" w:rsidRDefault="00282C31">
      <w:pPr>
        <w:pStyle w:val="ConsPlusNormal"/>
        <w:spacing w:before="220"/>
        <w:ind w:firstLine="540"/>
        <w:jc w:val="both"/>
      </w:pPr>
      <w:r>
        <w:t>Территориальный орган ПФР извещает гражданина о приостановлении и восстановлении срока рассмотрения заявления путем направления соответствующего решения способом, позволяющим определить факт и дату его направления.</w:t>
      </w:r>
    </w:p>
    <w:p w:rsidR="00282C31" w:rsidRDefault="00282C31">
      <w:pPr>
        <w:pStyle w:val="ConsPlusNormal"/>
        <w:spacing w:before="220"/>
        <w:ind w:firstLine="540"/>
        <w:jc w:val="both"/>
      </w:pPr>
      <w:r>
        <w:t>95. Результатом административной процедуры является определение должностным лицом наличия либо отсутствия у гражданина права на установление пенсии.</w:t>
      </w:r>
    </w:p>
    <w:p w:rsidR="00282C31" w:rsidRDefault="00282C31">
      <w:pPr>
        <w:pStyle w:val="ConsPlusNormal"/>
        <w:jc w:val="both"/>
      </w:pPr>
    </w:p>
    <w:p w:rsidR="00282C31" w:rsidRDefault="00282C31">
      <w:pPr>
        <w:pStyle w:val="ConsPlusNormal"/>
        <w:jc w:val="center"/>
        <w:outlineLvl w:val="2"/>
      </w:pPr>
      <w:r>
        <w:t>Административная процедура по принятию решения о результате</w:t>
      </w:r>
    </w:p>
    <w:p w:rsidR="00282C31" w:rsidRDefault="00282C31">
      <w:pPr>
        <w:pStyle w:val="ConsPlusNormal"/>
        <w:jc w:val="center"/>
      </w:pPr>
      <w:r>
        <w:t>предоставления государственной услуги</w:t>
      </w:r>
    </w:p>
    <w:p w:rsidR="00282C31" w:rsidRDefault="00282C31">
      <w:pPr>
        <w:pStyle w:val="ConsPlusNormal"/>
        <w:jc w:val="both"/>
      </w:pPr>
    </w:p>
    <w:p w:rsidR="00282C31" w:rsidRDefault="00282C31">
      <w:pPr>
        <w:pStyle w:val="ConsPlusNormal"/>
        <w:ind w:firstLine="540"/>
        <w:jc w:val="both"/>
      </w:pPr>
      <w:r>
        <w:t xml:space="preserve">96. Основанием для начала административной процедуры является результат рассмотрения должностным лицом заявления и документов, предусмотренных </w:t>
      </w:r>
      <w:hyperlink w:anchor="P196" w:history="1">
        <w:r>
          <w:rPr>
            <w:color w:val="0000FF"/>
          </w:rPr>
          <w:t>пунктами 17</w:t>
        </w:r>
      </w:hyperlink>
      <w:r>
        <w:t xml:space="preserve">, </w:t>
      </w:r>
      <w:hyperlink w:anchor="P205" w:history="1">
        <w:r>
          <w:rPr>
            <w:color w:val="0000FF"/>
          </w:rPr>
          <w:t>20</w:t>
        </w:r>
      </w:hyperlink>
      <w:r>
        <w:t xml:space="preserve"> - </w:t>
      </w:r>
      <w:hyperlink w:anchor="P348" w:history="1">
        <w:r>
          <w:rPr>
            <w:color w:val="0000FF"/>
          </w:rPr>
          <w:t>36</w:t>
        </w:r>
      </w:hyperlink>
      <w:r>
        <w:t xml:space="preserve">, </w:t>
      </w:r>
      <w:hyperlink w:anchor="P354" w:history="1">
        <w:r>
          <w:rPr>
            <w:color w:val="0000FF"/>
          </w:rPr>
          <w:t>38</w:t>
        </w:r>
      </w:hyperlink>
      <w:r>
        <w:t xml:space="preserve"> - </w:t>
      </w:r>
      <w:hyperlink w:anchor="P366" w:history="1">
        <w:r>
          <w:rPr>
            <w:color w:val="0000FF"/>
          </w:rPr>
          <w:t>40</w:t>
        </w:r>
      </w:hyperlink>
      <w:r>
        <w:t xml:space="preserve">, </w:t>
      </w:r>
      <w:hyperlink w:anchor="P369" w:history="1">
        <w:r>
          <w:rPr>
            <w:color w:val="0000FF"/>
          </w:rPr>
          <w:t>42</w:t>
        </w:r>
      </w:hyperlink>
      <w:r>
        <w:t xml:space="preserve">, </w:t>
      </w:r>
      <w:hyperlink w:anchor="P383" w:history="1">
        <w:r>
          <w:rPr>
            <w:color w:val="0000FF"/>
          </w:rPr>
          <w:t>44</w:t>
        </w:r>
      </w:hyperlink>
      <w:r>
        <w:t xml:space="preserve"> - </w:t>
      </w:r>
      <w:hyperlink w:anchor="P419" w:history="1">
        <w:r>
          <w:rPr>
            <w:color w:val="0000FF"/>
          </w:rPr>
          <w:t>54</w:t>
        </w:r>
      </w:hyperlink>
      <w:r>
        <w:t xml:space="preserve"> Административного регламента.</w:t>
      </w:r>
    </w:p>
    <w:p w:rsidR="00282C31" w:rsidRDefault="00282C31">
      <w:pPr>
        <w:pStyle w:val="ConsPlusNormal"/>
        <w:spacing w:before="220"/>
        <w:ind w:firstLine="540"/>
        <w:jc w:val="both"/>
      </w:pPr>
      <w:bookmarkStart w:id="48" w:name="P684"/>
      <w:bookmarkEnd w:id="48"/>
      <w:r>
        <w:t xml:space="preserve">97. По результатам рассмотрения заявления и документов, предусмотренных </w:t>
      </w:r>
      <w:hyperlink w:anchor="P196" w:history="1">
        <w:r>
          <w:rPr>
            <w:color w:val="0000FF"/>
          </w:rPr>
          <w:t>пунктами 17</w:t>
        </w:r>
      </w:hyperlink>
      <w:r>
        <w:t xml:space="preserve">, </w:t>
      </w:r>
      <w:hyperlink w:anchor="P205" w:history="1">
        <w:r>
          <w:rPr>
            <w:color w:val="0000FF"/>
          </w:rPr>
          <w:t>20</w:t>
        </w:r>
      </w:hyperlink>
      <w:r>
        <w:t xml:space="preserve"> - </w:t>
      </w:r>
      <w:hyperlink w:anchor="P348" w:history="1">
        <w:r>
          <w:rPr>
            <w:color w:val="0000FF"/>
          </w:rPr>
          <w:t>36</w:t>
        </w:r>
      </w:hyperlink>
      <w:r>
        <w:t xml:space="preserve">, </w:t>
      </w:r>
      <w:hyperlink w:anchor="P354" w:history="1">
        <w:r>
          <w:rPr>
            <w:color w:val="0000FF"/>
          </w:rPr>
          <w:t>38</w:t>
        </w:r>
      </w:hyperlink>
      <w:r>
        <w:t xml:space="preserve"> - </w:t>
      </w:r>
      <w:hyperlink w:anchor="P366" w:history="1">
        <w:r>
          <w:rPr>
            <w:color w:val="0000FF"/>
          </w:rPr>
          <w:t>40</w:t>
        </w:r>
      </w:hyperlink>
      <w:r>
        <w:t xml:space="preserve">, </w:t>
      </w:r>
      <w:hyperlink w:anchor="P383" w:history="1">
        <w:r>
          <w:rPr>
            <w:color w:val="0000FF"/>
          </w:rPr>
          <w:t>44</w:t>
        </w:r>
      </w:hyperlink>
      <w:r>
        <w:t xml:space="preserve"> - </w:t>
      </w:r>
      <w:hyperlink w:anchor="P419" w:history="1">
        <w:r>
          <w:rPr>
            <w:color w:val="0000FF"/>
          </w:rPr>
          <w:t>54</w:t>
        </w:r>
      </w:hyperlink>
      <w:r>
        <w:t xml:space="preserve"> Административного регламента, территориальным органом ПФР принимается решение об удовлетворении либо об отказе в удовлетворении поданного заявления.</w:t>
      </w:r>
    </w:p>
    <w:p w:rsidR="00282C31" w:rsidRDefault="00282C31">
      <w:pPr>
        <w:pStyle w:val="ConsPlusNormal"/>
        <w:spacing w:before="220"/>
        <w:ind w:firstLine="540"/>
        <w:jc w:val="both"/>
      </w:pPr>
      <w:r>
        <w:t>Факт и размер назначенной пенсии подтверждается справкой (сведениями) о назначенной пенсии.</w:t>
      </w:r>
    </w:p>
    <w:p w:rsidR="00282C31" w:rsidRDefault="00282C31">
      <w:pPr>
        <w:pStyle w:val="ConsPlusNormal"/>
        <w:spacing w:before="220"/>
        <w:ind w:firstLine="540"/>
        <w:jc w:val="both"/>
      </w:pPr>
      <w:bookmarkStart w:id="49" w:name="P686"/>
      <w:bookmarkEnd w:id="49"/>
      <w:r>
        <w:t>98. Результатом административной процедуры является принятие территориальным органом ПФР решения об удовлетворении либо об отказе в удовлетворении поданного заявления.</w:t>
      </w:r>
    </w:p>
    <w:p w:rsidR="00282C31" w:rsidRDefault="00282C31">
      <w:pPr>
        <w:pStyle w:val="ConsPlusNormal"/>
        <w:spacing w:before="220"/>
        <w:ind w:firstLine="540"/>
        <w:jc w:val="both"/>
      </w:pPr>
      <w:r>
        <w:t xml:space="preserve">С результатом предоставления государственной услуги гражданин может ознакомиться способами, предусмотренными абзацами вторым, третьим, седьмым </w:t>
      </w:r>
      <w:hyperlink w:anchor="P69" w:history="1">
        <w:r>
          <w:rPr>
            <w:color w:val="0000FF"/>
          </w:rPr>
          <w:t>пункта 5</w:t>
        </w:r>
      </w:hyperlink>
      <w:r>
        <w:t xml:space="preserve"> Административного регламента.</w:t>
      </w:r>
    </w:p>
    <w:p w:rsidR="00282C31" w:rsidRDefault="00282C31">
      <w:pPr>
        <w:pStyle w:val="ConsPlusNormal"/>
        <w:jc w:val="both"/>
      </w:pPr>
      <w:r>
        <w:t xml:space="preserve">(абзац введен </w:t>
      </w:r>
      <w:hyperlink r:id="rId179" w:history="1">
        <w:r>
          <w:rPr>
            <w:color w:val="0000FF"/>
          </w:rPr>
          <w:t>Приказом</w:t>
        </w:r>
      </w:hyperlink>
      <w:r>
        <w:t xml:space="preserve"> Минтруда России от 04.10.2016 N 554н)</w:t>
      </w:r>
    </w:p>
    <w:p w:rsidR="00282C31" w:rsidRDefault="00282C31">
      <w:pPr>
        <w:pStyle w:val="ConsPlusNormal"/>
        <w:spacing w:before="220"/>
        <w:ind w:firstLine="540"/>
        <w:jc w:val="both"/>
      </w:pPr>
      <w:r>
        <w:t xml:space="preserve">В случае отказа в удовлетворении поданного заявления территориальный орган ПФР извещает об этом гражданина не позднее чем через 5 рабочих дней со дня вынесения соответствующего решения способом, указанным в </w:t>
      </w:r>
      <w:hyperlink w:anchor="P134" w:history="1">
        <w:r>
          <w:rPr>
            <w:color w:val="0000FF"/>
          </w:rPr>
          <w:t>пункте 15</w:t>
        </w:r>
      </w:hyperlink>
      <w:r>
        <w:t xml:space="preserve"> Административного регламента.</w:t>
      </w:r>
    </w:p>
    <w:p w:rsidR="00282C31" w:rsidRDefault="00282C31">
      <w:pPr>
        <w:pStyle w:val="ConsPlusNormal"/>
        <w:jc w:val="both"/>
      </w:pPr>
      <w:r>
        <w:t xml:space="preserve">(в ред. </w:t>
      </w:r>
      <w:hyperlink r:id="rId180" w:history="1">
        <w:r>
          <w:rPr>
            <w:color w:val="0000FF"/>
          </w:rPr>
          <w:t>Приказа</w:t>
        </w:r>
      </w:hyperlink>
      <w:r>
        <w:t xml:space="preserve"> Минтруда России от 04.10.2016 N 554н)</w:t>
      </w:r>
    </w:p>
    <w:p w:rsidR="00282C31" w:rsidRDefault="00282C31">
      <w:pPr>
        <w:pStyle w:val="ConsPlusNormal"/>
        <w:jc w:val="both"/>
      </w:pPr>
    </w:p>
    <w:p w:rsidR="00282C31" w:rsidRDefault="00282C31">
      <w:pPr>
        <w:pStyle w:val="ConsPlusNormal"/>
        <w:jc w:val="center"/>
        <w:outlineLvl w:val="1"/>
      </w:pPr>
      <w:r>
        <w:t>IV. Формы контроля за предоставлением</w:t>
      </w:r>
    </w:p>
    <w:p w:rsidR="00282C31" w:rsidRDefault="00282C31">
      <w:pPr>
        <w:pStyle w:val="ConsPlusNormal"/>
        <w:jc w:val="center"/>
      </w:pPr>
      <w:r>
        <w:t>государственной услуги</w:t>
      </w:r>
    </w:p>
    <w:p w:rsidR="00282C31" w:rsidRDefault="00282C31">
      <w:pPr>
        <w:pStyle w:val="ConsPlusNormal"/>
        <w:jc w:val="both"/>
      </w:pPr>
    </w:p>
    <w:p w:rsidR="00282C31" w:rsidRDefault="00282C31">
      <w:pPr>
        <w:pStyle w:val="ConsPlusNormal"/>
        <w:jc w:val="center"/>
        <w:outlineLvl w:val="2"/>
      </w:pPr>
      <w:r>
        <w:t>Порядок осуществления текущего контроля</w:t>
      </w:r>
    </w:p>
    <w:p w:rsidR="00282C31" w:rsidRDefault="00282C31">
      <w:pPr>
        <w:pStyle w:val="ConsPlusNormal"/>
        <w:jc w:val="center"/>
      </w:pPr>
      <w:r>
        <w:t>за соблюдением и исполнением ответственными</w:t>
      </w:r>
    </w:p>
    <w:p w:rsidR="00282C31" w:rsidRDefault="00282C31">
      <w:pPr>
        <w:pStyle w:val="ConsPlusNormal"/>
        <w:jc w:val="center"/>
      </w:pPr>
      <w:r>
        <w:t>должностными лицами территориального органа ПФР положений</w:t>
      </w:r>
    </w:p>
    <w:p w:rsidR="00282C31" w:rsidRDefault="00282C31">
      <w:pPr>
        <w:pStyle w:val="ConsPlusNormal"/>
        <w:jc w:val="center"/>
      </w:pPr>
      <w:r>
        <w:t>Административного регламента и иных нормативных правовых</w:t>
      </w:r>
    </w:p>
    <w:p w:rsidR="00282C31" w:rsidRDefault="00282C31">
      <w:pPr>
        <w:pStyle w:val="ConsPlusNormal"/>
        <w:jc w:val="center"/>
      </w:pPr>
      <w:r>
        <w:t>актов, устанавливающих требования к предоставлению</w:t>
      </w:r>
    </w:p>
    <w:p w:rsidR="00282C31" w:rsidRDefault="00282C31">
      <w:pPr>
        <w:pStyle w:val="ConsPlusNormal"/>
        <w:jc w:val="center"/>
      </w:pPr>
      <w:r>
        <w:t>государственной услуги, а также принятием ими решений</w:t>
      </w:r>
    </w:p>
    <w:p w:rsidR="00282C31" w:rsidRDefault="00282C31">
      <w:pPr>
        <w:pStyle w:val="ConsPlusNormal"/>
        <w:jc w:val="both"/>
      </w:pPr>
    </w:p>
    <w:p w:rsidR="00282C31" w:rsidRDefault="00282C31">
      <w:pPr>
        <w:pStyle w:val="ConsPlusNormal"/>
        <w:ind w:firstLine="540"/>
        <w:jc w:val="both"/>
      </w:pPr>
      <w:r>
        <w:t>99. Текущий контроль за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государственной услуги (далее - текущий контроль), осуществляется руководителем структурного подразделения территориального органа ПФР, ответственного за предоставление государственной услуги, а также руководством территориального органа ПФР.</w:t>
      </w:r>
    </w:p>
    <w:p w:rsidR="00282C31" w:rsidRDefault="00282C31">
      <w:pPr>
        <w:pStyle w:val="ConsPlusNormal"/>
        <w:spacing w:before="220"/>
        <w:ind w:firstLine="540"/>
        <w:jc w:val="both"/>
      </w:pPr>
      <w:r>
        <w:t>100. Текущий контроль осуществляется на постоянной основе (по итогам рабочего дня) по данным журнала учета заявлений и решений территориального органа ПФР.</w:t>
      </w:r>
    </w:p>
    <w:p w:rsidR="00282C31" w:rsidRDefault="00282C31">
      <w:pPr>
        <w:pStyle w:val="ConsPlusNormal"/>
        <w:jc w:val="both"/>
      </w:pPr>
    </w:p>
    <w:p w:rsidR="00282C31" w:rsidRDefault="00282C31">
      <w:pPr>
        <w:pStyle w:val="ConsPlusNormal"/>
        <w:jc w:val="center"/>
        <w:outlineLvl w:val="2"/>
      </w:pPr>
      <w:r>
        <w:t>Порядок и периодичность осуществления плановых</w:t>
      </w:r>
    </w:p>
    <w:p w:rsidR="00282C31" w:rsidRDefault="00282C31">
      <w:pPr>
        <w:pStyle w:val="ConsPlusNormal"/>
        <w:jc w:val="center"/>
      </w:pPr>
      <w:r>
        <w:t>и внеплановых проверок полноты и качества предоставления</w:t>
      </w:r>
    </w:p>
    <w:p w:rsidR="00282C31" w:rsidRDefault="00282C31">
      <w:pPr>
        <w:pStyle w:val="ConsPlusNormal"/>
        <w:jc w:val="center"/>
      </w:pPr>
      <w:r>
        <w:t>государственной услуги, в том числе порядок и формы</w:t>
      </w:r>
    </w:p>
    <w:p w:rsidR="00282C31" w:rsidRDefault="00282C31">
      <w:pPr>
        <w:pStyle w:val="ConsPlusNormal"/>
        <w:jc w:val="center"/>
      </w:pPr>
      <w:r>
        <w:t>контроля за полнотой и качеством предоставления</w:t>
      </w:r>
    </w:p>
    <w:p w:rsidR="00282C31" w:rsidRDefault="00282C31">
      <w:pPr>
        <w:pStyle w:val="ConsPlusNormal"/>
        <w:jc w:val="center"/>
      </w:pPr>
      <w:r>
        <w:t>государственной услуги</w:t>
      </w:r>
    </w:p>
    <w:p w:rsidR="00282C31" w:rsidRDefault="00282C31">
      <w:pPr>
        <w:pStyle w:val="ConsPlusNormal"/>
        <w:jc w:val="both"/>
      </w:pPr>
    </w:p>
    <w:p w:rsidR="00282C31" w:rsidRDefault="00282C31">
      <w:pPr>
        <w:pStyle w:val="ConsPlusNormal"/>
        <w:ind w:firstLine="540"/>
        <w:jc w:val="both"/>
      </w:pPr>
      <w:r>
        <w:t>101. В целях осуществления контроля за соблюдением и исполнением должностным лицом территориального органа ПФР положений Административного регламента, иных нормативных правовых актов, устанавливающих требования к предоставлению государственной услуги (далее - контроль за предоставлением государственной услуги), ПФР, управления ПФР в федеральных округах и отделения ПФР могут проводить проверки полноты и качества предоставления государственной услуги территориальным органом ПФР (далее - проверка).</w:t>
      </w:r>
    </w:p>
    <w:p w:rsidR="00282C31" w:rsidRDefault="00282C31">
      <w:pPr>
        <w:pStyle w:val="ConsPlusNormal"/>
        <w:spacing w:before="220"/>
        <w:ind w:firstLine="540"/>
        <w:jc w:val="both"/>
      </w:pPr>
      <w:r>
        <w:t>Проверки осуществляются на основании актов ПФР и распорядительных документов управлений ПФР в федеральных округах и отделений ПФР.</w:t>
      </w:r>
    </w:p>
    <w:p w:rsidR="00282C31" w:rsidRDefault="00282C31">
      <w:pPr>
        <w:pStyle w:val="ConsPlusNormal"/>
        <w:spacing w:before="220"/>
        <w:ind w:firstLine="540"/>
        <w:jc w:val="both"/>
      </w:pPr>
      <w:r>
        <w:t>102. Проверки могут быть плановыми (осуществляться на основании планов работы ПФР, управлений ПФР в федеральных округах и отделений ПФР) и внеплановыми.</w:t>
      </w:r>
    </w:p>
    <w:p w:rsidR="00282C31" w:rsidRDefault="00282C31">
      <w:pPr>
        <w:pStyle w:val="ConsPlusNormal"/>
        <w:spacing w:before="220"/>
        <w:ind w:firstLine="540"/>
        <w:jc w:val="both"/>
      </w:pPr>
      <w:r>
        <w:t>Плановые проверки проводятся с периодичностью один раз в три года.</w:t>
      </w:r>
    </w:p>
    <w:p w:rsidR="00282C31" w:rsidRDefault="00282C31">
      <w:pPr>
        <w:pStyle w:val="ConsPlusNormal"/>
        <w:spacing w:before="220"/>
        <w:ind w:firstLine="540"/>
        <w:jc w:val="both"/>
      </w:pPr>
      <w:r>
        <w:t>Внеплановые проверки проводятся по поручению председателя правления ПФР, заместителей председателя правления ПФР, правоохранительных или иных уполномоченных государственных органов, начальников управлений ПФР в федеральных округах и управляющих отделениями ПФР. Проверка также может проводиться по конкретному обращению гражданина.</w:t>
      </w:r>
    </w:p>
    <w:p w:rsidR="00282C31" w:rsidRDefault="00282C31">
      <w:pPr>
        <w:pStyle w:val="ConsPlusNormal"/>
        <w:spacing w:before="220"/>
        <w:ind w:firstLine="540"/>
        <w:jc w:val="both"/>
      </w:pPr>
      <w:r>
        <w:t>103. Плановые проверки осуществляются по следующим направлениям:</w:t>
      </w:r>
    </w:p>
    <w:p w:rsidR="00282C31" w:rsidRDefault="00282C31">
      <w:pPr>
        <w:pStyle w:val="ConsPlusNormal"/>
        <w:spacing w:before="220"/>
        <w:ind w:firstLine="540"/>
        <w:jc w:val="both"/>
      </w:pPr>
      <w:r>
        <w:t>организация работы по предоставлению государственной услуги;</w:t>
      </w:r>
    </w:p>
    <w:p w:rsidR="00282C31" w:rsidRDefault="00282C31">
      <w:pPr>
        <w:pStyle w:val="ConsPlusNormal"/>
        <w:spacing w:before="220"/>
        <w:ind w:firstLine="540"/>
        <w:jc w:val="both"/>
      </w:pPr>
      <w:r>
        <w:t>полнота и качество предоставления государственной услуги;</w:t>
      </w:r>
    </w:p>
    <w:p w:rsidR="00282C31" w:rsidRDefault="00282C31">
      <w:pPr>
        <w:pStyle w:val="ConsPlusNormal"/>
        <w:spacing w:before="220"/>
        <w:ind w:firstLine="540"/>
        <w:jc w:val="both"/>
      </w:pPr>
      <w:r>
        <w:t>осуществление текущего контроля.</w:t>
      </w:r>
    </w:p>
    <w:p w:rsidR="00282C31" w:rsidRDefault="00282C31">
      <w:pPr>
        <w:pStyle w:val="ConsPlusNormal"/>
        <w:spacing w:before="220"/>
        <w:ind w:firstLine="540"/>
        <w:jc w:val="both"/>
      </w:pPr>
      <w:r>
        <w:t>Проверки также могут носить тематический характер.</w:t>
      </w:r>
    </w:p>
    <w:p w:rsidR="00282C31" w:rsidRDefault="00282C31">
      <w:pPr>
        <w:pStyle w:val="ConsPlusNormal"/>
        <w:spacing w:before="220"/>
        <w:ind w:firstLine="540"/>
        <w:jc w:val="both"/>
      </w:pPr>
      <w:r>
        <w:t>При проверке могут рассматриваться все вопросы, связанные с предоставлением государственной услуги.</w:t>
      </w:r>
    </w:p>
    <w:p w:rsidR="00282C31" w:rsidRDefault="00282C31">
      <w:pPr>
        <w:pStyle w:val="ConsPlusNormal"/>
        <w:spacing w:before="220"/>
        <w:ind w:firstLine="540"/>
        <w:jc w:val="both"/>
      </w:pPr>
      <w:r>
        <w:lastRenderedPageBreak/>
        <w:t>Проверки проводятся с целью выявления и устранения нарушений при предоставлении государственной услуги.</w:t>
      </w:r>
    </w:p>
    <w:p w:rsidR="00282C31" w:rsidRDefault="00282C31">
      <w:pPr>
        <w:pStyle w:val="ConsPlusNormal"/>
        <w:jc w:val="both"/>
      </w:pPr>
    </w:p>
    <w:p w:rsidR="00282C31" w:rsidRDefault="00282C31">
      <w:pPr>
        <w:pStyle w:val="ConsPlusNormal"/>
        <w:jc w:val="center"/>
        <w:outlineLvl w:val="2"/>
      </w:pPr>
      <w:r>
        <w:t>Ответственность должностных лиц территориальных</w:t>
      </w:r>
    </w:p>
    <w:p w:rsidR="00282C31" w:rsidRDefault="00282C31">
      <w:pPr>
        <w:pStyle w:val="ConsPlusNormal"/>
        <w:jc w:val="center"/>
      </w:pPr>
      <w:r>
        <w:t>органов ПФР за решения и действия (бездействие),</w:t>
      </w:r>
    </w:p>
    <w:p w:rsidR="00282C31" w:rsidRDefault="00282C31">
      <w:pPr>
        <w:pStyle w:val="ConsPlusNormal"/>
        <w:jc w:val="center"/>
      </w:pPr>
      <w:r>
        <w:t>принимаемые (осуществляемые) ими в ходе предоставления</w:t>
      </w:r>
    </w:p>
    <w:p w:rsidR="00282C31" w:rsidRDefault="00282C31">
      <w:pPr>
        <w:pStyle w:val="ConsPlusNormal"/>
        <w:jc w:val="center"/>
      </w:pPr>
      <w:r>
        <w:t>государственной услуги</w:t>
      </w:r>
    </w:p>
    <w:p w:rsidR="00282C31" w:rsidRDefault="00282C31">
      <w:pPr>
        <w:pStyle w:val="ConsPlusNormal"/>
        <w:jc w:val="both"/>
      </w:pPr>
    </w:p>
    <w:p w:rsidR="00282C31" w:rsidRDefault="00282C31">
      <w:pPr>
        <w:pStyle w:val="ConsPlusNormal"/>
        <w:ind w:firstLine="540"/>
        <w:jc w:val="both"/>
      </w:pPr>
      <w:r>
        <w:t>104. Должностное лицо несет персональную ответственность за соблюдение сроков и порядка предоставления государственной услуги.</w:t>
      </w:r>
    </w:p>
    <w:p w:rsidR="00282C31" w:rsidRDefault="00282C31">
      <w:pPr>
        <w:pStyle w:val="ConsPlusNormal"/>
        <w:spacing w:before="220"/>
        <w:ind w:firstLine="540"/>
        <w:jc w:val="both"/>
      </w:pPr>
      <w:r>
        <w:t>105. 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282C31" w:rsidRDefault="00282C31">
      <w:pPr>
        <w:pStyle w:val="ConsPlusNormal"/>
        <w:spacing w:before="220"/>
        <w:ind w:firstLine="540"/>
        <w:jc w:val="both"/>
      </w:pPr>
      <w:r>
        <w:t>106. Перечень лиц, осуществляющих контроль за предоставлением государственной услуги, устанавливается внутренними распорядительными документами (приказами) территориального органа ПФР.</w:t>
      </w:r>
    </w:p>
    <w:p w:rsidR="00282C31" w:rsidRDefault="00282C31">
      <w:pPr>
        <w:pStyle w:val="ConsPlusNormal"/>
        <w:jc w:val="both"/>
      </w:pPr>
    </w:p>
    <w:p w:rsidR="00282C31" w:rsidRDefault="00282C31">
      <w:pPr>
        <w:pStyle w:val="ConsPlusNormal"/>
        <w:jc w:val="center"/>
        <w:outlineLvl w:val="2"/>
      </w:pPr>
      <w:r>
        <w:t>Требования к порядку и формам контроля за предоставлением</w:t>
      </w:r>
    </w:p>
    <w:p w:rsidR="00282C31" w:rsidRDefault="00282C31">
      <w:pPr>
        <w:pStyle w:val="ConsPlusNormal"/>
        <w:jc w:val="center"/>
      </w:pPr>
      <w:r>
        <w:t>государственной услуги, в том числе со стороны граждан,</w:t>
      </w:r>
    </w:p>
    <w:p w:rsidR="00282C31" w:rsidRDefault="00282C31">
      <w:pPr>
        <w:pStyle w:val="ConsPlusNormal"/>
        <w:jc w:val="center"/>
      </w:pPr>
      <w:r>
        <w:t>их объединений и организаций</w:t>
      </w:r>
    </w:p>
    <w:p w:rsidR="00282C31" w:rsidRDefault="00282C31">
      <w:pPr>
        <w:pStyle w:val="ConsPlusNormal"/>
        <w:jc w:val="both"/>
      </w:pPr>
    </w:p>
    <w:p w:rsidR="00282C31" w:rsidRDefault="00282C31">
      <w:pPr>
        <w:pStyle w:val="ConsPlusNormal"/>
        <w:ind w:firstLine="540"/>
        <w:jc w:val="both"/>
      </w:pPr>
      <w:r>
        <w:t>107. Территориальный орган ПФР осуществляет постоянный контроль за предоставлением государственной услуги.</w:t>
      </w:r>
    </w:p>
    <w:p w:rsidR="00282C31" w:rsidRDefault="00282C31">
      <w:pPr>
        <w:pStyle w:val="ConsPlusNormal"/>
        <w:spacing w:before="220"/>
        <w:ind w:firstLine="540"/>
        <w:jc w:val="both"/>
      </w:pPr>
      <w:r>
        <w:t>Территориальными органами ПФР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rsidR="00282C31" w:rsidRDefault="00282C31">
      <w:pPr>
        <w:pStyle w:val="ConsPlusNormal"/>
        <w:spacing w:before="220"/>
        <w:ind w:firstLine="540"/>
        <w:jc w:val="both"/>
      </w:pPr>
      <w:r>
        <w:t>108. Контроль за предоставлением государственной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282C31" w:rsidRDefault="00282C31">
      <w:pPr>
        <w:pStyle w:val="ConsPlusNormal"/>
        <w:spacing w:before="220"/>
        <w:ind w:firstLine="540"/>
        <w:jc w:val="both"/>
      </w:pPr>
      <w:r>
        <w:t>При предоставлении гражданину государственной услуги должностное лицо территориального органа ПФР (сотрудник МФЦ) обязательно информирует его о сборе мнений граждан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сети "Интернет").</w:t>
      </w:r>
    </w:p>
    <w:p w:rsidR="00282C31" w:rsidRDefault="00282C31">
      <w:pPr>
        <w:pStyle w:val="ConsPlusNormal"/>
        <w:spacing w:before="220"/>
        <w:ind w:firstLine="540"/>
        <w:jc w:val="both"/>
      </w:pPr>
      <w:r>
        <w:t>В случае отказа гражданина от оценки качества предоставления государственной услуги с использованием средств подвижной радиотелефонной связи должностное лицо территориального органа ПФР (сотрудник МФЦ) предлагает использовать для участия в указанной оценке терминальное или иное устройство, расположенное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Единого портала.</w:t>
      </w:r>
    </w:p>
    <w:p w:rsidR="00282C31" w:rsidRDefault="00282C31">
      <w:pPr>
        <w:pStyle w:val="ConsPlusNormal"/>
        <w:spacing w:before="220"/>
        <w:ind w:firstLine="540"/>
        <w:jc w:val="both"/>
      </w:pPr>
      <w:r>
        <w:t>В случае согласия гражданина на участие в оценке качества предоставления государственной услуги с помощью устройства подвижной радиотелефонной связи гражданин предоставляет абонентский номер устройства подвижной радиотелефонной связи, который совместно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282C31" w:rsidRDefault="00282C31">
      <w:pPr>
        <w:pStyle w:val="ConsPlusNormal"/>
        <w:jc w:val="both"/>
      </w:pPr>
    </w:p>
    <w:p w:rsidR="00282C31" w:rsidRDefault="00282C31">
      <w:pPr>
        <w:pStyle w:val="ConsPlusNormal"/>
        <w:jc w:val="center"/>
        <w:outlineLvl w:val="1"/>
      </w:pPr>
      <w:bookmarkStart w:id="50" w:name="P744"/>
      <w:bookmarkEnd w:id="50"/>
      <w:r>
        <w:lastRenderedPageBreak/>
        <w:t>V. Досудебный (внесудебный) порядок обжалования</w:t>
      </w:r>
    </w:p>
    <w:p w:rsidR="00282C31" w:rsidRDefault="00282C31">
      <w:pPr>
        <w:pStyle w:val="ConsPlusNormal"/>
        <w:jc w:val="center"/>
      </w:pPr>
      <w:r>
        <w:t>решений и действий (бездействия) территориального органа</w:t>
      </w:r>
    </w:p>
    <w:p w:rsidR="00282C31" w:rsidRDefault="00282C31">
      <w:pPr>
        <w:pStyle w:val="ConsPlusNormal"/>
        <w:jc w:val="center"/>
      </w:pPr>
      <w:r>
        <w:t>ПФР, а также его должностных лиц</w:t>
      </w:r>
    </w:p>
    <w:p w:rsidR="00282C31" w:rsidRDefault="00282C31">
      <w:pPr>
        <w:pStyle w:val="ConsPlusNormal"/>
        <w:jc w:val="center"/>
      </w:pPr>
    </w:p>
    <w:p w:rsidR="00282C31" w:rsidRDefault="00282C31">
      <w:pPr>
        <w:pStyle w:val="ConsPlusNormal"/>
        <w:jc w:val="center"/>
      </w:pPr>
      <w:r>
        <w:t xml:space="preserve">(в ред. </w:t>
      </w:r>
      <w:hyperlink r:id="rId181" w:history="1">
        <w:r>
          <w:rPr>
            <w:color w:val="0000FF"/>
          </w:rPr>
          <w:t>Приказа</w:t>
        </w:r>
      </w:hyperlink>
      <w:r>
        <w:t xml:space="preserve"> Минтруда России от 04.10.2016 N 554н)</w:t>
      </w:r>
    </w:p>
    <w:p w:rsidR="00282C31" w:rsidRDefault="00282C31">
      <w:pPr>
        <w:pStyle w:val="ConsPlusNormal"/>
        <w:jc w:val="both"/>
      </w:pPr>
    </w:p>
    <w:p w:rsidR="00282C31" w:rsidRDefault="00282C31">
      <w:pPr>
        <w:pStyle w:val="ConsPlusNormal"/>
        <w:jc w:val="center"/>
        <w:outlineLvl w:val="2"/>
      </w:pPr>
      <w:r>
        <w:t>Информация для заявителя о его праве подать жалобу</w:t>
      </w:r>
    </w:p>
    <w:p w:rsidR="00282C31" w:rsidRDefault="00282C31">
      <w:pPr>
        <w:pStyle w:val="ConsPlusNormal"/>
        <w:jc w:val="center"/>
      </w:pPr>
      <w:r>
        <w:t>на решение и (или) действие (бездействие) территориального</w:t>
      </w:r>
    </w:p>
    <w:p w:rsidR="00282C31" w:rsidRDefault="00282C31">
      <w:pPr>
        <w:pStyle w:val="ConsPlusNormal"/>
        <w:jc w:val="center"/>
      </w:pPr>
      <w:r>
        <w:t>органа ПФР, а также его должностных лиц при предоставлении</w:t>
      </w:r>
    </w:p>
    <w:p w:rsidR="00282C31" w:rsidRDefault="00282C31">
      <w:pPr>
        <w:pStyle w:val="ConsPlusNormal"/>
        <w:jc w:val="center"/>
      </w:pPr>
      <w:r>
        <w:t>государственной услуги</w:t>
      </w:r>
    </w:p>
    <w:p w:rsidR="00282C31" w:rsidRDefault="00282C31">
      <w:pPr>
        <w:pStyle w:val="ConsPlusNormal"/>
        <w:jc w:val="both"/>
      </w:pPr>
    </w:p>
    <w:p w:rsidR="00282C31" w:rsidRDefault="00282C31">
      <w:pPr>
        <w:pStyle w:val="ConsPlusNormal"/>
        <w:ind w:firstLine="540"/>
        <w:jc w:val="both"/>
      </w:pPr>
      <w:r>
        <w:t>109. Гражданин (представитель) вправе подать жалобу на решение и (или) действие (бездействие) ПФР, территориальных органов ПФР, их должностных лиц при предоставлении государственной услуги (далее - жалоба).</w:t>
      </w:r>
    </w:p>
    <w:p w:rsidR="00282C31" w:rsidRDefault="00282C31">
      <w:pPr>
        <w:pStyle w:val="ConsPlusNormal"/>
        <w:jc w:val="both"/>
      </w:pPr>
    </w:p>
    <w:p w:rsidR="00282C31" w:rsidRDefault="00282C31">
      <w:pPr>
        <w:pStyle w:val="ConsPlusNormal"/>
        <w:jc w:val="center"/>
        <w:outlineLvl w:val="2"/>
      </w:pPr>
      <w:r>
        <w:t>Предмет жалобы</w:t>
      </w:r>
    </w:p>
    <w:p w:rsidR="00282C31" w:rsidRDefault="00282C31">
      <w:pPr>
        <w:pStyle w:val="ConsPlusNormal"/>
        <w:jc w:val="both"/>
      </w:pPr>
    </w:p>
    <w:p w:rsidR="00282C31" w:rsidRDefault="00282C31">
      <w:pPr>
        <w:pStyle w:val="ConsPlusNormal"/>
        <w:ind w:firstLine="540"/>
        <w:jc w:val="both"/>
      </w:pPr>
      <w:r>
        <w:t>110. Гражданин (представитель) может обратиться с жалобой, в том числе в следующих случаях:</w:t>
      </w:r>
    </w:p>
    <w:p w:rsidR="00282C31" w:rsidRDefault="00282C31">
      <w:pPr>
        <w:pStyle w:val="ConsPlusNormal"/>
        <w:spacing w:before="220"/>
        <w:ind w:firstLine="540"/>
        <w:jc w:val="both"/>
      </w:pPr>
      <w:r>
        <w:t>нарушение срока регистрации заявления;</w:t>
      </w:r>
    </w:p>
    <w:p w:rsidR="00282C31" w:rsidRDefault="00282C31">
      <w:pPr>
        <w:pStyle w:val="ConsPlusNormal"/>
        <w:spacing w:before="220"/>
        <w:ind w:firstLine="540"/>
        <w:jc w:val="both"/>
      </w:pPr>
      <w:r>
        <w:t>нарушение срока предоставления государственной услуги;</w:t>
      </w:r>
    </w:p>
    <w:p w:rsidR="00282C31" w:rsidRDefault="00282C31">
      <w:pPr>
        <w:pStyle w:val="ConsPlusNormal"/>
        <w:spacing w:before="220"/>
        <w:ind w:firstLine="540"/>
        <w:jc w:val="both"/>
      </w:pPr>
      <w:r>
        <w:t>требование у гражданина (представителя) документов, не предусмотренных нормативными правовыми актами Российской Федерации для предоставления государственной услуги;</w:t>
      </w:r>
    </w:p>
    <w:p w:rsidR="00282C31" w:rsidRDefault="00282C31">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282C31" w:rsidRDefault="00282C31">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282C31" w:rsidRDefault="00282C31">
      <w:pPr>
        <w:pStyle w:val="ConsPlusNormal"/>
        <w:spacing w:before="220"/>
        <w:ind w:firstLine="540"/>
        <w:jc w:val="both"/>
      </w:pPr>
      <w:r>
        <w:t>затребование с гражданина (представителя) при предоставлении государственной услуги платы, не предусмотренной нормативными правовыми актами Российской Федерации;</w:t>
      </w:r>
    </w:p>
    <w:p w:rsidR="00282C31" w:rsidRDefault="00282C31">
      <w:pPr>
        <w:pStyle w:val="ConsPlusNormal"/>
        <w:spacing w:before="220"/>
        <w:ind w:firstLine="540"/>
        <w:jc w:val="both"/>
      </w:pPr>
      <w:r>
        <w:t>отказ территориального органа ПФР, предоставляющего государственную услугу,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82C31" w:rsidRDefault="00282C31">
      <w:pPr>
        <w:pStyle w:val="ConsPlusNormal"/>
        <w:spacing w:before="220"/>
        <w:ind w:firstLine="540"/>
        <w:jc w:val="both"/>
      </w:pPr>
      <w:r>
        <w:t>111. Жалоба должна содержать:</w:t>
      </w:r>
    </w:p>
    <w:p w:rsidR="00282C31" w:rsidRDefault="00282C31">
      <w:pPr>
        <w:pStyle w:val="ConsPlusNormal"/>
        <w:spacing w:before="220"/>
        <w:ind w:firstLine="540"/>
        <w:jc w:val="both"/>
      </w:pPr>
      <w:r>
        <w:t>наименование территориального органа ПФР, предоставляющего государственную услугу, должностного лица, решения и действия (бездействие) которых обжалуются;</w:t>
      </w:r>
    </w:p>
    <w:p w:rsidR="00282C31" w:rsidRDefault="00282C31">
      <w:pPr>
        <w:pStyle w:val="ConsPlusNormal"/>
        <w:spacing w:before="220"/>
        <w:ind w:firstLine="540"/>
        <w:jc w:val="both"/>
      </w:pPr>
      <w:r>
        <w:t xml:space="preserve">фамилию, имя, отчество (при наличии), сведения о месте жительства гражданина (представителя),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(представителю), за исключением случаев, когда жалоба направляется способом, указанным в </w:t>
      </w:r>
      <w:hyperlink w:anchor="P791" w:history="1">
        <w:r>
          <w:rPr>
            <w:color w:val="0000FF"/>
          </w:rPr>
          <w:t>абзаце четвертом пункта 115</w:t>
        </w:r>
      </w:hyperlink>
      <w:r>
        <w:t xml:space="preserve"> Административного регламента;</w:t>
      </w:r>
    </w:p>
    <w:p w:rsidR="00282C31" w:rsidRDefault="00282C31">
      <w:pPr>
        <w:pStyle w:val="ConsPlusNormal"/>
        <w:spacing w:before="220"/>
        <w:ind w:firstLine="540"/>
        <w:jc w:val="both"/>
      </w:pPr>
      <w:r>
        <w:t>сведения об обжалуемых решениях и действиях (бездействии) ПФР, территориального органа ПФР, их должностных лиц при предоставлении государственной услуги;</w:t>
      </w:r>
    </w:p>
    <w:p w:rsidR="00282C31" w:rsidRDefault="00282C31">
      <w:pPr>
        <w:pStyle w:val="ConsPlusNormal"/>
        <w:spacing w:before="220"/>
        <w:ind w:firstLine="540"/>
        <w:jc w:val="both"/>
      </w:pPr>
      <w:r>
        <w:lastRenderedPageBreak/>
        <w:t>доводы, на основании которых гражданин не согласен с решением и действием (бездействием) должностных лиц при предоставлении государственной услуги. Гражданином (представителем) могут быть представлены документы (при наличии), подтверждающие доводы гражданина, либо их копии.</w:t>
      </w:r>
    </w:p>
    <w:p w:rsidR="00282C31" w:rsidRDefault="00282C31">
      <w:pPr>
        <w:pStyle w:val="ConsPlusNormal"/>
        <w:jc w:val="both"/>
      </w:pPr>
    </w:p>
    <w:p w:rsidR="00282C31" w:rsidRDefault="00282C31">
      <w:pPr>
        <w:pStyle w:val="ConsPlusNormal"/>
        <w:jc w:val="center"/>
        <w:outlineLvl w:val="2"/>
      </w:pPr>
      <w:r>
        <w:t>Органы ПФР, уполномоченные на рассмотрение жалобы,</w:t>
      </w:r>
    </w:p>
    <w:p w:rsidR="00282C31" w:rsidRDefault="00282C31">
      <w:pPr>
        <w:pStyle w:val="ConsPlusNormal"/>
        <w:jc w:val="center"/>
      </w:pPr>
      <w:r>
        <w:t>должностные лица, которым может быть направлена жалоба</w:t>
      </w:r>
    </w:p>
    <w:p w:rsidR="00282C31" w:rsidRDefault="00282C31">
      <w:pPr>
        <w:pStyle w:val="ConsPlusNormal"/>
        <w:jc w:val="both"/>
      </w:pPr>
    </w:p>
    <w:p w:rsidR="00282C31" w:rsidRDefault="00282C31">
      <w:pPr>
        <w:pStyle w:val="ConsPlusNormal"/>
        <w:ind w:firstLine="540"/>
        <w:jc w:val="both"/>
      </w:pPr>
      <w:r>
        <w:t>112. В досудебном (внесудебном) порядке гражданин имеет право обратиться с жалобой в письменной форме на бумажном носителе или в электронной форме в ПФР, территориальный орган ПФР:</w:t>
      </w:r>
    </w:p>
    <w:p w:rsidR="00282C31" w:rsidRDefault="00282C31">
      <w:pPr>
        <w:pStyle w:val="ConsPlusNormal"/>
        <w:spacing w:before="220"/>
        <w:ind w:firstLine="540"/>
        <w:jc w:val="both"/>
      </w:pPr>
      <w:r>
        <w:t>в ПФР - на решение и действие (бездействие) руководителя территориального органа ПФР;</w:t>
      </w:r>
    </w:p>
    <w:p w:rsidR="00282C31" w:rsidRDefault="00282C31">
      <w:pPr>
        <w:pStyle w:val="ConsPlusNormal"/>
        <w:spacing w:before="220"/>
        <w:ind w:firstLine="540"/>
        <w:jc w:val="both"/>
      </w:pPr>
      <w:r>
        <w:t>в вышестоящий территориальный орган ПФР - на решение и действие (бездействие) руководителя и (или) должностного лица нижестоящего территориального органа ПФР;</w:t>
      </w:r>
    </w:p>
    <w:p w:rsidR="00282C31" w:rsidRDefault="00282C31">
      <w:pPr>
        <w:pStyle w:val="ConsPlusNormal"/>
        <w:spacing w:before="220"/>
        <w:ind w:firstLine="540"/>
        <w:jc w:val="both"/>
      </w:pPr>
      <w:r>
        <w:t>к руководителю территориального органа ПФР - на решение и действие (бездействие) должностного лица территориального органа ПФР.</w:t>
      </w:r>
    </w:p>
    <w:p w:rsidR="00282C31" w:rsidRDefault="00282C31">
      <w:pPr>
        <w:pStyle w:val="ConsPlusNormal"/>
        <w:jc w:val="both"/>
      </w:pPr>
    </w:p>
    <w:p w:rsidR="00282C31" w:rsidRDefault="00282C31">
      <w:pPr>
        <w:pStyle w:val="ConsPlusNormal"/>
        <w:jc w:val="center"/>
        <w:outlineLvl w:val="2"/>
      </w:pPr>
      <w:r>
        <w:t>Порядок подачи жалобы</w:t>
      </w:r>
    </w:p>
    <w:p w:rsidR="00282C31" w:rsidRDefault="00282C31">
      <w:pPr>
        <w:pStyle w:val="ConsPlusNormal"/>
        <w:jc w:val="both"/>
      </w:pPr>
    </w:p>
    <w:p w:rsidR="00282C31" w:rsidRDefault="00282C31">
      <w:pPr>
        <w:pStyle w:val="ConsPlusNormal"/>
        <w:ind w:firstLine="540"/>
        <w:jc w:val="both"/>
      </w:pPr>
      <w:r>
        <w:t>113. Прием жалоб в письменной форме осуществляется ПФР, территориальными органами ПФР (в месте, где гражданин (представитель) подавал заявление (извещение), либо в месте, где гражданином получен результат предоставления государственной услуги).</w:t>
      </w:r>
    </w:p>
    <w:p w:rsidR="00282C31" w:rsidRDefault="00282C31">
      <w:pPr>
        <w:pStyle w:val="ConsPlusNormal"/>
        <w:spacing w:before="220"/>
        <w:ind w:firstLine="540"/>
        <w:jc w:val="both"/>
      </w:pPr>
      <w:r>
        <w:t>Время приема жалоб должно совпадать со временем предоставления государственных услуг.</w:t>
      </w:r>
    </w:p>
    <w:p w:rsidR="00282C31" w:rsidRDefault="00282C31">
      <w:pPr>
        <w:pStyle w:val="ConsPlusNormal"/>
        <w:spacing w:before="220"/>
        <w:ind w:firstLine="540"/>
        <w:jc w:val="both"/>
      </w:pPr>
      <w:r>
        <w:t>Жалоба в письменной форме может быть также направлена по почте.</w:t>
      </w:r>
    </w:p>
    <w:p w:rsidR="00282C31" w:rsidRDefault="00282C31">
      <w:pPr>
        <w:pStyle w:val="ConsPlusNormal"/>
        <w:spacing w:before="220"/>
        <w:ind w:firstLine="540"/>
        <w:jc w:val="both"/>
      </w:pPr>
      <w:r>
        <w:t>В случае подачи жалобы при личном приеме гражданин (представитель) представляет документ, удостоверяющий его личность в соответствии с законодательством Российской Федерации.</w:t>
      </w:r>
    </w:p>
    <w:p w:rsidR="00282C31" w:rsidRDefault="00282C31">
      <w:pPr>
        <w:pStyle w:val="ConsPlusNormal"/>
        <w:spacing w:before="220"/>
        <w:ind w:firstLine="540"/>
        <w:jc w:val="both"/>
      </w:pPr>
      <w:r>
        <w:t>114. 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w:t>
      </w:r>
    </w:p>
    <w:p w:rsidR="00282C31" w:rsidRDefault="00282C31">
      <w:pPr>
        <w:pStyle w:val="ConsPlusNormal"/>
        <w:spacing w:before="220"/>
        <w:ind w:firstLine="540"/>
        <w:jc w:val="both"/>
      </w:pPr>
      <w:r>
        <w:t>115. В электронном виде жалоба может быть подана гражданином посредством:</w:t>
      </w:r>
    </w:p>
    <w:p w:rsidR="00282C31" w:rsidRDefault="00282C31">
      <w:pPr>
        <w:pStyle w:val="ConsPlusNormal"/>
        <w:spacing w:before="220"/>
        <w:ind w:firstLine="540"/>
        <w:jc w:val="both"/>
      </w:pPr>
      <w:r>
        <w:t>сайта ПФР;</w:t>
      </w:r>
    </w:p>
    <w:p w:rsidR="00282C31" w:rsidRDefault="00282C31">
      <w:pPr>
        <w:pStyle w:val="ConsPlusNormal"/>
        <w:spacing w:before="220"/>
        <w:ind w:firstLine="540"/>
        <w:jc w:val="both"/>
      </w:pPr>
      <w:r>
        <w:t>Единого портала;</w:t>
      </w:r>
    </w:p>
    <w:p w:rsidR="00282C31" w:rsidRDefault="00282C31">
      <w:pPr>
        <w:pStyle w:val="ConsPlusNormal"/>
        <w:spacing w:before="220"/>
        <w:ind w:firstLine="540"/>
        <w:jc w:val="both"/>
      </w:pPr>
      <w:bookmarkStart w:id="51" w:name="P791"/>
      <w:bookmarkEnd w:id="51"/>
      <w: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w:t>
      </w:r>
    </w:p>
    <w:p w:rsidR="00282C31" w:rsidRDefault="00282C31">
      <w:pPr>
        <w:pStyle w:val="ConsPlusNormal"/>
        <w:spacing w:before="220"/>
        <w:ind w:firstLine="540"/>
        <w:jc w:val="both"/>
      </w:pPr>
      <w:r>
        <w:t>116. Жалоба рассматривается территориальным органом ПФР, предоставляющим государственную услугу, порядок предоставления которой был нарушен вследствие решений и действий (бездействия) данного органа, его должностного лица. В случае если обжалуются решения руководителя территориального органа ПФР, предоставляющего государственную услугу, жалоба подается в вышестоящий орган ПФР (в порядке подчиненности) и рассматривается им в порядке, предусмотренном Административным регламентом.</w:t>
      </w:r>
    </w:p>
    <w:p w:rsidR="00282C31" w:rsidRDefault="00282C31">
      <w:pPr>
        <w:pStyle w:val="ConsPlusNormal"/>
        <w:spacing w:before="220"/>
        <w:ind w:firstLine="540"/>
        <w:jc w:val="both"/>
      </w:pPr>
      <w:r>
        <w:lastRenderedPageBreak/>
        <w:t>117. В случае если жалоба подана гражданином (представителем) в ПФР и (или) территориальный орган ПФР,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гражданина (представителя) о перенаправлении жалобы.</w:t>
      </w:r>
    </w:p>
    <w:p w:rsidR="00282C31" w:rsidRDefault="00282C31">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282C31" w:rsidRDefault="00282C31">
      <w:pPr>
        <w:pStyle w:val="ConsPlusNormal"/>
        <w:spacing w:before="220"/>
        <w:ind w:firstLine="540"/>
        <w:jc w:val="both"/>
      </w:pPr>
      <w:r>
        <w:t>118. Жалоба может быть подана гражданином (представителем) через многофункциональный центр. При поступлении жалобы многофункциональный центр обеспечивает ее передачу в территориальный орган ПФР, предоставляющий государственную услугу, в порядке и сроки, которые установлены соглашением о взаимодействии между многофункциональным центром и территориальным органом ПФР, но не позднее следующего рабочего дня со дня поступления жалобы.</w:t>
      </w:r>
    </w:p>
    <w:p w:rsidR="00282C31" w:rsidRDefault="00282C31">
      <w:pPr>
        <w:pStyle w:val="ConsPlusNormal"/>
        <w:spacing w:before="220"/>
        <w:ind w:firstLine="540"/>
        <w:jc w:val="both"/>
      </w:pPr>
      <w:r>
        <w:t>Жалоба на нарушение порядка предоставления государственной услуги многофункциональным центром рассматривается в соответствии с Административным регламентом территориальным органом ПФР, предоставляющим государственную услугу, заключившим соглашение о взаимодействии с многофункциональным центром.</w:t>
      </w:r>
    </w:p>
    <w:p w:rsidR="00282C31" w:rsidRDefault="00282C31">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282C31" w:rsidRDefault="00282C31">
      <w:pPr>
        <w:pStyle w:val="ConsPlusNormal"/>
        <w:spacing w:before="220"/>
        <w:ind w:firstLine="540"/>
        <w:jc w:val="both"/>
      </w:pPr>
      <w:r>
        <w:t>119. В территориальных органах ПФР определяются уполномоченные на рассмотрение жалоб должностные лица, которые обеспечивают:</w:t>
      </w:r>
    </w:p>
    <w:p w:rsidR="00282C31" w:rsidRDefault="00282C31">
      <w:pPr>
        <w:pStyle w:val="ConsPlusNormal"/>
        <w:spacing w:before="220"/>
        <w:ind w:firstLine="540"/>
        <w:jc w:val="both"/>
      </w:pPr>
      <w:r>
        <w:t>прием и рассмотрение жалоб;</w:t>
      </w:r>
    </w:p>
    <w:p w:rsidR="00282C31" w:rsidRDefault="00282C31">
      <w:pPr>
        <w:pStyle w:val="ConsPlusNormal"/>
        <w:spacing w:before="220"/>
        <w:ind w:firstLine="540"/>
        <w:jc w:val="both"/>
      </w:pPr>
      <w:r>
        <w:t>направление жалоб в уполномоченный на их рассмотрение орган.</w:t>
      </w:r>
    </w:p>
    <w:p w:rsidR="00282C31" w:rsidRDefault="00282C31">
      <w:pPr>
        <w:pStyle w:val="ConsPlusNormal"/>
        <w:spacing w:before="220"/>
        <w:ind w:firstLine="540"/>
        <w:jc w:val="both"/>
      </w:pPr>
      <w:r>
        <w:t>120. В случае установления в ходе или по результатам рассмотрения жалобы признаков состава административного правонарушения или преступления все имеющиеся материалы направляются должностным лицом, уполномоченным на рассмотрение жалоб, в органы прокуратуры.</w:t>
      </w:r>
    </w:p>
    <w:p w:rsidR="00282C31" w:rsidRDefault="00282C31">
      <w:pPr>
        <w:pStyle w:val="ConsPlusNormal"/>
        <w:spacing w:before="220"/>
        <w:ind w:firstLine="540"/>
        <w:jc w:val="both"/>
      </w:pPr>
      <w:r>
        <w:t>121. Территориальные органы ПФР, предоставляющие государственные услуги, обеспечивают:</w:t>
      </w:r>
    </w:p>
    <w:p w:rsidR="00282C31" w:rsidRDefault="00282C31">
      <w:pPr>
        <w:pStyle w:val="ConsPlusNormal"/>
        <w:spacing w:before="220"/>
        <w:ind w:firstLine="540"/>
        <w:jc w:val="both"/>
      </w:pPr>
      <w:r>
        <w:t>оснащение мест приема жалоб;</w:t>
      </w:r>
    </w:p>
    <w:p w:rsidR="00282C31" w:rsidRDefault="00282C31">
      <w:pPr>
        <w:pStyle w:val="ConsPlusNormal"/>
        <w:spacing w:before="220"/>
        <w:ind w:firstLine="540"/>
        <w:jc w:val="both"/>
      </w:pPr>
      <w:r>
        <w:t>информирование граждан (представителей) о порядке обжалования решений и действий (бездействия) ПФР и территориальных органов ПФР, их должностных лиц посредством размещения информации на стендах в местах предоставления государственных услуг, на сайте ПФР, на Едином портале;</w:t>
      </w:r>
    </w:p>
    <w:p w:rsidR="00282C31" w:rsidRDefault="00282C31">
      <w:pPr>
        <w:pStyle w:val="ConsPlusNormal"/>
        <w:spacing w:before="220"/>
        <w:ind w:firstLine="540"/>
        <w:jc w:val="both"/>
      </w:pPr>
      <w:r>
        <w:t>консультирование граждан (представителей) о порядке обжалования решений и действий (бездействия) ПФР и территориальных органов ПФР, предоставляющих государственные услуги, их должностных лиц, в том числе по телефону, электронной почте, при личном приеме;</w:t>
      </w:r>
    </w:p>
    <w:p w:rsidR="00282C31" w:rsidRDefault="00282C31">
      <w:pPr>
        <w:pStyle w:val="ConsPlusNormal"/>
        <w:spacing w:before="220"/>
        <w:ind w:firstLine="540"/>
        <w:jc w:val="both"/>
      </w:pPr>
      <w:r>
        <w:t>заключение соглашений о взаимодействии между многофункциональными центрами и территориальными органами ПФР в части осуществления многофункциональными центрами приема жалоб и выдачи гражданам (представителям) результатов рассмотрения жалоб;</w:t>
      </w:r>
    </w:p>
    <w:p w:rsidR="00282C31" w:rsidRDefault="00282C31">
      <w:pPr>
        <w:pStyle w:val="ConsPlusNormal"/>
        <w:spacing w:before="220"/>
        <w:ind w:firstLine="540"/>
        <w:jc w:val="both"/>
      </w:pPr>
      <w:r>
        <w:t xml:space="preserve">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w:t>
      </w:r>
      <w:r>
        <w:lastRenderedPageBreak/>
        <w:t>неудовлетворенных жалоб).</w:t>
      </w:r>
    </w:p>
    <w:p w:rsidR="00282C31" w:rsidRDefault="00282C31">
      <w:pPr>
        <w:pStyle w:val="ConsPlusNormal"/>
        <w:jc w:val="both"/>
      </w:pPr>
    </w:p>
    <w:p w:rsidR="00282C31" w:rsidRDefault="00282C31">
      <w:pPr>
        <w:pStyle w:val="ConsPlusNormal"/>
        <w:jc w:val="center"/>
        <w:outlineLvl w:val="2"/>
      </w:pPr>
      <w:r>
        <w:t>Сроки рассмотрения жалобы</w:t>
      </w:r>
    </w:p>
    <w:p w:rsidR="00282C31" w:rsidRDefault="00282C31">
      <w:pPr>
        <w:pStyle w:val="ConsPlusNormal"/>
        <w:jc w:val="both"/>
      </w:pPr>
    </w:p>
    <w:p w:rsidR="00282C31" w:rsidRDefault="00282C31">
      <w:pPr>
        <w:pStyle w:val="ConsPlusNormal"/>
        <w:ind w:firstLine="540"/>
        <w:jc w:val="both"/>
      </w:pPr>
      <w:r>
        <w:t>122. Жалоба, поступившая в ПФР или территориальный орган ПФР, подлежит регистрации не позднее следующего рабочего дня со дня ее поступления.</w:t>
      </w:r>
    </w:p>
    <w:p w:rsidR="00282C31" w:rsidRDefault="00282C31">
      <w:pPr>
        <w:pStyle w:val="ConsPlusNormal"/>
        <w:spacing w:before="220"/>
        <w:ind w:firstLine="540"/>
        <w:jc w:val="both"/>
      </w:pPr>
      <w:r>
        <w:t>Жалоба рассматривается в течение 15 рабочих дней со дня ее регистрации, если более короткие сроки рассмотрения жалобы не установлены ПФР или территориальным органом ПФР.</w:t>
      </w:r>
    </w:p>
    <w:p w:rsidR="00282C31" w:rsidRDefault="00282C31">
      <w:pPr>
        <w:pStyle w:val="ConsPlusNormal"/>
        <w:spacing w:before="220"/>
        <w:ind w:firstLine="540"/>
        <w:jc w:val="both"/>
      </w:pPr>
      <w:r>
        <w:t>В случае обжалования гражданином отказа территориального органа ПФР, предоставляющего государственную услугу, его должностного лица в приеме документов у гражданина (представителя),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282C31" w:rsidRDefault="00282C31">
      <w:pPr>
        <w:pStyle w:val="ConsPlusNormal"/>
        <w:spacing w:before="220"/>
        <w:ind w:firstLine="540"/>
        <w:jc w:val="both"/>
      </w:pPr>
      <w:r>
        <w:t>Основания для приостановления рассмотрения жалобы отсутствуют.</w:t>
      </w:r>
    </w:p>
    <w:p w:rsidR="00282C31" w:rsidRDefault="00282C31">
      <w:pPr>
        <w:pStyle w:val="ConsPlusNormal"/>
        <w:jc w:val="both"/>
      </w:pPr>
    </w:p>
    <w:p w:rsidR="00282C31" w:rsidRDefault="00282C31">
      <w:pPr>
        <w:pStyle w:val="ConsPlusNormal"/>
        <w:jc w:val="center"/>
        <w:outlineLvl w:val="2"/>
      </w:pPr>
      <w:r>
        <w:t>Результат рассмотрения жалобы</w:t>
      </w:r>
    </w:p>
    <w:p w:rsidR="00282C31" w:rsidRDefault="00282C31">
      <w:pPr>
        <w:pStyle w:val="ConsPlusNormal"/>
        <w:jc w:val="both"/>
      </w:pPr>
    </w:p>
    <w:p w:rsidR="00282C31" w:rsidRDefault="00282C31">
      <w:pPr>
        <w:pStyle w:val="ConsPlusNormal"/>
        <w:ind w:firstLine="540"/>
        <w:jc w:val="both"/>
      </w:pPr>
      <w:r>
        <w:t>123. По результатам рассмотрения жалобы ПФР или территориальный орган ПФР принимает решение об удовлетворении жалобы либо об отказе в ее удовлетворении (далее - решение). Решение принимается в форме акта ПФР или территориального органа ПФР.</w:t>
      </w:r>
    </w:p>
    <w:p w:rsidR="00282C31" w:rsidRDefault="00282C31">
      <w:pPr>
        <w:pStyle w:val="ConsPlusNormal"/>
        <w:spacing w:before="220"/>
        <w:ind w:firstLine="540"/>
        <w:jc w:val="both"/>
      </w:pPr>
      <w:r>
        <w:t>При удовлетворении жалобы ПФР или территориальный орган ПФР принимает исчерпывающие меры по устранению выявленных нарушений, в том числе по выдаче гражданину (представителю)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282C31" w:rsidRDefault="00282C31">
      <w:pPr>
        <w:pStyle w:val="ConsPlusNormal"/>
        <w:spacing w:before="220"/>
        <w:ind w:firstLine="540"/>
        <w:jc w:val="both"/>
      </w:pPr>
      <w:r>
        <w:t>124. ПФР, территориальный орган ПФР отказывает в удовлетворении жалобы в следующих случаях:</w:t>
      </w:r>
    </w:p>
    <w:p w:rsidR="00282C31" w:rsidRDefault="00282C31">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282C31" w:rsidRDefault="00282C31">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282C31" w:rsidRDefault="00282C31">
      <w:pPr>
        <w:pStyle w:val="ConsPlusNormal"/>
        <w:spacing w:before="220"/>
        <w:ind w:firstLine="540"/>
        <w:jc w:val="both"/>
      </w:pPr>
      <w:r>
        <w:t>наличие решения, принятого ранее в соответствии с требованиями Административного регламента в отношении того же гражданина и по тому же предмету жалобы.</w:t>
      </w:r>
    </w:p>
    <w:p w:rsidR="00282C31" w:rsidRDefault="00282C31">
      <w:pPr>
        <w:pStyle w:val="ConsPlusNormal"/>
        <w:spacing w:before="220"/>
        <w:ind w:firstLine="540"/>
        <w:jc w:val="both"/>
      </w:pPr>
      <w:r>
        <w:t>125. ПФР, территориальный орган ПФР вправе оставить жалобу без ответа в следующих случаях:</w:t>
      </w:r>
    </w:p>
    <w:p w:rsidR="00282C31" w:rsidRDefault="00282C31">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282C31" w:rsidRDefault="00282C31">
      <w:pPr>
        <w:pStyle w:val="ConsPlusNormal"/>
        <w:spacing w:before="220"/>
        <w:ind w:firstLine="540"/>
        <w:jc w:val="both"/>
      </w:pPr>
      <w:r>
        <w:t>отсутствие возможности прочитать какую-либо часть текста жалобы, фамилию, имя, отчество (при наличии) и (или) почтовый адрес гражданина, указанные в жалобе.</w:t>
      </w:r>
    </w:p>
    <w:p w:rsidR="00282C31" w:rsidRDefault="00282C31">
      <w:pPr>
        <w:pStyle w:val="ConsPlusNormal"/>
        <w:jc w:val="both"/>
      </w:pPr>
    </w:p>
    <w:p w:rsidR="00282C31" w:rsidRDefault="00282C31">
      <w:pPr>
        <w:pStyle w:val="ConsPlusNormal"/>
        <w:jc w:val="center"/>
        <w:outlineLvl w:val="2"/>
      </w:pPr>
      <w:r>
        <w:t>Порядок информирования заявителя о результатах</w:t>
      </w:r>
    </w:p>
    <w:p w:rsidR="00282C31" w:rsidRDefault="00282C31">
      <w:pPr>
        <w:pStyle w:val="ConsPlusNormal"/>
        <w:jc w:val="center"/>
      </w:pPr>
      <w:r>
        <w:t>рассмотрения жалобы</w:t>
      </w:r>
    </w:p>
    <w:p w:rsidR="00282C31" w:rsidRDefault="00282C31">
      <w:pPr>
        <w:pStyle w:val="ConsPlusNormal"/>
        <w:jc w:val="both"/>
      </w:pPr>
    </w:p>
    <w:p w:rsidR="00282C31" w:rsidRDefault="00282C31">
      <w:pPr>
        <w:pStyle w:val="ConsPlusNormal"/>
        <w:ind w:firstLine="540"/>
        <w:jc w:val="both"/>
      </w:pPr>
      <w:r>
        <w:t>126. Информирование гражданина (представителя) о результатах рассмотрения жалобы осуществляется путем направления соответствующего ответа.</w:t>
      </w:r>
    </w:p>
    <w:p w:rsidR="00282C31" w:rsidRDefault="00282C31">
      <w:pPr>
        <w:pStyle w:val="ConsPlusNormal"/>
        <w:spacing w:before="220"/>
        <w:ind w:firstLine="540"/>
        <w:jc w:val="both"/>
      </w:pPr>
      <w:r>
        <w:lastRenderedPageBreak/>
        <w:t>Ответ по результатам рассмотрения жалобы направляется гражданину (представителю) не позднее рабочего дня, следующего за днем принятия решения, в письменной форме или по желанию гражданина в форме электронного документа.</w:t>
      </w:r>
    </w:p>
    <w:p w:rsidR="00282C31" w:rsidRDefault="00282C31">
      <w:pPr>
        <w:pStyle w:val="ConsPlusNormal"/>
        <w:spacing w:before="220"/>
        <w:ind w:firstLine="540"/>
        <w:jc w:val="both"/>
      </w:pPr>
      <w:r>
        <w:t xml:space="preserve">В случае если жалоба была направлена способом, указанным в </w:t>
      </w:r>
      <w:hyperlink w:anchor="P791" w:history="1">
        <w:r>
          <w:rPr>
            <w:color w:val="0000FF"/>
          </w:rPr>
          <w:t>абзаце четвертом пункта 115</w:t>
        </w:r>
      </w:hyperlink>
      <w:r>
        <w:t xml:space="preserve"> Административного регламента, ответ заявителю направляется посредством системы досудебного обжалования.</w:t>
      </w:r>
    </w:p>
    <w:p w:rsidR="00282C31" w:rsidRDefault="00282C31">
      <w:pPr>
        <w:pStyle w:val="ConsPlusNormal"/>
        <w:spacing w:before="220"/>
        <w:ind w:firstLine="540"/>
        <w:jc w:val="both"/>
      </w:pPr>
      <w:r>
        <w:t>127. В ответе по результатам рассмотрения жалобы указываются:</w:t>
      </w:r>
    </w:p>
    <w:p w:rsidR="00282C31" w:rsidRDefault="00282C31">
      <w:pPr>
        <w:pStyle w:val="ConsPlusNormal"/>
        <w:spacing w:before="220"/>
        <w:ind w:firstLine="540"/>
        <w:jc w:val="both"/>
      </w:pPr>
      <w:r>
        <w:t>наименование территориального органа ПФР, рассмотревшего жалобу, должность, фамилия, имя, отчество (при наличии) руководителя, принявшего решение;</w:t>
      </w:r>
    </w:p>
    <w:p w:rsidR="00282C31" w:rsidRDefault="00282C31">
      <w:pPr>
        <w:pStyle w:val="ConsPlusNormal"/>
        <w:spacing w:before="220"/>
        <w:ind w:firstLine="540"/>
        <w:jc w:val="both"/>
      </w:pPr>
      <w:r>
        <w:t>номер, дата, место принятия решения, включая сведения о должностном лице, решение или действие (бездействие) которого обжалуется;</w:t>
      </w:r>
    </w:p>
    <w:p w:rsidR="00282C31" w:rsidRDefault="00282C31">
      <w:pPr>
        <w:pStyle w:val="ConsPlusNormal"/>
        <w:spacing w:before="220"/>
        <w:ind w:firstLine="540"/>
        <w:jc w:val="both"/>
      </w:pPr>
      <w:r>
        <w:t>фамилия, имя, отчество (при наличии) гражданина;</w:t>
      </w:r>
    </w:p>
    <w:p w:rsidR="00282C31" w:rsidRDefault="00282C31">
      <w:pPr>
        <w:pStyle w:val="ConsPlusNormal"/>
        <w:spacing w:before="220"/>
        <w:ind w:firstLine="540"/>
        <w:jc w:val="both"/>
      </w:pPr>
      <w:r>
        <w:t>основания для принятия решения;</w:t>
      </w:r>
    </w:p>
    <w:p w:rsidR="00282C31" w:rsidRDefault="00282C31">
      <w:pPr>
        <w:pStyle w:val="ConsPlusNormal"/>
        <w:spacing w:before="220"/>
        <w:ind w:firstLine="540"/>
        <w:jc w:val="both"/>
      </w:pPr>
      <w:r>
        <w:t>принятое решение;</w:t>
      </w:r>
    </w:p>
    <w:p w:rsidR="00282C31" w:rsidRDefault="00282C31">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82C31" w:rsidRDefault="00282C31">
      <w:pPr>
        <w:pStyle w:val="ConsPlusNormal"/>
        <w:spacing w:before="220"/>
        <w:ind w:firstLine="540"/>
        <w:jc w:val="both"/>
      </w:pPr>
      <w:r>
        <w:t>сведения о порядке обжалования решения.</w:t>
      </w:r>
    </w:p>
    <w:p w:rsidR="00282C31" w:rsidRDefault="00282C31">
      <w:pPr>
        <w:pStyle w:val="ConsPlusNormal"/>
        <w:spacing w:before="220"/>
        <w:ind w:firstLine="540"/>
        <w:jc w:val="both"/>
      </w:pPr>
      <w:r>
        <w:t>128. Ответ по результатам рассмотрения жалобы подписывается руководителем ПФР или территориального органа ПФР.</w:t>
      </w:r>
    </w:p>
    <w:p w:rsidR="00282C31" w:rsidRDefault="00282C31">
      <w:pPr>
        <w:pStyle w:val="ConsPlusNormal"/>
        <w:spacing w:before="220"/>
        <w:ind w:firstLine="540"/>
        <w:jc w:val="both"/>
      </w:pPr>
      <w:r>
        <w:t>В случае направления ответа в форме электронного документа данный документ подписывается усиленной квалифицированной электронной подписью уполномоченного на рассмотрение жалобы должностного лица или уполномоченного на рассмотрение жалобы органа, вид которой установлен законодательством Российской Федерации.</w:t>
      </w:r>
    </w:p>
    <w:p w:rsidR="00282C31" w:rsidRDefault="00282C31">
      <w:pPr>
        <w:pStyle w:val="ConsPlusNormal"/>
        <w:spacing w:before="220"/>
        <w:ind w:firstLine="540"/>
        <w:jc w:val="both"/>
      </w:pPr>
      <w:r>
        <w:t>129. Решение, принятое по жалобе, может быть обжаловано в вышестоящем территориальном органе ПФР или в ПФР.</w:t>
      </w:r>
    </w:p>
    <w:p w:rsidR="00282C31" w:rsidRDefault="00282C31">
      <w:pPr>
        <w:pStyle w:val="ConsPlusNormal"/>
        <w:jc w:val="both"/>
      </w:pPr>
    </w:p>
    <w:p w:rsidR="00282C31" w:rsidRDefault="00282C31">
      <w:pPr>
        <w:pStyle w:val="ConsPlusNormal"/>
        <w:jc w:val="center"/>
        <w:outlineLvl w:val="2"/>
      </w:pPr>
      <w:r>
        <w:t>Право заинтересованного лица на получение</w:t>
      </w:r>
    </w:p>
    <w:p w:rsidR="00282C31" w:rsidRDefault="00282C31">
      <w:pPr>
        <w:pStyle w:val="ConsPlusNormal"/>
        <w:jc w:val="center"/>
      </w:pPr>
      <w:r>
        <w:t>информации и документов, необходимых для обоснования</w:t>
      </w:r>
    </w:p>
    <w:p w:rsidR="00282C31" w:rsidRDefault="00282C31">
      <w:pPr>
        <w:pStyle w:val="ConsPlusNormal"/>
        <w:jc w:val="center"/>
      </w:pPr>
      <w:r>
        <w:t>и рассмотрения жалобы</w:t>
      </w:r>
    </w:p>
    <w:p w:rsidR="00282C31" w:rsidRDefault="00282C31">
      <w:pPr>
        <w:pStyle w:val="ConsPlusNormal"/>
        <w:jc w:val="both"/>
      </w:pPr>
    </w:p>
    <w:p w:rsidR="00282C31" w:rsidRDefault="00282C31">
      <w:pPr>
        <w:pStyle w:val="ConsPlusNormal"/>
        <w:ind w:firstLine="540"/>
        <w:jc w:val="both"/>
      </w:pPr>
      <w:r>
        <w:t>130. Граждане (представители) имеют право обратиться в ПФР, в территориальный орган ПФР за получением информации и документов, необходимых для обоснования и рассмотрения жалобы, в письменной форме, в том числе при личном приеме гражданина (представителя), или в электронном виде.</w:t>
      </w:r>
    </w:p>
    <w:p w:rsidR="00282C31" w:rsidRDefault="00282C31">
      <w:pPr>
        <w:pStyle w:val="ConsPlusNormal"/>
        <w:jc w:val="both"/>
      </w:pPr>
    </w:p>
    <w:p w:rsidR="00282C31" w:rsidRDefault="00282C31">
      <w:pPr>
        <w:pStyle w:val="ConsPlusNormal"/>
        <w:jc w:val="center"/>
        <w:outlineLvl w:val="2"/>
      </w:pPr>
      <w:r>
        <w:t>Способы информирования заявителей о порядке подачи</w:t>
      </w:r>
    </w:p>
    <w:p w:rsidR="00282C31" w:rsidRDefault="00282C31">
      <w:pPr>
        <w:pStyle w:val="ConsPlusNormal"/>
        <w:jc w:val="center"/>
      </w:pPr>
      <w:r>
        <w:t>и рассмотрения жалобы</w:t>
      </w:r>
    </w:p>
    <w:p w:rsidR="00282C31" w:rsidRDefault="00282C31">
      <w:pPr>
        <w:pStyle w:val="ConsPlusNormal"/>
        <w:jc w:val="both"/>
      </w:pPr>
    </w:p>
    <w:p w:rsidR="00282C31" w:rsidRDefault="00282C31">
      <w:pPr>
        <w:pStyle w:val="ConsPlusNormal"/>
        <w:ind w:firstLine="540"/>
        <w:jc w:val="both"/>
      </w:pPr>
      <w:r>
        <w:t>131. Информацию о порядке подачи и рассмотрения жалобы граждане (представители) могут получить на информационных стендах в местах предоставления государственных услуг, на сайте ПФР, Едином портале.</w:t>
      </w:r>
    </w:p>
    <w:p w:rsidR="00282C31" w:rsidRDefault="00282C31">
      <w:pPr>
        <w:pStyle w:val="ConsPlusNormal"/>
        <w:jc w:val="both"/>
      </w:pPr>
    </w:p>
    <w:p w:rsidR="00282C31" w:rsidRDefault="00282C31">
      <w:pPr>
        <w:pStyle w:val="ConsPlusNormal"/>
        <w:jc w:val="both"/>
      </w:pPr>
    </w:p>
    <w:p w:rsidR="00282C31" w:rsidRDefault="00282C31">
      <w:pPr>
        <w:pStyle w:val="ConsPlusNormal"/>
        <w:jc w:val="both"/>
      </w:pPr>
    </w:p>
    <w:p w:rsidR="00282C31" w:rsidRDefault="00282C31">
      <w:pPr>
        <w:pStyle w:val="ConsPlusNormal"/>
        <w:jc w:val="both"/>
      </w:pPr>
    </w:p>
    <w:p w:rsidR="00282C31" w:rsidRDefault="00282C31">
      <w:pPr>
        <w:pStyle w:val="ConsPlusNormal"/>
        <w:jc w:val="both"/>
      </w:pPr>
    </w:p>
    <w:p w:rsidR="00282C31" w:rsidRDefault="00282C31">
      <w:pPr>
        <w:pStyle w:val="ConsPlusNormal"/>
        <w:jc w:val="right"/>
        <w:outlineLvl w:val="1"/>
      </w:pPr>
      <w:r>
        <w:t>Приложение N 1</w:t>
      </w:r>
    </w:p>
    <w:p w:rsidR="00282C31" w:rsidRDefault="00282C31">
      <w:pPr>
        <w:pStyle w:val="ConsPlusNormal"/>
        <w:jc w:val="right"/>
      </w:pPr>
      <w:r>
        <w:t>к Административному регламенту</w:t>
      </w:r>
    </w:p>
    <w:p w:rsidR="00282C31" w:rsidRDefault="00282C31">
      <w:pPr>
        <w:pStyle w:val="ConsPlusNormal"/>
        <w:jc w:val="right"/>
      </w:pPr>
      <w:r>
        <w:t>предоставления Пенсионным фондом</w:t>
      </w:r>
    </w:p>
    <w:p w:rsidR="00282C31" w:rsidRDefault="00282C31">
      <w:pPr>
        <w:pStyle w:val="ConsPlusNormal"/>
        <w:jc w:val="right"/>
      </w:pPr>
      <w:r>
        <w:t>Российской Федерации государственной</w:t>
      </w:r>
    </w:p>
    <w:p w:rsidR="00282C31" w:rsidRDefault="00282C31">
      <w:pPr>
        <w:pStyle w:val="ConsPlusNormal"/>
        <w:jc w:val="right"/>
      </w:pPr>
      <w:r>
        <w:t>услуги по установлению страховых</w:t>
      </w:r>
    </w:p>
    <w:p w:rsidR="00282C31" w:rsidRDefault="00282C31">
      <w:pPr>
        <w:pStyle w:val="ConsPlusNormal"/>
        <w:jc w:val="right"/>
      </w:pPr>
      <w:r>
        <w:t>пенсий, накопительной пенсии</w:t>
      </w:r>
    </w:p>
    <w:p w:rsidR="00282C31" w:rsidRDefault="00282C31">
      <w:pPr>
        <w:pStyle w:val="ConsPlusNormal"/>
        <w:jc w:val="right"/>
      </w:pPr>
      <w:r>
        <w:t>и пенсий по государственному пенсионному</w:t>
      </w:r>
    </w:p>
    <w:p w:rsidR="00282C31" w:rsidRDefault="00282C31">
      <w:pPr>
        <w:pStyle w:val="ConsPlusNormal"/>
        <w:jc w:val="right"/>
      </w:pPr>
      <w:r>
        <w:t>обеспечению, утвержденному приказом</w:t>
      </w:r>
    </w:p>
    <w:p w:rsidR="00282C31" w:rsidRDefault="00282C31">
      <w:pPr>
        <w:pStyle w:val="ConsPlusNormal"/>
        <w:jc w:val="right"/>
      </w:pPr>
      <w:r>
        <w:t>Министерства труда и социальной защиты</w:t>
      </w:r>
    </w:p>
    <w:p w:rsidR="00282C31" w:rsidRDefault="00282C31">
      <w:pPr>
        <w:pStyle w:val="ConsPlusNormal"/>
        <w:jc w:val="right"/>
      </w:pPr>
      <w:r>
        <w:t>Российской Федерации</w:t>
      </w:r>
    </w:p>
    <w:p w:rsidR="00282C31" w:rsidRDefault="00282C31">
      <w:pPr>
        <w:pStyle w:val="ConsPlusNormal"/>
        <w:jc w:val="right"/>
      </w:pPr>
      <w:r>
        <w:t>от 19 января 2016 г. N 14н</w:t>
      </w:r>
    </w:p>
    <w:p w:rsidR="00282C31" w:rsidRDefault="00282C31">
      <w:pPr>
        <w:pStyle w:val="ConsPlusNormal"/>
        <w:jc w:val="center"/>
      </w:pPr>
    </w:p>
    <w:p w:rsidR="00282C31" w:rsidRDefault="00282C31">
      <w:pPr>
        <w:pStyle w:val="ConsPlusNormal"/>
        <w:jc w:val="center"/>
      </w:pPr>
      <w:r>
        <w:t>Список изменяющих документов</w:t>
      </w:r>
    </w:p>
    <w:p w:rsidR="00282C31" w:rsidRDefault="00282C31">
      <w:pPr>
        <w:pStyle w:val="ConsPlusNormal"/>
        <w:jc w:val="center"/>
      </w:pPr>
      <w:r>
        <w:t xml:space="preserve">(в ред. </w:t>
      </w:r>
      <w:hyperlink r:id="rId182" w:history="1">
        <w:r>
          <w:rPr>
            <w:color w:val="0000FF"/>
          </w:rPr>
          <w:t>Приказа</w:t>
        </w:r>
      </w:hyperlink>
      <w:r>
        <w:t xml:space="preserve"> Минтруда России от 04.10.2016 N 554н)</w:t>
      </w:r>
    </w:p>
    <w:p w:rsidR="00282C31" w:rsidRDefault="00282C31">
      <w:pPr>
        <w:pStyle w:val="ConsPlusNormal"/>
        <w:jc w:val="both"/>
      </w:pPr>
    </w:p>
    <w:p w:rsidR="00282C31" w:rsidRDefault="00282C31">
      <w:pPr>
        <w:pStyle w:val="ConsPlusNormal"/>
        <w:jc w:val="right"/>
      </w:pPr>
      <w:r>
        <w:t>Форма</w:t>
      </w:r>
    </w:p>
    <w:p w:rsidR="00282C31" w:rsidRDefault="00282C31">
      <w:pPr>
        <w:pStyle w:val="ConsPlusNormal"/>
        <w:jc w:val="both"/>
      </w:pPr>
    </w:p>
    <w:p w:rsidR="00282C31" w:rsidRDefault="00282C31">
      <w:pPr>
        <w:pStyle w:val="ConsPlusNonformat"/>
        <w:jc w:val="both"/>
      </w:pPr>
      <w:r>
        <w:t>___________________________________________________________________________</w:t>
      </w:r>
    </w:p>
    <w:p w:rsidR="00282C31" w:rsidRDefault="00282C31">
      <w:pPr>
        <w:pStyle w:val="ConsPlusNonformat"/>
        <w:jc w:val="both"/>
      </w:pPr>
      <w:r>
        <w:t xml:space="preserve">          (наименование территориального органа Пенсионного фонда</w:t>
      </w:r>
    </w:p>
    <w:p w:rsidR="00282C31" w:rsidRDefault="00282C31">
      <w:pPr>
        <w:pStyle w:val="ConsPlusNonformat"/>
        <w:jc w:val="both"/>
      </w:pPr>
      <w:r>
        <w:t xml:space="preserve">                           Российской Федерации)</w:t>
      </w:r>
    </w:p>
    <w:p w:rsidR="00282C31" w:rsidRDefault="00282C31">
      <w:pPr>
        <w:pStyle w:val="ConsPlusNonformat"/>
        <w:jc w:val="both"/>
      </w:pPr>
    </w:p>
    <w:p w:rsidR="00282C31" w:rsidRDefault="00282C31">
      <w:pPr>
        <w:pStyle w:val="ConsPlusNonformat"/>
        <w:jc w:val="both"/>
      </w:pPr>
      <w:bookmarkStart w:id="52" w:name="P882"/>
      <w:bookmarkEnd w:id="52"/>
      <w:r>
        <w:t xml:space="preserve">                                 ЗАЯВЛЕНИЕ</w:t>
      </w:r>
    </w:p>
    <w:p w:rsidR="00282C31" w:rsidRDefault="00282C31">
      <w:pPr>
        <w:pStyle w:val="ConsPlusNonformat"/>
        <w:jc w:val="both"/>
      </w:pPr>
      <w:r>
        <w:t xml:space="preserve">          О НАЗНАЧЕНИИ ПЕНСИИ (ПЕРЕВОДЕ С ОДНОЙ ПЕНСИИ НА ДРУГУЮ)</w:t>
      </w:r>
    </w:p>
    <w:p w:rsidR="00282C31" w:rsidRDefault="00282C31">
      <w:pPr>
        <w:pStyle w:val="ConsPlusNonformat"/>
        <w:jc w:val="both"/>
      </w:pPr>
    </w:p>
    <w:p w:rsidR="00282C31" w:rsidRDefault="00282C31">
      <w:pPr>
        <w:pStyle w:val="ConsPlusNonformat"/>
        <w:jc w:val="both"/>
      </w:pPr>
      <w:r>
        <w:t xml:space="preserve">    1. ___________________________________________________________________,</w:t>
      </w:r>
    </w:p>
    <w:p w:rsidR="00282C31" w:rsidRDefault="00282C31">
      <w:pPr>
        <w:pStyle w:val="ConsPlusNonformat"/>
        <w:jc w:val="both"/>
      </w:pPr>
      <w:r>
        <w:t xml:space="preserve">                       (фамилия, имя, отчество (при наличии)</w:t>
      </w:r>
    </w:p>
    <w:p w:rsidR="00282C31" w:rsidRDefault="00282C31">
      <w:pPr>
        <w:pStyle w:val="ConsPlusNonformat"/>
        <w:jc w:val="both"/>
      </w:pPr>
      <w:r>
        <w:t>страховой номер индивидуального лицевого</w:t>
      </w:r>
    </w:p>
    <w:p w:rsidR="00282C31" w:rsidRDefault="00282C31">
      <w:pPr>
        <w:pStyle w:val="ConsPlusNonformat"/>
        <w:jc w:val="both"/>
      </w:pPr>
      <w:r>
        <w:t>счета                                            _________________________,</w:t>
      </w:r>
    </w:p>
    <w:p w:rsidR="00282C31" w:rsidRDefault="00282C31">
      <w:pPr>
        <w:pStyle w:val="ConsPlusNonformat"/>
        <w:jc w:val="both"/>
      </w:pPr>
      <w:r>
        <w:t>принадлежность к</w:t>
      </w:r>
    </w:p>
    <w:p w:rsidR="00282C31" w:rsidRDefault="00282C31">
      <w:pPr>
        <w:pStyle w:val="ConsPlusNonformat"/>
        <w:jc w:val="both"/>
      </w:pPr>
      <w:r>
        <w:t>гражданству                       ________________________________________,</w:t>
      </w:r>
    </w:p>
    <w:p w:rsidR="00282C31" w:rsidRDefault="00282C31">
      <w:pPr>
        <w:pStyle w:val="ConsPlusNonformat"/>
        <w:jc w:val="both"/>
      </w:pPr>
      <w:r>
        <w:t xml:space="preserve">    проживающий(ая) в Российской Федерации:</w:t>
      </w:r>
    </w:p>
    <w:p w:rsidR="00282C31" w:rsidRDefault="00282C31">
      <w:pPr>
        <w:pStyle w:val="ConsPlusNonformat"/>
        <w:jc w:val="both"/>
      </w:pPr>
      <w:r>
        <w:t>адрес места жительства ____________________________________________________</w:t>
      </w:r>
    </w:p>
    <w:p w:rsidR="00282C31" w:rsidRDefault="00282C31">
      <w:pPr>
        <w:pStyle w:val="ConsPlusNonformat"/>
        <w:jc w:val="both"/>
      </w:pPr>
      <w:r>
        <w:t>__________________________________________________________________________,</w:t>
      </w:r>
    </w:p>
    <w:p w:rsidR="00282C31" w:rsidRDefault="00282C31">
      <w:pPr>
        <w:pStyle w:val="ConsPlusNonformat"/>
        <w:jc w:val="both"/>
      </w:pPr>
      <w:r>
        <w:t>адрес места пребывания ____________________________________________________</w:t>
      </w:r>
    </w:p>
    <w:p w:rsidR="00282C31" w:rsidRDefault="00282C31">
      <w:pPr>
        <w:pStyle w:val="ConsPlusNonformat"/>
        <w:jc w:val="both"/>
      </w:pPr>
      <w:r>
        <w:t>__________________________________________________________________________,</w:t>
      </w:r>
    </w:p>
    <w:p w:rsidR="00282C31" w:rsidRDefault="00282C31">
      <w:pPr>
        <w:pStyle w:val="ConsPlusNonformat"/>
        <w:jc w:val="both"/>
      </w:pPr>
      <w:r>
        <w:t>адрес места фактического проживания _______________________________________</w:t>
      </w:r>
    </w:p>
    <w:p w:rsidR="00282C31" w:rsidRDefault="00282C31">
      <w:pPr>
        <w:pStyle w:val="ConsPlusNonformat"/>
        <w:jc w:val="both"/>
      </w:pPr>
      <w:r>
        <w:t>__________________________________________________________________________,</w:t>
      </w:r>
    </w:p>
    <w:p w:rsidR="00282C31" w:rsidRDefault="00282C31">
      <w:pPr>
        <w:pStyle w:val="ConsPlusNonformat"/>
        <w:jc w:val="both"/>
      </w:pPr>
      <w:r>
        <w:t xml:space="preserve">    проживающий(ая) за пределами территории Российской Федерации:</w:t>
      </w:r>
    </w:p>
    <w:p w:rsidR="00282C31" w:rsidRDefault="00282C31">
      <w:pPr>
        <w:pStyle w:val="ConsPlusNonformat"/>
        <w:jc w:val="both"/>
      </w:pPr>
      <w:r>
        <w:t>адрес места жительства на территории другого государства __________________</w:t>
      </w:r>
    </w:p>
    <w:p w:rsidR="00282C31" w:rsidRDefault="00282C31">
      <w:pPr>
        <w:pStyle w:val="ConsPlusNonformat"/>
        <w:jc w:val="both"/>
      </w:pPr>
      <w:r>
        <w:t>__________________________________________________________________________,</w:t>
      </w:r>
    </w:p>
    <w:p w:rsidR="00282C31" w:rsidRDefault="00282C31">
      <w:pPr>
        <w:pStyle w:val="ConsPlusNonformat"/>
        <w:jc w:val="both"/>
      </w:pPr>
      <w:r>
        <w:t xml:space="preserve">               (указывается на русском и иностранном языках)</w:t>
      </w:r>
    </w:p>
    <w:p w:rsidR="00282C31" w:rsidRDefault="00282C31">
      <w:pPr>
        <w:pStyle w:val="ConsPlusNonformat"/>
        <w:jc w:val="both"/>
      </w:pPr>
      <w:r>
        <w:t xml:space="preserve">    проживавший  в  Российской  Федерации  (указывается  адрес до выезда за</w:t>
      </w:r>
    </w:p>
    <w:p w:rsidR="00282C31" w:rsidRDefault="00282C31">
      <w:pPr>
        <w:pStyle w:val="ConsPlusNonformat"/>
        <w:jc w:val="both"/>
      </w:pPr>
      <w:r>
        <w:t>пределы Российской Федерации):</w:t>
      </w:r>
    </w:p>
    <w:p w:rsidR="00282C31" w:rsidRDefault="00282C31">
      <w:pPr>
        <w:pStyle w:val="ConsPlusNonformat"/>
        <w:jc w:val="both"/>
      </w:pPr>
      <w:r>
        <w:t>адрес места жительства ____________________________________________________</w:t>
      </w:r>
    </w:p>
    <w:p w:rsidR="00282C31" w:rsidRDefault="00282C31">
      <w:pPr>
        <w:pStyle w:val="ConsPlusNonformat"/>
        <w:jc w:val="both"/>
      </w:pPr>
      <w:r>
        <w:t>__________________________________________________________________________,</w:t>
      </w:r>
    </w:p>
    <w:p w:rsidR="00282C31" w:rsidRDefault="00282C31">
      <w:pPr>
        <w:pStyle w:val="ConsPlusNonformat"/>
        <w:jc w:val="both"/>
      </w:pPr>
      <w:r>
        <w:t>адрес места пребывания ____________________________________________________</w:t>
      </w:r>
    </w:p>
    <w:p w:rsidR="00282C31" w:rsidRDefault="00282C31">
      <w:pPr>
        <w:pStyle w:val="ConsPlusNonformat"/>
        <w:jc w:val="both"/>
      </w:pPr>
      <w:r>
        <w:t>__________________________________________________________________________,</w:t>
      </w:r>
    </w:p>
    <w:p w:rsidR="00282C31" w:rsidRDefault="00282C31">
      <w:pPr>
        <w:pStyle w:val="ConsPlusNonformat"/>
        <w:jc w:val="both"/>
      </w:pPr>
      <w:r>
        <w:t>адрес места фактического проживания _______________________________________</w:t>
      </w:r>
    </w:p>
    <w:p w:rsidR="00282C31" w:rsidRDefault="00282C31">
      <w:pPr>
        <w:pStyle w:val="ConsPlusNonformat"/>
        <w:jc w:val="both"/>
      </w:pPr>
      <w:r>
        <w:t>__________________________________________________________________________,</w:t>
      </w:r>
    </w:p>
    <w:p w:rsidR="00282C31" w:rsidRDefault="00282C31">
      <w:pPr>
        <w:pStyle w:val="ConsPlusNonformat"/>
        <w:jc w:val="both"/>
      </w:pPr>
      <w:r>
        <w:t>номер телефона ___________________________________,</w:t>
      </w:r>
    </w:p>
    <w:p w:rsidR="00282C31" w:rsidRDefault="00282C3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72"/>
        <w:gridCol w:w="2551"/>
        <w:gridCol w:w="1678"/>
        <w:gridCol w:w="1757"/>
      </w:tblGrid>
      <w:tr w:rsidR="00282C31">
        <w:tc>
          <w:tcPr>
            <w:tcW w:w="3072" w:type="dxa"/>
          </w:tcPr>
          <w:p w:rsidR="00282C31" w:rsidRDefault="00282C31">
            <w:pPr>
              <w:pStyle w:val="ConsPlusNormal"/>
            </w:pPr>
            <w:r>
              <w:t>Наименование документа, удостоверяющего личность</w:t>
            </w:r>
          </w:p>
        </w:tc>
        <w:tc>
          <w:tcPr>
            <w:tcW w:w="5986" w:type="dxa"/>
            <w:gridSpan w:val="3"/>
          </w:tcPr>
          <w:p w:rsidR="00282C31" w:rsidRDefault="00282C31">
            <w:pPr>
              <w:pStyle w:val="ConsPlusNormal"/>
            </w:pPr>
          </w:p>
        </w:tc>
      </w:tr>
      <w:tr w:rsidR="00282C31">
        <w:tc>
          <w:tcPr>
            <w:tcW w:w="3072" w:type="dxa"/>
          </w:tcPr>
          <w:p w:rsidR="00282C31" w:rsidRDefault="00282C31">
            <w:pPr>
              <w:pStyle w:val="ConsPlusNormal"/>
              <w:jc w:val="both"/>
            </w:pPr>
            <w:r>
              <w:t>Серия, номер</w:t>
            </w:r>
          </w:p>
        </w:tc>
        <w:tc>
          <w:tcPr>
            <w:tcW w:w="2551" w:type="dxa"/>
          </w:tcPr>
          <w:p w:rsidR="00282C31" w:rsidRDefault="00282C31">
            <w:pPr>
              <w:pStyle w:val="ConsPlusNormal"/>
            </w:pPr>
          </w:p>
        </w:tc>
        <w:tc>
          <w:tcPr>
            <w:tcW w:w="1678" w:type="dxa"/>
          </w:tcPr>
          <w:p w:rsidR="00282C31" w:rsidRDefault="00282C31">
            <w:pPr>
              <w:pStyle w:val="ConsPlusNormal"/>
              <w:jc w:val="both"/>
            </w:pPr>
            <w:r>
              <w:t>Дата выдачи</w:t>
            </w:r>
          </w:p>
        </w:tc>
        <w:tc>
          <w:tcPr>
            <w:tcW w:w="1757" w:type="dxa"/>
          </w:tcPr>
          <w:p w:rsidR="00282C31" w:rsidRDefault="00282C31">
            <w:pPr>
              <w:pStyle w:val="ConsPlusNormal"/>
            </w:pPr>
          </w:p>
        </w:tc>
      </w:tr>
      <w:tr w:rsidR="00282C31">
        <w:tc>
          <w:tcPr>
            <w:tcW w:w="3072" w:type="dxa"/>
          </w:tcPr>
          <w:p w:rsidR="00282C31" w:rsidRDefault="00282C31">
            <w:pPr>
              <w:pStyle w:val="ConsPlusNormal"/>
              <w:jc w:val="both"/>
            </w:pPr>
            <w:r>
              <w:lastRenderedPageBreak/>
              <w:t>Кем выдан</w:t>
            </w:r>
          </w:p>
        </w:tc>
        <w:tc>
          <w:tcPr>
            <w:tcW w:w="5986" w:type="dxa"/>
            <w:gridSpan w:val="3"/>
          </w:tcPr>
          <w:p w:rsidR="00282C31" w:rsidRDefault="00282C31">
            <w:pPr>
              <w:pStyle w:val="ConsPlusNormal"/>
            </w:pPr>
          </w:p>
        </w:tc>
      </w:tr>
      <w:tr w:rsidR="00282C31">
        <w:tc>
          <w:tcPr>
            <w:tcW w:w="3072" w:type="dxa"/>
          </w:tcPr>
          <w:p w:rsidR="00282C31" w:rsidRDefault="00282C31">
            <w:pPr>
              <w:pStyle w:val="ConsPlusNormal"/>
              <w:jc w:val="both"/>
            </w:pPr>
            <w:r>
              <w:t>Дата рождения</w:t>
            </w:r>
          </w:p>
        </w:tc>
        <w:tc>
          <w:tcPr>
            <w:tcW w:w="5986" w:type="dxa"/>
            <w:gridSpan w:val="3"/>
          </w:tcPr>
          <w:p w:rsidR="00282C31" w:rsidRDefault="00282C31">
            <w:pPr>
              <w:pStyle w:val="ConsPlusNormal"/>
            </w:pPr>
          </w:p>
        </w:tc>
      </w:tr>
      <w:tr w:rsidR="00282C31">
        <w:tc>
          <w:tcPr>
            <w:tcW w:w="3072" w:type="dxa"/>
          </w:tcPr>
          <w:p w:rsidR="00282C31" w:rsidRDefault="00282C31">
            <w:pPr>
              <w:pStyle w:val="ConsPlusNormal"/>
              <w:jc w:val="both"/>
            </w:pPr>
            <w:r>
              <w:t>Место рождения</w:t>
            </w:r>
          </w:p>
        </w:tc>
        <w:tc>
          <w:tcPr>
            <w:tcW w:w="5986" w:type="dxa"/>
            <w:gridSpan w:val="3"/>
          </w:tcPr>
          <w:p w:rsidR="00282C31" w:rsidRDefault="00282C31">
            <w:pPr>
              <w:pStyle w:val="ConsPlusNormal"/>
            </w:pPr>
          </w:p>
        </w:tc>
      </w:tr>
      <w:tr w:rsidR="00282C31">
        <w:tc>
          <w:tcPr>
            <w:tcW w:w="3072" w:type="dxa"/>
          </w:tcPr>
          <w:p w:rsidR="00282C31" w:rsidRDefault="00282C31">
            <w:pPr>
              <w:pStyle w:val="ConsPlusNormal"/>
              <w:jc w:val="both"/>
            </w:pPr>
            <w:r>
              <w:t>Срок действия документа</w:t>
            </w:r>
          </w:p>
        </w:tc>
        <w:tc>
          <w:tcPr>
            <w:tcW w:w="5986" w:type="dxa"/>
            <w:gridSpan w:val="3"/>
          </w:tcPr>
          <w:p w:rsidR="00282C31" w:rsidRDefault="00282C31">
            <w:pPr>
              <w:pStyle w:val="ConsPlusNormal"/>
            </w:pPr>
          </w:p>
        </w:tc>
      </w:tr>
    </w:tbl>
    <w:p w:rsidR="00282C31" w:rsidRDefault="00282C31">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360"/>
        <w:gridCol w:w="964"/>
        <w:gridCol w:w="418"/>
        <w:gridCol w:w="1134"/>
      </w:tblGrid>
      <w:tr w:rsidR="00282C31">
        <w:tc>
          <w:tcPr>
            <w:tcW w:w="6180" w:type="dxa"/>
            <w:tcBorders>
              <w:top w:val="nil"/>
              <w:left w:val="nil"/>
              <w:bottom w:val="nil"/>
            </w:tcBorders>
          </w:tcPr>
          <w:p w:rsidR="00282C31" w:rsidRDefault="00282C31">
            <w:pPr>
              <w:pStyle w:val="ConsPlusNormal"/>
            </w:pPr>
            <w:r>
              <w:t>пол (сделать отметку в соответствующем квадрате):</w:t>
            </w:r>
          </w:p>
        </w:tc>
        <w:tc>
          <w:tcPr>
            <w:tcW w:w="360" w:type="dxa"/>
            <w:tcBorders>
              <w:top w:val="single" w:sz="4" w:space="0" w:color="auto"/>
              <w:bottom w:val="single" w:sz="4" w:space="0" w:color="auto"/>
            </w:tcBorders>
          </w:tcPr>
          <w:p w:rsidR="00282C31" w:rsidRDefault="00282C31">
            <w:pPr>
              <w:pStyle w:val="ConsPlusNormal"/>
            </w:pPr>
          </w:p>
        </w:tc>
        <w:tc>
          <w:tcPr>
            <w:tcW w:w="964" w:type="dxa"/>
            <w:tcBorders>
              <w:top w:val="nil"/>
              <w:bottom w:val="nil"/>
            </w:tcBorders>
          </w:tcPr>
          <w:p w:rsidR="00282C31" w:rsidRDefault="00282C31">
            <w:pPr>
              <w:pStyle w:val="ConsPlusNormal"/>
              <w:jc w:val="both"/>
            </w:pPr>
            <w:r>
              <w:t>муж.</w:t>
            </w:r>
          </w:p>
        </w:tc>
        <w:tc>
          <w:tcPr>
            <w:tcW w:w="418" w:type="dxa"/>
            <w:tcBorders>
              <w:top w:val="single" w:sz="4" w:space="0" w:color="auto"/>
              <w:bottom w:val="single" w:sz="4" w:space="0" w:color="auto"/>
            </w:tcBorders>
          </w:tcPr>
          <w:p w:rsidR="00282C31" w:rsidRDefault="00282C31">
            <w:pPr>
              <w:pStyle w:val="ConsPlusNormal"/>
            </w:pPr>
          </w:p>
        </w:tc>
        <w:tc>
          <w:tcPr>
            <w:tcW w:w="1134" w:type="dxa"/>
            <w:tcBorders>
              <w:top w:val="nil"/>
              <w:bottom w:val="nil"/>
              <w:right w:val="nil"/>
            </w:tcBorders>
          </w:tcPr>
          <w:p w:rsidR="00282C31" w:rsidRDefault="00282C31">
            <w:pPr>
              <w:pStyle w:val="ConsPlusNormal"/>
              <w:jc w:val="both"/>
            </w:pPr>
            <w:r>
              <w:t>жен.</w:t>
            </w:r>
          </w:p>
        </w:tc>
      </w:tr>
    </w:tbl>
    <w:p w:rsidR="00282C31" w:rsidRDefault="00282C31">
      <w:pPr>
        <w:pStyle w:val="ConsPlusNormal"/>
        <w:jc w:val="both"/>
      </w:pPr>
    </w:p>
    <w:p w:rsidR="00282C31" w:rsidRDefault="00282C31">
      <w:pPr>
        <w:pStyle w:val="ConsPlusNonformat"/>
        <w:jc w:val="both"/>
      </w:pPr>
      <w:r>
        <w:t xml:space="preserve">    2.   Представитель   (законный  представитель  несовершеннолетнего  или</w:t>
      </w:r>
    </w:p>
    <w:p w:rsidR="00282C31" w:rsidRDefault="00282C31">
      <w:pPr>
        <w:pStyle w:val="ConsPlusNonformat"/>
        <w:jc w:val="both"/>
      </w:pPr>
      <w:r>
        <w:t>недееспособного   лица,   организация,   на  которую  возложено  исполнение</w:t>
      </w:r>
    </w:p>
    <w:p w:rsidR="00282C31" w:rsidRDefault="00282C31">
      <w:pPr>
        <w:pStyle w:val="ConsPlusNonformat"/>
        <w:jc w:val="both"/>
      </w:pPr>
      <w:r>
        <w:t>обязанностей опекуна или попечителя, доверенное лицо) (нужное подчеркнуть)</w:t>
      </w:r>
    </w:p>
    <w:p w:rsidR="00282C31" w:rsidRDefault="00282C31">
      <w:pPr>
        <w:pStyle w:val="ConsPlusNonformat"/>
        <w:jc w:val="both"/>
      </w:pPr>
      <w:r>
        <w:t>__________________________________________________________________________,</w:t>
      </w:r>
    </w:p>
    <w:p w:rsidR="00282C31" w:rsidRDefault="00282C31">
      <w:pPr>
        <w:pStyle w:val="ConsPlusNonformat"/>
        <w:jc w:val="both"/>
      </w:pPr>
      <w:r>
        <w:t xml:space="preserve">     (фамилия, имя, отчество (при наличии) представителя; наименование</w:t>
      </w:r>
    </w:p>
    <w:p w:rsidR="00282C31" w:rsidRDefault="00282C31">
      <w:pPr>
        <w:pStyle w:val="ConsPlusNonformat"/>
        <w:jc w:val="both"/>
      </w:pPr>
      <w:r>
        <w:t xml:space="preserve">     организации, на которую возложено исполнение обязанностей опекуна</w:t>
      </w:r>
    </w:p>
    <w:p w:rsidR="00282C31" w:rsidRDefault="00282C31">
      <w:pPr>
        <w:pStyle w:val="ConsPlusNonformat"/>
        <w:jc w:val="both"/>
      </w:pPr>
      <w:r>
        <w:t xml:space="preserve">          или попечителя и фамилия, имя, отчество (при наличии)</w:t>
      </w:r>
    </w:p>
    <w:p w:rsidR="00282C31" w:rsidRDefault="00282C31">
      <w:pPr>
        <w:pStyle w:val="ConsPlusNonformat"/>
        <w:jc w:val="both"/>
      </w:pPr>
      <w:r>
        <w:t xml:space="preserve">                             ее представителя)</w:t>
      </w:r>
    </w:p>
    <w:p w:rsidR="00282C31" w:rsidRDefault="00282C31">
      <w:pPr>
        <w:pStyle w:val="ConsPlusNonformat"/>
        <w:jc w:val="both"/>
      </w:pPr>
      <w:r>
        <w:t>адрес места жительства ____________________________________________________</w:t>
      </w:r>
    </w:p>
    <w:p w:rsidR="00282C31" w:rsidRDefault="00282C31">
      <w:pPr>
        <w:pStyle w:val="ConsPlusNonformat"/>
        <w:jc w:val="both"/>
      </w:pPr>
      <w:r>
        <w:t>__________________________________________________________________________,</w:t>
      </w:r>
    </w:p>
    <w:p w:rsidR="00282C31" w:rsidRDefault="00282C31">
      <w:pPr>
        <w:pStyle w:val="ConsPlusNonformat"/>
        <w:jc w:val="both"/>
      </w:pPr>
      <w:r>
        <w:t>адрес места пребывания ____________________________________________________</w:t>
      </w:r>
    </w:p>
    <w:p w:rsidR="00282C31" w:rsidRDefault="00282C31">
      <w:pPr>
        <w:pStyle w:val="ConsPlusNonformat"/>
        <w:jc w:val="both"/>
      </w:pPr>
      <w:r>
        <w:t>__________________________________________________________________________,</w:t>
      </w:r>
    </w:p>
    <w:p w:rsidR="00282C31" w:rsidRDefault="00282C31">
      <w:pPr>
        <w:pStyle w:val="ConsPlusNonformat"/>
        <w:jc w:val="both"/>
      </w:pPr>
      <w:r>
        <w:t>адрес места фактического проживания _______________________________________</w:t>
      </w:r>
    </w:p>
    <w:p w:rsidR="00282C31" w:rsidRDefault="00282C31">
      <w:pPr>
        <w:pStyle w:val="ConsPlusNonformat"/>
        <w:jc w:val="both"/>
      </w:pPr>
      <w:r>
        <w:t>__________________________________________________________________________,</w:t>
      </w:r>
    </w:p>
    <w:p w:rsidR="00282C31" w:rsidRDefault="00282C31">
      <w:pPr>
        <w:pStyle w:val="ConsPlusNonformat"/>
        <w:jc w:val="both"/>
      </w:pPr>
      <w:r>
        <w:t>адрес места нахождения организации ________________________________________</w:t>
      </w:r>
    </w:p>
    <w:p w:rsidR="00282C31" w:rsidRDefault="00282C31">
      <w:pPr>
        <w:pStyle w:val="ConsPlusNonformat"/>
        <w:jc w:val="both"/>
      </w:pPr>
      <w:r>
        <w:t>__________________________________________________________________________,</w:t>
      </w:r>
    </w:p>
    <w:p w:rsidR="00282C31" w:rsidRDefault="00282C31">
      <w:pPr>
        <w:pStyle w:val="ConsPlusNonformat"/>
        <w:jc w:val="both"/>
      </w:pPr>
      <w:r>
        <w:t>номер телефона _________________________________________________,</w:t>
      </w:r>
    </w:p>
    <w:p w:rsidR="00282C31" w:rsidRDefault="00282C3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7"/>
        <w:gridCol w:w="2551"/>
        <w:gridCol w:w="1622"/>
        <w:gridCol w:w="1814"/>
      </w:tblGrid>
      <w:tr w:rsidR="00282C31">
        <w:tc>
          <w:tcPr>
            <w:tcW w:w="3067" w:type="dxa"/>
          </w:tcPr>
          <w:p w:rsidR="00282C31" w:rsidRDefault="00282C31">
            <w:pPr>
              <w:pStyle w:val="ConsPlusNormal"/>
            </w:pPr>
            <w:r>
              <w:t>Наименование документа, удостоверяющего личность представителя</w:t>
            </w:r>
          </w:p>
        </w:tc>
        <w:tc>
          <w:tcPr>
            <w:tcW w:w="5987" w:type="dxa"/>
            <w:gridSpan w:val="3"/>
          </w:tcPr>
          <w:p w:rsidR="00282C31" w:rsidRDefault="00282C31">
            <w:pPr>
              <w:pStyle w:val="ConsPlusNormal"/>
            </w:pPr>
          </w:p>
        </w:tc>
      </w:tr>
      <w:tr w:rsidR="00282C31">
        <w:tc>
          <w:tcPr>
            <w:tcW w:w="3067" w:type="dxa"/>
          </w:tcPr>
          <w:p w:rsidR="00282C31" w:rsidRDefault="00282C31">
            <w:pPr>
              <w:pStyle w:val="ConsPlusNormal"/>
              <w:jc w:val="both"/>
            </w:pPr>
            <w:r>
              <w:t>Серия, номер</w:t>
            </w:r>
          </w:p>
        </w:tc>
        <w:tc>
          <w:tcPr>
            <w:tcW w:w="2551" w:type="dxa"/>
          </w:tcPr>
          <w:p w:rsidR="00282C31" w:rsidRDefault="00282C31">
            <w:pPr>
              <w:pStyle w:val="ConsPlusNormal"/>
            </w:pPr>
          </w:p>
        </w:tc>
        <w:tc>
          <w:tcPr>
            <w:tcW w:w="1622" w:type="dxa"/>
          </w:tcPr>
          <w:p w:rsidR="00282C31" w:rsidRDefault="00282C31">
            <w:pPr>
              <w:pStyle w:val="ConsPlusNormal"/>
            </w:pPr>
            <w:r>
              <w:t>Дата выдачи</w:t>
            </w:r>
          </w:p>
        </w:tc>
        <w:tc>
          <w:tcPr>
            <w:tcW w:w="1814" w:type="dxa"/>
          </w:tcPr>
          <w:p w:rsidR="00282C31" w:rsidRDefault="00282C31">
            <w:pPr>
              <w:pStyle w:val="ConsPlusNormal"/>
            </w:pPr>
          </w:p>
        </w:tc>
      </w:tr>
      <w:tr w:rsidR="00282C31">
        <w:tc>
          <w:tcPr>
            <w:tcW w:w="3067" w:type="dxa"/>
          </w:tcPr>
          <w:p w:rsidR="00282C31" w:rsidRDefault="00282C31">
            <w:pPr>
              <w:pStyle w:val="ConsPlusNormal"/>
              <w:jc w:val="both"/>
            </w:pPr>
            <w:r>
              <w:t>Кем выдан</w:t>
            </w:r>
          </w:p>
        </w:tc>
        <w:tc>
          <w:tcPr>
            <w:tcW w:w="5987" w:type="dxa"/>
            <w:gridSpan w:val="3"/>
          </w:tcPr>
          <w:p w:rsidR="00282C31" w:rsidRDefault="00282C31">
            <w:pPr>
              <w:pStyle w:val="ConsPlusNormal"/>
            </w:pPr>
          </w:p>
        </w:tc>
      </w:tr>
    </w:tbl>
    <w:p w:rsidR="00282C31" w:rsidRDefault="00282C3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30"/>
        <w:gridCol w:w="1915"/>
        <w:gridCol w:w="567"/>
        <w:gridCol w:w="1709"/>
        <w:gridCol w:w="1757"/>
      </w:tblGrid>
      <w:tr w:rsidR="00282C31">
        <w:tc>
          <w:tcPr>
            <w:tcW w:w="5045" w:type="dxa"/>
            <w:gridSpan w:val="2"/>
          </w:tcPr>
          <w:p w:rsidR="00282C31" w:rsidRDefault="00282C31">
            <w:pPr>
              <w:pStyle w:val="ConsPlusNormal"/>
            </w:pPr>
            <w:r>
              <w:t>Наименование документа, подтверждающего полномочия представителя</w:t>
            </w:r>
          </w:p>
        </w:tc>
        <w:tc>
          <w:tcPr>
            <w:tcW w:w="4033" w:type="dxa"/>
            <w:gridSpan w:val="3"/>
          </w:tcPr>
          <w:p w:rsidR="00282C31" w:rsidRDefault="00282C31">
            <w:pPr>
              <w:pStyle w:val="ConsPlusNormal"/>
            </w:pPr>
          </w:p>
        </w:tc>
      </w:tr>
      <w:tr w:rsidR="00282C31">
        <w:tc>
          <w:tcPr>
            <w:tcW w:w="3130" w:type="dxa"/>
          </w:tcPr>
          <w:p w:rsidR="00282C31" w:rsidRDefault="00282C31">
            <w:pPr>
              <w:pStyle w:val="ConsPlusNormal"/>
            </w:pPr>
            <w:r>
              <w:t>Серия, номер</w:t>
            </w:r>
          </w:p>
        </w:tc>
        <w:tc>
          <w:tcPr>
            <w:tcW w:w="2482" w:type="dxa"/>
            <w:gridSpan w:val="2"/>
          </w:tcPr>
          <w:p w:rsidR="00282C31" w:rsidRDefault="00282C31">
            <w:pPr>
              <w:pStyle w:val="ConsPlusNormal"/>
            </w:pPr>
          </w:p>
        </w:tc>
        <w:tc>
          <w:tcPr>
            <w:tcW w:w="1709" w:type="dxa"/>
          </w:tcPr>
          <w:p w:rsidR="00282C31" w:rsidRDefault="00282C31">
            <w:pPr>
              <w:pStyle w:val="ConsPlusNormal"/>
            </w:pPr>
            <w:r>
              <w:t>Дата выдачи</w:t>
            </w:r>
          </w:p>
        </w:tc>
        <w:tc>
          <w:tcPr>
            <w:tcW w:w="1757" w:type="dxa"/>
          </w:tcPr>
          <w:p w:rsidR="00282C31" w:rsidRDefault="00282C31">
            <w:pPr>
              <w:pStyle w:val="ConsPlusNormal"/>
            </w:pPr>
          </w:p>
        </w:tc>
      </w:tr>
      <w:tr w:rsidR="00282C31">
        <w:tc>
          <w:tcPr>
            <w:tcW w:w="3130" w:type="dxa"/>
          </w:tcPr>
          <w:p w:rsidR="00282C31" w:rsidRDefault="00282C31">
            <w:pPr>
              <w:pStyle w:val="ConsPlusNormal"/>
            </w:pPr>
            <w:r>
              <w:t>Кем выдан</w:t>
            </w:r>
          </w:p>
        </w:tc>
        <w:tc>
          <w:tcPr>
            <w:tcW w:w="5948" w:type="dxa"/>
            <w:gridSpan w:val="4"/>
          </w:tcPr>
          <w:p w:rsidR="00282C31" w:rsidRDefault="00282C31">
            <w:pPr>
              <w:pStyle w:val="ConsPlusNormal"/>
            </w:pPr>
          </w:p>
        </w:tc>
      </w:tr>
      <w:tr w:rsidR="00282C31">
        <w:tc>
          <w:tcPr>
            <w:tcW w:w="3130" w:type="dxa"/>
          </w:tcPr>
          <w:p w:rsidR="00282C31" w:rsidRDefault="00282C31">
            <w:pPr>
              <w:pStyle w:val="ConsPlusNormal"/>
            </w:pPr>
            <w:r>
              <w:t>Срок действия полномочий</w:t>
            </w:r>
          </w:p>
        </w:tc>
        <w:tc>
          <w:tcPr>
            <w:tcW w:w="5948" w:type="dxa"/>
            <w:gridSpan w:val="4"/>
          </w:tcPr>
          <w:p w:rsidR="00282C31" w:rsidRDefault="00282C31">
            <w:pPr>
              <w:pStyle w:val="ConsPlusNormal"/>
            </w:pPr>
          </w:p>
        </w:tc>
      </w:tr>
    </w:tbl>
    <w:p w:rsidR="00282C31" w:rsidRDefault="00282C31">
      <w:pPr>
        <w:pStyle w:val="ConsPlusNormal"/>
        <w:jc w:val="both"/>
      </w:pPr>
    </w:p>
    <w:p w:rsidR="00282C31" w:rsidRDefault="00282C31">
      <w:pPr>
        <w:pStyle w:val="ConsPlusNonformat"/>
        <w:jc w:val="both"/>
      </w:pPr>
      <w:r>
        <w:t xml:space="preserve">    3.   Прошу   (сделать  отметку  (отметки)  в  соответствующем  квадрате</w:t>
      </w:r>
    </w:p>
    <w:p w:rsidR="00282C31" w:rsidRDefault="00282C31">
      <w:pPr>
        <w:pStyle w:val="ConsPlusNonformat"/>
        <w:jc w:val="both"/>
      </w:pPr>
      <w:r>
        <w:t>(квадратах)):</w:t>
      </w:r>
    </w:p>
    <w:p w:rsidR="00282C31" w:rsidRDefault="00282C3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282C31">
        <w:tc>
          <w:tcPr>
            <w:tcW w:w="624" w:type="dxa"/>
            <w:tcBorders>
              <w:top w:val="nil"/>
              <w:left w:val="nil"/>
              <w:bottom w:val="nil"/>
              <w:right w:val="nil"/>
            </w:tcBorders>
          </w:tcPr>
          <w:p w:rsidR="00282C31" w:rsidRDefault="00282C31">
            <w:pPr>
              <w:pStyle w:val="ConsPlusNormal"/>
              <w:jc w:val="both"/>
            </w:pPr>
            <w:r w:rsidRPr="00BC48E5">
              <w:rPr>
                <w:position w:val="-10"/>
              </w:rPr>
              <w:pict>
                <v:shape id="_x0000_i1025" style="width:15.75pt;height:21pt" coordsize="" o:spt="100" adj="0,,0" path="" filled="f" stroked="f">
                  <v:stroke joinstyle="miter"/>
                  <v:imagedata r:id="rId183" o:title="base_1_213477_66"/>
                  <v:formulas/>
                  <v:path o:connecttype="segments"/>
                </v:shape>
              </w:pict>
            </w:r>
          </w:p>
        </w:tc>
        <w:tc>
          <w:tcPr>
            <w:tcW w:w="8447" w:type="dxa"/>
            <w:tcBorders>
              <w:top w:val="nil"/>
              <w:left w:val="nil"/>
              <w:bottom w:val="nil"/>
              <w:right w:val="nil"/>
            </w:tcBorders>
          </w:tcPr>
          <w:p w:rsidR="00282C31" w:rsidRDefault="00282C31">
            <w:pPr>
              <w:pStyle w:val="ConsPlusNormal"/>
            </w:pPr>
            <w:r>
              <w:t xml:space="preserve">назначить страховую пенсию по старости </w:t>
            </w:r>
            <w:hyperlink w:anchor="P1244" w:history="1">
              <w:r>
                <w:rPr>
                  <w:color w:val="0000FF"/>
                </w:rPr>
                <w:t>&lt;1&gt;</w:t>
              </w:r>
            </w:hyperlink>
            <w:r>
              <w:t>;</w:t>
            </w:r>
          </w:p>
        </w:tc>
      </w:tr>
      <w:tr w:rsidR="00282C31">
        <w:tc>
          <w:tcPr>
            <w:tcW w:w="624" w:type="dxa"/>
            <w:tcBorders>
              <w:top w:val="nil"/>
              <w:left w:val="nil"/>
              <w:bottom w:val="nil"/>
              <w:right w:val="nil"/>
            </w:tcBorders>
          </w:tcPr>
          <w:p w:rsidR="00282C31" w:rsidRDefault="00282C31">
            <w:pPr>
              <w:pStyle w:val="ConsPlusNormal"/>
              <w:jc w:val="both"/>
            </w:pPr>
            <w:r w:rsidRPr="00BC48E5">
              <w:rPr>
                <w:position w:val="-10"/>
              </w:rPr>
              <w:pict>
                <v:shape id="_x0000_i1026" style="width:15.75pt;height:21pt" coordsize="" o:spt="100" adj="0,,0" path="" filled="f" stroked="f">
                  <v:stroke joinstyle="miter"/>
                  <v:imagedata r:id="rId183" o:title="base_1_213477_67"/>
                  <v:formulas/>
                  <v:path o:connecttype="segments"/>
                </v:shape>
              </w:pict>
            </w:r>
          </w:p>
        </w:tc>
        <w:tc>
          <w:tcPr>
            <w:tcW w:w="8447" w:type="dxa"/>
            <w:tcBorders>
              <w:top w:val="nil"/>
              <w:left w:val="nil"/>
              <w:bottom w:val="nil"/>
              <w:right w:val="nil"/>
            </w:tcBorders>
          </w:tcPr>
          <w:p w:rsidR="00282C31" w:rsidRDefault="00282C31">
            <w:pPr>
              <w:pStyle w:val="ConsPlusNormal"/>
            </w:pPr>
            <w:r>
              <w:t xml:space="preserve">назначить страховую пенсию по инвалидности </w:t>
            </w:r>
            <w:hyperlink w:anchor="P1245" w:history="1">
              <w:r>
                <w:rPr>
                  <w:color w:val="0000FF"/>
                </w:rPr>
                <w:t>&lt;2&gt;</w:t>
              </w:r>
            </w:hyperlink>
            <w:r>
              <w:t>;</w:t>
            </w:r>
          </w:p>
        </w:tc>
      </w:tr>
      <w:tr w:rsidR="00282C31">
        <w:tc>
          <w:tcPr>
            <w:tcW w:w="624" w:type="dxa"/>
            <w:tcBorders>
              <w:top w:val="nil"/>
              <w:left w:val="nil"/>
              <w:bottom w:val="nil"/>
              <w:right w:val="nil"/>
            </w:tcBorders>
          </w:tcPr>
          <w:p w:rsidR="00282C31" w:rsidRDefault="00282C31">
            <w:pPr>
              <w:pStyle w:val="ConsPlusNormal"/>
              <w:jc w:val="both"/>
            </w:pPr>
            <w:r w:rsidRPr="00BC48E5">
              <w:rPr>
                <w:position w:val="-10"/>
              </w:rPr>
              <w:pict>
                <v:shape id="_x0000_i1027" style="width:15.75pt;height:21pt" coordsize="" o:spt="100" adj="0,,0" path="" filled="f" stroked="f">
                  <v:stroke joinstyle="miter"/>
                  <v:imagedata r:id="rId183" o:title="base_1_213477_68"/>
                  <v:formulas/>
                  <v:path o:connecttype="segments"/>
                </v:shape>
              </w:pict>
            </w:r>
          </w:p>
        </w:tc>
        <w:tc>
          <w:tcPr>
            <w:tcW w:w="8447" w:type="dxa"/>
            <w:tcBorders>
              <w:top w:val="nil"/>
              <w:left w:val="nil"/>
              <w:bottom w:val="nil"/>
              <w:right w:val="nil"/>
            </w:tcBorders>
          </w:tcPr>
          <w:p w:rsidR="00282C31" w:rsidRDefault="00282C31">
            <w:pPr>
              <w:pStyle w:val="ConsPlusNormal"/>
            </w:pPr>
            <w:r>
              <w:t xml:space="preserve">назначить страховую пенсию по случаю потери кормильца </w:t>
            </w:r>
            <w:hyperlink w:anchor="P1246" w:history="1">
              <w:r>
                <w:rPr>
                  <w:color w:val="0000FF"/>
                </w:rPr>
                <w:t>&lt;3&gt;</w:t>
              </w:r>
            </w:hyperlink>
            <w:r>
              <w:t>;</w:t>
            </w:r>
          </w:p>
        </w:tc>
      </w:tr>
      <w:tr w:rsidR="00282C31">
        <w:tc>
          <w:tcPr>
            <w:tcW w:w="624" w:type="dxa"/>
            <w:tcBorders>
              <w:top w:val="nil"/>
              <w:left w:val="nil"/>
              <w:bottom w:val="nil"/>
              <w:right w:val="nil"/>
            </w:tcBorders>
          </w:tcPr>
          <w:p w:rsidR="00282C31" w:rsidRDefault="00282C31">
            <w:pPr>
              <w:pStyle w:val="ConsPlusNormal"/>
              <w:jc w:val="both"/>
            </w:pPr>
            <w:r w:rsidRPr="00BC48E5">
              <w:rPr>
                <w:position w:val="-10"/>
              </w:rPr>
              <w:lastRenderedPageBreak/>
              <w:pict>
                <v:shape id="_x0000_i1028" style="width:15.75pt;height:21pt" coordsize="" o:spt="100" adj="0,,0" path="" filled="f" stroked="f">
                  <v:stroke joinstyle="miter"/>
                  <v:imagedata r:id="rId183" o:title="base_1_213477_69"/>
                  <v:formulas/>
                  <v:path o:connecttype="segments"/>
                </v:shape>
              </w:pict>
            </w:r>
          </w:p>
        </w:tc>
        <w:tc>
          <w:tcPr>
            <w:tcW w:w="8447" w:type="dxa"/>
            <w:tcBorders>
              <w:top w:val="nil"/>
              <w:left w:val="nil"/>
              <w:bottom w:val="nil"/>
              <w:right w:val="nil"/>
            </w:tcBorders>
          </w:tcPr>
          <w:p w:rsidR="00282C31" w:rsidRDefault="00282C31">
            <w:pPr>
              <w:pStyle w:val="ConsPlusNormal"/>
            </w:pPr>
            <w:r>
              <w:t>назначить долю страховой пенсии по старости;</w:t>
            </w:r>
          </w:p>
        </w:tc>
      </w:tr>
      <w:tr w:rsidR="00282C31">
        <w:tc>
          <w:tcPr>
            <w:tcW w:w="624" w:type="dxa"/>
            <w:tcBorders>
              <w:top w:val="nil"/>
              <w:left w:val="nil"/>
              <w:bottom w:val="nil"/>
              <w:right w:val="nil"/>
            </w:tcBorders>
          </w:tcPr>
          <w:p w:rsidR="00282C31" w:rsidRDefault="00282C31">
            <w:pPr>
              <w:pStyle w:val="ConsPlusNormal"/>
              <w:jc w:val="both"/>
            </w:pPr>
            <w:r w:rsidRPr="00BC48E5">
              <w:rPr>
                <w:position w:val="-10"/>
              </w:rPr>
              <w:pict>
                <v:shape id="_x0000_i1029" style="width:15.75pt;height:21pt" coordsize="" o:spt="100" adj="0,,0" path="" filled="f" stroked="f">
                  <v:stroke joinstyle="miter"/>
                  <v:imagedata r:id="rId183" o:title="base_1_213477_70"/>
                  <v:formulas/>
                  <v:path o:connecttype="segments"/>
                </v:shape>
              </w:pict>
            </w:r>
          </w:p>
        </w:tc>
        <w:tc>
          <w:tcPr>
            <w:tcW w:w="8447" w:type="dxa"/>
            <w:tcBorders>
              <w:top w:val="nil"/>
              <w:left w:val="nil"/>
              <w:bottom w:val="nil"/>
              <w:right w:val="nil"/>
            </w:tcBorders>
          </w:tcPr>
          <w:p w:rsidR="00282C31" w:rsidRDefault="00282C31">
            <w:pPr>
              <w:pStyle w:val="ConsPlusNormal"/>
            </w:pPr>
            <w:r>
              <w:t>назначить накопительную пенсию.</w:t>
            </w:r>
          </w:p>
        </w:tc>
      </w:tr>
    </w:tbl>
    <w:p w:rsidR="00282C31" w:rsidRDefault="00282C31">
      <w:pPr>
        <w:pStyle w:val="ConsPlusNormal"/>
        <w:jc w:val="both"/>
      </w:pPr>
    </w:p>
    <w:p w:rsidR="00282C31" w:rsidRDefault="00282C31">
      <w:pPr>
        <w:pStyle w:val="ConsPlusNonformat"/>
        <w:jc w:val="both"/>
      </w:pPr>
      <w:r>
        <w:t xml:space="preserve">    В   составе   накопительной   пенсии  средства  пенсионных  накоплений,</w:t>
      </w:r>
    </w:p>
    <w:p w:rsidR="00282C31" w:rsidRDefault="00282C31">
      <w:pPr>
        <w:pStyle w:val="ConsPlusNonformat"/>
        <w:jc w:val="both"/>
      </w:pPr>
      <w:r>
        <w:t>сформированные  за  счет  средств дополнительных страховых взносов, взносов</w:t>
      </w:r>
    </w:p>
    <w:p w:rsidR="00282C31" w:rsidRDefault="00282C31">
      <w:pPr>
        <w:pStyle w:val="ConsPlusNonformat"/>
        <w:jc w:val="both"/>
      </w:pPr>
      <w:r>
        <w:t>работодателя,   взносов   на   софинансирование   формирования   пенсионных</w:t>
      </w:r>
    </w:p>
    <w:p w:rsidR="00282C31" w:rsidRDefault="00282C31">
      <w:pPr>
        <w:pStyle w:val="ConsPlusNonformat"/>
        <w:jc w:val="both"/>
      </w:pPr>
      <w:r>
        <w:t>накоплений,   дохода   от   их   инвестирования,  средств  (части  средств)</w:t>
      </w:r>
    </w:p>
    <w:p w:rsidR="00282C31" w:rsidRDefault="00282C31">
      <w:pPr>
        <w:pStyle w:val="ConsPlusNonformat"/>
        <w:jc w:val="both"/>
      </w:pPr>
      <w:r>
        <w:t>материнского    (семейного)    капитала,   направленных   на   формирование</w:t>
      </w:r>
    </w:p>
    <w:p w:rsidR="00282C31" w:rsidRDefault="00282C31">
      <w:pPr>
        <w:pStyle w:val="ConsPlusNonformat"/>
        <w:jc w:val="both"/>
      </w:pPr>
      <w:r>
        <w:t>накопительной  пенсии,  дохода  от  их  инвестирования  (сделать  отметку в</w:t>
      </w:r>
    </w:p>
    <w:p w:rsidR="00282C31" w:rsidRDefault="00282C31">
      <w:pPr>
        <w:pStyle w:val="ConsPlusNonformat"/>
        <w:jc w:val="both"/>
      </w:pPr>
      <w:r>
        <w:t>соответствующем квадрате при наличии указанных средств):</w:t>
      </w:r>
    </w:p>
    <w:p w:rsidR="00282C31" w:rsidRDefault="00282C3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282C31">
        <w:tc>
          <w:tcPr>
            <w:tcW w:w="624" w:type="dxa"/>
            <w:tcBorders>
              <w:top w:val="nil"/>
              <w:left w:val="nil"/>
              <w:bottom w:val="nil"/>
              <w:right w:val="nil"/>
            </w:tcBorders>
          </w:tcPr>
          <w:p w:rsidR="00282C31" w:rsidRDefault="00282C31">
            <w:pPr>
              <w:pStyle w:val="ConsPlusNormal"/>
            </w:pPr>
          </w:p>
        </w:tc>
        <w:tc>
          <w:tcPr>
            <w:tcW w:w="8447" w:type="dxa"/>
            <w:tcBorders>
              <w:top w:val="nil"/>
              <w:left w:val="nil"/>
              <w:bottom w:val="nil"/>
              <w:right w:val="nil"/>
            </w:tcBorders>
          </w:tcPr>
          <w:p w:rsidR="00282C31" w:rsidRDefault="00282C31">
            <w:pPr>
              <w:pStyle w:val="ConsPlusNormal"/>
            </w:pPr>
            <w:r w:rsidRPr="00BC48E5">
              <w:rPr>
                <w:position w:val="-10"/>
              </w:rPr>
              <w:pict>
                <v:shape id="_x0000_i1030" style="width:15.75pt;height:21pt" coordsize="" o:spt="100" adj="0,,0" path="" filled="f" stroked="f">
                  <v:stroke joinstyle="miter"/>
                  <v:imagedata r:id="rId183" o:title="base_1_213477_71"/>
                  <v:formulas/>
                  <v:path o:connecttype="segments"/>
                </v:shape>
              </w:pict>
            </w:r>
            <w:r>
              <w:t xml:space="preserve"> учесть, </w:t>
            </w:r>
            <w:r w:rsidRPr="00BC48E5">
              <w:rPr>
                <w:position w:val="-10"/>
              </w:rPr>
              <w:pict>
                <v:shape id="_x0000_i1031" style="width:15.75pt;height:21pt" coordsize="" o:spt="100" adj="0,,0" path="" filled="f" stroked="f">
                  <v:stroke joinstyle="miter"/>
                  <v:imagedata r:id="rId183" o:title="base_1_213477_72"/>
                  <v:formulas/>
                  <v:path o:connecttype="segments"/>
                </v:shape>
              </w:pict>
            </w:r>
            <w:r>
              <w:t xml:space="preserve"> не учитывать;</w:t>
            </w:r>
          </w:p>
        </w:tc>
      </w:tr>
      <w:tr w:rsidR="00282C31">
        <w:tc>
          <w:tcPr>
            <w:tcW w:w="624" w:type="dxa"/>
            <w:tcBorders>
              <w:top w:val="nil"/>
              <w:left w:val="nil"/>
              <w:bottom w:val="nil"/>
              <w:right w:val="nil"/>
            </w:tcBorders>
          </w:tcPr>
          <w:p w:rsidR="00282C31" w:rsidRDefault="00282C31">
            <w:pPr>
              <w:pStyle w:val="ConsPlusNormal"/>
            </w:pPr>
            <w:r w:rsidRPr="00BC48E5">
              <w:rPr>
                <w:position w:val="-10"/>
              </w:rPr>
              <w:pict>
                <v:shape id="_x0000_i1032" style="width:15.75pt;height:21pt" coordsize="" o:spt="100" adj="0,,0" path="" filled="f" stroked="f">
                  <v:stroke joinstyle="miter"/>
                  <v:imagedata r:id="rId183" o:title="base_1_213477_73"/>
                  <v:formulas/>
                  <v:path o:connecttype="segments"/>
                </v:shape>
              </w:pict>
            </w:r>
          </w:p>
        </w:tc>
        <w:tc>
          <w:tcPr>
            <w:tcW w:w="8447" w:type="dxa"/>
            <w:tcBorders>
              <w:top w:val="nil"/>
              <w:left w:val="nil"/>
              <w:bottom w:val="nil"/>
              <w:right w:val="nil"/>
            </w:tcBorders>
          </w:tcPr>
          <w:p w:rsidR="00282C31" w:rsidRDefault="00282C31">
            <w:pPr>
              <w:pStyle w:val="ConsPlusNormal"/>
              <w:jc w:val="both"/>
            </w:pPr>
            <w:r>
              <w:t>назначить пенсию за выслугу лет по государственному пенсионному обеспечению;</w:t>
            </w:r>
          </w:p>
        </w:tc>
      </w:tr>
      <w:tr w:rsidR="00282C31">
        <w:tc>
          <w:tcPr>
            <w:tcW w:w="624" w:type="dxa"/>
            <w:tcBorders>
              <w:top w:val="nil"/>
              <w:left w:val="nil"/>
              <w:bottom w:val="nil"/>
              <w:right w:val="nil"/>
            </w:tcBorders>
          </w:tcPr>
          <w:p w:rsidR="00282C31" w:rsidRDefault="00282C31">
            <w:pPr>
              <w:pStyle w:val="ConsPlusNormal"/>
            </w:pPr>
            <w:r w:rsidRPr="00BC48E5">
              <w:rPr>
                <w:position w:val="-10"/>
              </w:rPr>
              <w:pict>
                <v:shape id="_x0000_i1033" style="width:15.75pt;height:21pt" coordsize="" o:spt="100" adj="0,,0" path="" filled="f" stroked="f">
                  <v:stroke joinstyle="miter"/>
                  <v:imagedata r:id="rId183" o:title="base_1_213477_74"/>
                  <v:formulas/>
                  <v:path o:connecttype="segments"/>
                </v:shape>
              </w:pict>
            </w:r>
          </w:p>
        </w:tc>
        <w:tc>
          <w:tcPr>
            <w:tcW w:w="8447" w:type="dxa"/>
            <w:tcBorders>
              <w:top w:val="nil"/>
              <w:left w:val="nil"/>
              <w:bottom w:val="nil"/>
              <w:right w:val="nil"/>
            </w:tcBorders>
          </w:tcPr>
          <w:p w:rsidR="00282C31" w:rsidRDefault="00282C31">
            <w:pPr>
              <w:pStyle w:val="ConsPlusNormal"/>
              <w:jc w:val="both"/>
            </w:pPr>
            <w:r>
              <w:t>назначить пенсию по старости по государственному пенсионному обеспечению;</w:t>
            </w:r>
          </w:p>
        </w:tc>
      </w:tr>
      <w:tr w:rsidR="00282C31">
        <w:tc>
          <w:tcPr>
            <w:tcW w:w="624" w:type="dxa"/>
            <w:tcBorders>
              <w:top w:val="nil"/>
              <w:left w:val="nil"/>
              <w:bottom w:val="nil"/>
              <w:right w:val="nil"/>
            </w:tcBorders>
          </w:tcPr>
          <w:p w:rsidR="00282C31" w:rsidRDefault="00282C31">
            <w:pPr>
              <w:pStyle w:val="ConsPlusNormal"/>
            </w:pPr>
            <w:r w:rsidRPr="00BC48E5">
              <w:rPr>
                <w:position w:val="-10"/>
              </w:rPr>
              <w:pict>
                <v:shape id="_x0000_i1034" style="width:15.75pt;height:21pt" coordsize="" o:spt="100" adj="0,,0" path="" filled="f" stroked="f">
                  <v:stroke joinstyle="miter"/>
                  <v:imagedata r:id="rId183" o:title="base_1_213477_75"/>
                  <v:formulas/>
                  <v:path o:connecttype="segments"/>
                </v:shape>
              </w:pict>
            </w:r>
          </w:p>
        </w:tc>
        <w:tc>
          <w:tcPr>
            <w:tcW w:w="8447" w:type="dxa"/>
            <w:tcBorders>
              <w:top w:val="nil"/>
              <w:left w:val="nil"/>
              <w:bottom w:val="nil"/>
              <w:right w:val="nil"/>
            </w:tcBorders>
          </w:tcPr>
          <w:p w:rsidR="00282C31" w:rsidRDefault="00282C31">
            <w:pPr>
              <w:pStyle w:val="ConsPlusNormal"/>
              <w:jc w:val="both"/>
            </w:pPr>
            <w:r>
              <w:t>назначить пенсию по инвалидности по государственному пенсионному обеспечению;</w:t>
            </w:r>
          </w:p>
        </w:tc>
      </w:tr>
      <w:tr w:rsidR="00282C31">
        <w:tc>
          <w:tcPr>
            <w:tcW w:w="624" w:type="dxa"/>
            <w:tcBorders>
              <w:top w:val="nil"/>
              <w:left w:val="nil"/>
              <w:bottom w:val="nil"/>
              <w:right w:val="nil"/>
            </w:tcBorders>
          </w:tcPr>
          <w:p w:rsidR="00282C31" w:rsidRDefault="00282C31">
            <w:pPr>
              <w:pStyle w:val="ConsPlusNormal"/>
            </w:pPr>
            <w:r w:rsidRPr="00BC48E5">
              <w:rPr>
                <w:position w:val="-10"/>
              </w:rPr>
              <w:pict>
                <v:shape id="_x0000_i1035" style="width:15.75pt;height:21pt" coordsize="" o:spt="100" adj="0,,0" path="" filled="f" stroked="f">
                  <v:stroke joinstyle="miter"/>
                  <v:imagedata r:id="rId183" o:title="base_1_213477_76"/>
                  <v:formulas/>
                  <v:path o:connecttype="segments"/>
                </v:shape>
              </w:pict>
            </w:r>
          </w:p>
        </w:tc>
        <w:tc>
          <w:tcPr>
            <w:tcW w:w="8447" w:type="dxa"/>
            <w:tcBorders>
              <w:top w:val="nil"/>
              <w:left w:val="nil"/>
              <w:bottom w:val="nil"/>
              <w:right w:val="nil"/>
            </w:tcBorders>
          </w:tcPr>
          <w:p w:rsidR="00282C31" w:rsidRDefault="00282C31">
            <w:pPr>
              <w:pStyle w:val="ConsPlusNormal"/>
              <w:jc w:val="both"/>
            </w:pPr>
            <w:r>
              <w:t>назначить пенсию по случаю потери кормильца по государственному пенсионному обеспечению;</w:t>
            </w:r>
          </w:p>
        </w:tc>
      </w:tr>
      <w:tr w:rsidR="00282C31">
        <w:tc>
          <w:tcPr>
            <w:tcW w:w="624" w:type="dxa"/>
            <w:tcBorders>
              <w:top w:val="nil"/>
              <w:left w:val="nil"/>
              <w:bottom w:val="nil"/>
              <w:right w:val="nil"/>
            </w:tcBorders>
          </w:tcPr>
          <w:p w:rsidR="00282C31" w:rsidRDefault="00282C31">
            <w:pPr>
              <w:pStyle w:val="ConsPlusNormal"/>
            </w:pPr>
            <w:r w:rsidRPr="00BC48E5">
              <w:rPr>
                <w:position w:val="-10"/>
              </w:rPr>
              <w:pict>
                <v:shape id="_x0000_i1036" style="width:15.75pt;height:21pt" coordsize="" o:spt="100" adj="0,,0" path="" filled="f" stroked="f">
                  <v:stroke joinstyle="miter"/>
                  <v:imagedata r:id="rId183" o:title="base_1_213477_77"/>
                  <v:formulas/>
                  <v:path o:connecttype="segments"/>
                </v:shape>
              </w:pict>
            </w:r>
          </w:p>
        </w:tc>
        <w:tc>
          <w:tcPr>
            <w:tcW w:w="8447" w:type="dxa"/>
            <w:tcBorders>
              <w:top w:val="nil"/>
              <w:left w:val="nil"/>
              <w:bottom w:val="nil"/>
              <w:right w:val="nil"/>
            </w:tcBorders>
          </w:tcPr>
          <w:p w:rsidR="00282C31" w:rsidRDefault="00282C31">
            <w:pPr>
              <w:pStyle w:val="ConsPlusNormal"/>
              <w:jc w:val="both"/>
            </w:pPr>
            <w:r>
              <w:t>назначить социальную пенсию по старости;</w:t>
            </w:r>
          </w:p>
        </w:tc>
      </w:tr>
      <w:tr w:rsidR="00282C31">
        <w:tc>
          <w:tcPr>
            <w:tcW w:w="624" w:type="dxa"/>
            <w:tcBorders>
              <w:top w:val="nil"/>
              <w:left w:val="nil"/>
              <w:bottom w:val="nil"/>
              <w:right w:val="nil"/>
            </w:tcBorders>
          </w:tcPr>
          <w:p w:rsidR="00282C31" w:rsidRDefault="00282C31">
            <w:pPr>
              <w:pStyle w:val="ConsPlusNormal"/>
            </w:pPr>
            <w:r w:rsidRPr="00BC48E5">
              <w:rPr>
                <w:position w:val="-10"/>
              </w:rPr>
              <w:pict>
                <v:shape id="_x0000_i1037" style="width:15.75pt;height:21pt" coordsize="" o:spt="100" adj="0,,0" path="" filled="f" stroked="f">
                  <v:stroke joinstyle="miter"/>
                  <v:imagedata r:id="rId183" o:title="base_1_213477_78"/>
                  <v:formulas/>
                  <v:path o:connecttype="segments"/>
                </v:shape>
              </w:pict>
            </w:r>
          </w:p>
        </w:tc>
        <w:tc>
          <w:tcPr>
            <w:tcW w:w="8447" w:type="dxa"/>
            <w:tcBorders>
              <w:top w:val="nil"/>
              <w:left w:val="nil"/>
              <w:bottom w:val="nil"/>
              <w:right w:val="nil"/>
            </w:tcBorders>
          </w:tcPr>
          <w:p w:rsidR="00282C31" w:rsidRDefault="00282C31">
            <w:pPr>
              <w:pStyle w:val="ConsPlusNormal"/>
              <w:jc w:val="both"/>
            </w:pPr>
            <w:r>
              <w:t>назначить социальную пенсию по инвалидности;</w:t>
            </w:r>
          </w:p>
        </w:tc>
      </w:tr>
      <w:tr w:rsidR="00282C31">
        <w:tc>
          <w:tcPr>
            <w:tcW w:w="624" w:type="dxa"/>
            <w:tcBorders>
              <w:top w:val="nil"/>
              <w:left w:val="nil"/>
              <w:bottom w:val="nil"/>
              <w:right w:val="nil"/>
            </w:tcBorders>
          </w:tcPr>
          <w:p w:rsidR="00282C31" w:rsidRDefault="00282C31">
            <w:pPr>
              <w:pStyle w:val="ConsPlusNormal"/>
            </w:pPr>
            <w:r w:rsidRPr="00BC48E5">
              <w:rPr>
                <w:position w:val="-10"/>
              </w:rPr>
              <w:pict>
                <v:shape id="_x0000_i1038" style="width:15.75pt;height:21pt" coordsize="" o:spt="100" adj="0,,0" path="" filled="f" stroked="f">
                  <v:stroke joinstyle="miter"/>
                  <v:imagedata r:id="rId183" o:title="base_1_213477_79"/>
                  <v:formulas/>
                  <v:path o:connecttype="segments"/>
                </v:shape>
              </w:pict>
            </w:r>
          </w:p>
        </w:tc>
        <w:tc>
          <w:tcPr>
            <w:tcW w:w="8447" w:type="dxa"/>
            <w:tcBorders>
              <w:top w:val="nil"/>
              <w:left w:val="nil"/>
              <w:bottom w:val="nil"/>
              <w:right w:val="nil"/>
            </w:tcBorders>
          </w:tcPr>
          <w:p w:rsidR="00282C31" w:rsidRDefault="00282C31">
            <w:pPr>
              <w:pStyle w:val="ConsPlusNormal"/>
              <w:jc w:val="both"/>
            </w:pPr>
            <w:r>
              <w:t>назначить социальную пенсию по случаю потери кормильца;</w:t>
            </w:r>
          </w:p>
        </w:tc>
      </w:tr>
      <w:tr w:rsidR="00282C31">
        <w:tc>
          <w:tcPr>
            <w:tcW w:w="624" w:type="dxa"/>
            <w:tcBorders>
              <w:top w:val="nil"/>
              <w:left w:val="nil"/>
              <w:bottom w:val="nil"/>
              <w:right w:val="nil"/>
            </w:tcBorders>
          </w:tcPr>
          <w:p w:rsidR="00282C31" w:rsidRDefault="00282C31">
            <w:pPr>
              <w:pStyle w:val="ConsPlusNormal"/>
            </w:pPr>
            <w:r w:rsidRPr="00BC48E5">
              <w:rPr>
                <w:position w:val="-10"/>
              </w:rPr>
              <w:pict>
                <v:shape id="_x0000_i1039" style="width:15.75pt;height:21pt" coordsize="" o:spt="100" adj="0,,0" path="" filled="f" stroked="f">
                  <v:stroke joinstyle="miter"/>
                  <v:imagedata r:id="rId183" o:title="base_1_213477_80"/>
                  <v:formulas/>
                  <v:path o:connecttype="segments"/>
                </v:shape>
              </w:pict>
            </w:r>
          </w:p>
        </w:tc>
        <w:tc>
          <w:tcPr>
            <w:tcW w:w="8447" w:type="dxa"/>
            <w:tcBorders>
              <w:top w:val="nil"/>
              <w:left w:val="nil"/>
              <w:bottom w:val="nil"/>
              <w:right w:val="nil"/>
            </w:tcBorders>
          </w:tcPr>
          <w:p w:rsidR="00282C31" w:rsidRDefault="00282C31">
            <w:pPr>
              <w:pStyle w:val="ConsPlusNormal"/>
              <w:jc w:val="both"/>
            </w:pPr>
            <w:r>
              <w:t xml:space="preserve">назначить пенсию, предусмотренную </w:t>
            </w:r>
            <w:hyperlink r:id="rId184" w:history="1">
              <w:r>
                <w:rPr>
                  <w:color w:val="0000FF"/>
                </w:rPr>
                <w:t>Законом</w:t>
              </w:r>
            </w:hyperlink>
            <w:r>
              <w:t xml:space="preserve"> Российской Федерации от 19 апреля 1991 г. N 1032-1 "О занятости населения в Российской Федерации";</w:t>
            </w:r>
          </w:p>
        </w:tc>
      </w:tr>
      <w:tr w:rsidR="00282C31">
        <w:tc>
          <w:tcPr>
            <w:tcW w:w="624" w:type="dxa"/>
            <w:tcBorders>
              <w:top w:val="nil"/>
              <w:left w:val="nil"/>
              <w:bottom w:val="nil"/>
              <w:right w:val="nil"/>
            </w:tcBorders>
          </w:tcPr>
          <w:p w:rsidR="00282C31" w:rsidRDefault="00282C31">
            <w:pPr>
              <w:pStyle w:val="ConsPlusNormal"/>
            </w:pPr>
            <w:r w:rsidRPr="00BC48E5">
              <w:rPr>
                <w:position w:val="-10"/>
              </w:rPr>
              <w:pict>
                <v:shape id="_x0000_i1040" style="width:15.75pt;height:21pt" coordsize="" o:spt="100" adj="0,,0" path="" filled="f" stroked="f">
                  <v:stroke joinstyle="miter"/>
                  <v:imagedata r:id="rId183" o:title="base_1_213477_81"/>
                  <v:formulas/>
                  <v:path o:connecttype="segments"/>
                </v:shape>
              </w:pict>
            </w:r>
          </w:p>
        </w:tc>
        <w:tc>
          <w:tcPr>
            <w:tcW w:w="8447" w:type="dxa"/>
            <w:tcBorders>
              <w:top w:val="nil"/>
              <w:left w:val="nil"/>
              <w:bottom w:val="nil"/>
              <w:right w:val="nil"/>
            </w:tcBorders>
          </w:tcPr>
          <w:p w:rsidR="00282C31" w:rsidRDefault="00282C31">
            <w:pPr>
              <w:pStyle w:val="ConsPlusNormal"/>
              <w:jc w:val="both"/>
            </w:pPr>
            <w:r>
              <w:t xml:space="preserve">назначить пенсию по старости, предусмотренную </w:t>
            </w:r>
            <w:hyperlink r:id="rId185" w:history="1">
              <w:r>
                <w:rPr>
                  <w:color w:val="0000FF"/>
                </w:rPr>
                <w:t>Законом</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w:t>
            </w:r>
          </w:p>
        </w:tc>
      </w:tr>
      <w:tr w:rsidR="00282C31">
        <w:tc>
          <w:tcPr>
            <w:tcW w:w="624" w:type="dxa"/>
            <w:tcBorders>
              <w:top w:val="nil"/>
              <w:left w:val="nil"/>
              <w:bottom w:val="nil"/>
              <w:right w:val="nil"/>
            </w:tcBorders>
          </w:tcPr>
          <w:p w:rsidR="00282C31" w:rsidRDefault="00282C31">
            <w:pPr>
              <w:pStyle w:val="ConsPlusNormal"/>
            </w:pPr>
            <w:r w:rsidRPr="00BC48E5">
              <w:rPr>
                <w:position w:val="-10"/>
              </w:rPr>
              <w:pict>
                <v:shape id="_x0000_i1041" style="width:15.75pt;height:21pt" coordsize="" o:spt="100" adj="0,,0" path="" filled="f" stroked="f">
                  <v:stroke joinstyle="miter"/>
                  <v:imagedata r:id="rId183" o:title="base_1_213477_82"/>
                  <v:formulas/>
                  <v:path o:connecttype="segments"/>
                </v:shape>
              </w:pict>
            </w:r>
          </w:p>
        </w:tc>
        <w:tc>
          <w:tcPr>
            <w:tcW w:w="8447" w:type="dxa"/>
            <w:tcBorders>
              <w:top w:val="nil"/>
              <w:left w:val="nil"/>
              <w:bottom w:val="nil"/>
              <w:right w:val="nil"/>
            </w:tcBorders>
          </w:tcPr>
          <w:p w:rsidR="00282C31" w:rsidRDefault="00282C31">
            <w:pPr>
              <w:pStyle w:val="ConsPlusNonformat"/>
              <w:jc w:val="both"/>
            </w:pPr>
            <w:r>
              <w:t>произвести перевод с ______________________________________,</w:t>
            </w:r>
          </w:p>
          <w:p w:rsidR="00282C31" w:rsidRDefault="00282C31">
            <w:pPr>
              <w:pStyle w:val="ConsPlusNonformat"/>
              <w:jc w:val="both"/>
            </w:pPr>
            <w:r>
              <w:t xml:space="preserve">                                 (вид пенсии)</w:t>
            </w:r>
          </w:p>
          <w:p w:rsidR="00282C31" w:rsidRDefault="00282C31">
            <w:pPr>
              <w:pStyle w:val="ConsPlusNonformat"/>
              <w:jc w:val="both"/>
            </w:pPr>
            <w:r>
              <w:t>установленной в соответствии с ____________________________,</w:t>
            </w:r>
          </w:p>
          <w:p w:rsidR="00282C31" w:rsidRDefault="00282C31">
            <w:pPr>
              <w:pStyle w:val="ConsPlusNonformat"/>
              <w:jc w:val="both"/>
            </w:pPr>
            <w:r>
              <w:t xml:space="preserve">                                   (законодательный акт)</w:t>
            </w:r>
          </w:p>
          <w:p w:rsidR="00282C31" w:rsidRDefault="00282C31">
            <w:pPr>
              <w:pStyle w:val="ConsPlusNonformat"/>
              <w:jc w:val="both"/>
            </w:pPr>
            <w:r>
              <w:t>на пенсию _________________________________________________;</w:t>
            </w:r>
          </w:p>
          <w:p w:rsidR="00282C31" w:rsidRDefault="00282C31">
            <w:pPr>
              <w:pStyle w:val="ConsPlusNonformat"/>
              <w:jc w:val="both"/>
            </w:pPr>
            <w:r>
              <w:t xml:space="preserve">           (вид пенсии, на которую осуществляется перевод)</w:t>
            </w:r>
          </w:p>
        </w:tc>
      </w:tr>
      <w:tr w:rsidR="00282C31">
        <w:tc>
          <w:tcPr>
            <w:tcW w:w="624" w:type="dxa"/>
            <w:tcBorders>
              <w:top w:val="nil"/>
              <w:left w:val="nil"/>
              <w:bottom w:val="nil"/>
              <w:right w:val="nil"/>
            </w:tcBorders>
          </w:tcPr>
          <w:p w:rsidR="00282C31" w:rsidRDefault="00282C31">
            <w:pPr>
              <w:pStyle w:val="ConsPlusNormal"/>
            </w:pPr>
            <w:r w:rsidRPr="00BC48E5">
              <w:rPr>
                <w:position w:val="-10"/>
              </w:rPr>
              <w:pict>
                <v:shape id="_x0000_i1042" style="width:15.75pt;height:21pt" coordsize="" o:spt="100" adj="0,,0" path="" filled="f" stroked="f">
                  <v:stroke joinstyle="miter"/>
                  <v:imagedata r:id="rId183" o:title="base_1_213477_83"/>
                  <v:formulas/>
                  <v:path o:connecttype="segments"/>
                </v:shape>
              </w:pict>
            </w:r>
          </w:p>
        </w:tc>
        <w:tc>
          <w:tcPr>
            <w:tcW w:w="8447" w:type="dxa"/>
            <w:tcBorders>
              <w:top w:val="nil"/>
              <w:left w:val="nil"/>
              <w:bottom w:val="nil"/>
              <w:right w:val="nil"/>
            </w:tcBorders>
          </w:tcPr>
          <w:p w:rsidR="00282C31" w:rsidRDefault="00282C31">
            <w:pPr>
              <w:pStyle w:val="ConsPlusNormal"/>
              <w:jc w:val="both"/>
            </w:pPr>
            <w:r>
              <w:t>установить федеральную социальную доплату к пенсии (если общая сумма моего материального обеспечения не достигнет величины прожиточного минимума пенсионера в субъекте Российской Федерации);</w:t>
            </w:r>
          </w:p>
        </w:tc>
      </w:tr>
      <w:tr w:rsidR="00282C31">
        <w:tc>
          <w:tcPr>
            <w:tcW w:w="624" w:type="dxa"/>
            <w:tcBorders>
              <w:top w:val="nil"/>
              <w:left w:val="nil"/>
              <w:bottom w:val="nil"/>
              <w:right w:val="nil"/>
            </w:tcBorders>
          </w:tcPr>
          <w:p w:rsidR="00282C31" w:rsidRDefault="00282C31">
            <w:pPr>
              <w:pStyle w:val="ConsPlusNormal"/>
            </w:pPr>
            <w:r w:rsidRPr="00BC48E5">
              <w:rPr>
                <w:position w:val="-10"/>
              </w:rPr>
              <w:pict>
                <v:shape id="_x0000_i1043" style="width:15.75pt;height:21pt" coordsize="" o:spt="100" adj="0,,0" path="" filled="f" stroked="f">
                  <v:stroke joinstyle="miter"/>
                  <v:imagedata r:id="rId183" o:title="base_1_213477_84"/>
                  <v:formulas/>
                  <v:path o:connecttype="segments"/>
                </v:shape>
              </w:pict>
            </w:r>
          </w:p>
        </w:tc>
        <w:tc>
          <w:tcPr>
            <w:tcW w:w="8447" w:type="dxa"/>
            <w:tcBorders>
              <w:top w:val="nil"/>
              <w:left w:val="nil"/>
              <w:bottom w:val="nil"/>
              <w:right w:val="nil"/>
            </w:tcBorders>
          </w:tcPr>
          <w:p w:rsidR="00282C31" w:rsidRDefault="00282C31">
            <w:pPr>
              <w:pStyle w:val="ConsPlusNormal"/>
            </w:pPr>
            <w:r>
              <w:t>_____________________________________________________________________</w:t>
            </w:r>
          </w:p>
          <w:p w:rsidR="00282C31" w:rsidRDefault="00282C31">
            <w:pPr>
              <w:pStyle w:val="ConsPlusNormal"/>
              <w:jc w:val="center"/>
            </w:pPr>
            <w:r>
              <w:t>(дополнительный выбор)</w:t>
            </w:r>
          </w:p>
        </w:tc>
      </w:tr>
    </w:tbl>
    <w:p w:rsidR="00282C31" w:rsidRDefault="00282C31">
      <w:pPr>
        <w:sectPr w:rsidR="00282C31" w:rsidSect="000C1925">
          <w:pgSz w:w="11906" w:h="16838"/>
          <w:pgMar w:top="1134" w:right="850" w:bottom="1134" w:left="1701" w:header="708" w:footer="708" w:gutter="0"/>
          <w:cols w:space="708"/>
          <w:docGrid w:linePitch="360"/>
        </w:sectPr>
      </w:pPr>
    </w:p>
    <w:p w:rsidR="00282C31" w:rsidRDefault="00282C31">
      <w:pPr>
        <w:pStyle w:val="ConsPlusNormal"/>
        <w:jc w:val="both"/>
      </w:pPr>
    </w:p>
    <w:p w:rsidR="00282C31" w:rsidRDefault="00282C31">
      <w:pPr>
        <w:pStyle w:val="ConsPlusNonformat"/>
        <w:jc w:val="both"/>
      </w:pPr>
      <w:r>
        <w:t xml:space="preserve">    4. Сообщаю, что (сделать отметки в соответствующих квадратах, заполнить</w:t>
      </w:r>
    </w:p>
    <w:p w:rsidR="00282C31" w:rsidRDefault="00282C31">
      <w:pPr>
        <w:pStyle w:val="ConsPlusNonformat"/>
        <w:jc w:val="both"/>
      </w:pPr>
      <w:r>
        <w:t>нужные пункты):</w:t>
      </w:r>
    </w:p>
    <w:p w:rsidR="00282C31" w:rsidRDefault="00282C31">
      <w:pPr>
        <w:pStyle w:val="ConsPlusNormal"/>
        <w:jc w:val="both"/>
      </w:pPr>
    </w:p>
    <w:tbl>
      <w:tblPr>
        <w:tblW w:w="0" w:type="auto"/>
        <w:tblBorders>
          <w:insideV w:val="nil"/>
        </w:tblBorders>
        <w:tblLayout w:type="fixed"/>
        <w:tblCellMar>
          <w:top w:w="102" w:type="dxa"/>
          <w:left w:w="62" w:type="dxa"/>
          <w:bottom w:w="102" w:type="dxa"/>
          <w:right w:w="62" w:type="dxa"/>
        </w:tblCellMar>
        <w:tblLook w:val="0000" w:firstRow="0" w:lastRow="0" w:firstColumn="0" w:lastColumn="0" w:noHBand="0" w:noVBand="0"/>
      </w:tblPr>
      <w:tblGrid>
        <w:gridCol w:w="635"/>
        <w:gridCol w:w="473"/>
        <w:gridCol w:w="3092"/>
        <w:gridCol w:w="386"/>
        <w:gridCol w:w="360"/>
        <w:gridCol w:w="360"/>
        <w:gridCol w:w="1377"/>
        <w:gridCol w:w="360"/>
        <w:gridCol w:w="1191"/>
        <w:gridCol w:w="1312"/>
      </w:tblGrid>
      <w:tr w:rsidR="00282C31">
        <w:tc>
          <w:tcPr>
            <w:tcW w:w="635" w:type="dxa"/>
            <w:tcBorders>
              <w:top w:val="nil"/>
              <w:bottom w:val="nil"/>
            </w:tcBorders>
          </w:tcPr>
          <w:p w:rsidR="00282C31" w:rsidRDefault="00282C31">
            <w:pPr>
              <w:pStyle w:val="ConsPlusNormal"/>
            </w:pPr>
            <w:r>
              <w:t>а)</w:t>
            </w:r>
          </w:p>
        </w:tc>
        <w:tc>
          <w:tcPr>
            <w:tcW w:w="8911" w:type="dxa"/>
            <w:gridSpan w:val="9"/>
            <w:tcBorders>
              <w:top w:val="nil"/>
              <w:bottom w:val="nil"/>
            </w:tcBorders>
          </w:tcPr>
          <w:p w:rsidR="00282C31" w:rsidRDefault="00282C31">
            <w:pPr>
              <w:pStyle w:val="ConsPlusNormal"/>
              <w:jc w:val="both"/>
            </w:pPr>
            <w:r w:rsidRPr="00BC48E5">
              <w:rPr>
                <w:position w:val="-10"/>
              </w:rPr>
              <w:pict>
                <v:shape id="_x0000_i1044" style="width:15.75pt;height:21pt" coordsize="" o:spt="100" adj="0,,0" path="" filled="f" stroked="f">
                  <v:stroke joinstyle="miter"/>
                  <v:imagedata r:id="rId183" o:title="base_1_213477_85"/>
                  <v:formulas/>
                  <v:path o:connecttype="segments"/>
                </v:shape>
              </w:pict>
            </w:r>
            <w:r>
              <w:t xml:space="preserve"> не работаю, </w:t>
            </w:r>
            <w:r w:rsidRPr="00BC48E5">
              <w:rPr>
                <w:position w:val="-10"/>
              </w:rPr>
              <w:pict>
                <v:shape id="_x0000_i1045" style="width:15.75pt;height:21pt" coordsize="" o:spt="100" adj="0,,0" path="" filled="f" stroked="f">
                  <v:stroke joinstyle="miter"/>
                  <v:imagedata r:id="rId183" o:title="base_1_213477_86"/>
                  <v:formulas/>
                  <v:path o:connecttype="segments"/>
                </v:shape>
              </w:pict>
            </w:r>
            <w:r>
              <w:t xml:space="preserve"> работаю;</w:t>
            </w:r>
          </w:p>
        </w:tc>
      </w:tr>
      <w:tr w:rsidR="00282C31">
        <w:tc>
          <w:tcPr>
            <w:tcW w:w="635" w:type="dxa"/>
            <w:tcBorders>
              <w:top w:val="nil"/>
              <w:bottom w:val="nil"/>
            </w:tcBorders>
          </w:tcPr>
          <w:p w:rsidR="00282C31" w:rsidRDefault="00282C31">
            <w:pPr>
              <w:pStyle w:val="ConsPlusNormal"/>
            </w:pPr>
            <w:r>
              <w:t>б)</w:t>
            </w:r>
          </w:p>
        </w:tc>
        <w:tc>
          <w:tcPr>
            <w:tcW w:w="8911" w:type="dxa"/>
            <w:gridSpan w:val="9"/>
            <w:tcBorders>
              <w:top w:val="nil"/>
              <w:bottom w:val="nil"/>
            </w:tcBorders>
          </w:tcPr>
          <w:p w:rsidR="00282C31" w:rsidRDefault="00282C31">
            <w:pPr>
              <w:pStyle w:val="ConsPlusNonformat"/>
              <w:jc w:val="both"/>
            </w:pPr>
            <w:r>
              <w:t xml:space="preserve">                                            нетрудоспособных</w:t>
            </w:r>
          </w:p>
          <w:p w:rsidR="00282C31" w:rsidRDefault="00282C31">
            <w:pPr>
              <w:pStyle w:val="ConsPlusNonformat"/>
              <w:jc w:val="both"/>
            </w:pPr>
            <w:r>
              <w:t>на моем иждивении находятся _______________ членов семьи;</w:t>
            </w:r>
          </w:p>
          <w:p w:rsidR="00282C31" w:rsidRDefault="00282C31">
            <w:pPr>
              <w:pStyle w:val="ConsPlusNonformat"/>
              <w:jc w:val="both"/>
            </w:pPr>
            <w:r>
              <w:t xml:space="preserve">                             (указывается</w:t>
            </w:r>
          </w:p>
          <w:p w:rsidR="00282C31" w:rsidRDefault="00282C31">
            <w:pPr>
              <w:pStyle w:val="ConsPlusNonformat"/>
              <w:jc w:val="both"/>
            </w:pPr>
            <w:r>
              <w:t xml:space="preserve">                              количество,</w:t>
            </w:r>
          </w:p>
          <w:p w:rsidR="00282C31" w:rsidRDefault="00282C31">
            <w:pPr>
              <w:pStyle w:val="ConsPlusNonformat"/>
              <w:jc w:val="both"/>
            </w:pPr>
            <w:r>
              <w:t xml:space="preserve">                               в случае</w:t>
            </w:r>
          </w:p>
          <w:p w:rsidR="00282C31" w:rsidRDefault="00282C31">
            <w:pPr>
              <w:pStyle w:val="ConsPlusNonformat"/>
              <w:jc w:val="both"/>
            </w:pPr>
            <w:r>
              <w:t xml:space="preserve">                              отсутствия</w:t>
            </w:r>
          </w:p>
          <w:p w:rsidR="00282C31" w:rsidRDefault="00282C31">
            <w:pPr>
              <w:pStyle w:val="ConsPlusNonformat"/>
              <w:jc w:val="both"/>
            </w:pPr>
            <w:r>
              <w:t xml:space="preserve">                               делается</w:t>
            </w:r>
          </w:p>
          <w:p w:rsidR="00282C31" w:rsidRDefault="00282C31">
            <w:pPr>
              <w:pStyle w:val="ConsPlusNonformat"/>
              <w:jc w:val="both"/>
            </w:pPr>
            <w:r>
              <w:t xml:space="preserve">                             запись "нет")</w:t>
            </w:r>
          </w:p>
        </w:tc>
      </w:tr>
      <w:tr w:rsidR="00282C31">
        <w:tc>
          <w:tcPr>
            <w:tcW w:w="635" w:type="dxa"/>
            <w:tcBorders>
              <w:top w:val="nil"/>
              <w:bottom w:val="nil"/>
            </w:tcBorders>
          </w:tcPr>
          <w:p w:rsidR="00282C31" w:rsidRDefault="00282C31">
            <w:pPr>
              <w:pStyle w:val="ConsPlusNormal"/>
            </w:pPr>
            <w:r>
              <w:t>в)</w:t>
            </w:r>
          </w:p>
        </w:tc>
        <w:tc>
          <w:tcPr>
            <w:tcW w:w="8911" w:type="dxa"/>
            <w:gridSpan w:val="9"/>
            <w:tcBorders>
              <w:top w:val="nil"/>
              <w:bottom w:val="single" w:sz="4" w:space="0" w:color="auto"/>
            </w:tcBorders>
          </w:tcPr>
          <w:p w:rsidR="00282C31" w:rsidRDefault="00282C31">
            <w:pPr>
              <w:pStyle w:val="ConsPlusNormal"/>
              <w:jc w:val="both"/>
            </w:pPr>
            <w:r>
              <w:t>сведения о детях (указывается в случае обращения за страховой пенсией по старости, страховой пенсией по инвалидности, накопительной пенсией):</w:t>
            </w:r>
          </w:p>
        </w:tc>
      </w:tr>
      <w:tr w:rsidR="00282C31">
        <w:tblPrEx>
          <w:tblBorders>
            <w:right w:val="single" w:sz="4" w:space="0" w:color="auto"/>
            <w:insideH w:val="single" w:sz="4" w:space="0" w:color="auto"/>
            <w:insideV w:val="single" w:sz="4" w:space="0" w:color="auto"/>
          </w:tblBorders>
        </w:tblPrEx>
        <w:tc>
          <w:tcPr>
            <w:tcW w:w="635" w:type="dxa"/>
            <w:tcBorders>
              <w:top w:val="nil"/>
              <w:left w:val="nil"/>
              <w:bottom w:val="nil"/>
            </w:tcBorders>
          </w:tcPr>
          <w:p w:rsidR="00282C31" w:rsidRDefault="00282C31">
            <w:pPr>
              <w:pStyle w:val="ConsPlusNormal"/>
            </w:pPr>
          </w:p>
        </w:tc>
        <w:tc>
          <w:tcPr>
            <w:tcW w:w="4311" w:type="dxa"/>
            <w:gridSpan w:val="4"/>
            <w:tcBorders>
              <w:top w:val="single" w:sz="4" w:space="0" w:color="auto"/>
              <w:bottom w:val="single" w:sz="4" w:space="0" w:color="auto"/>
            </w:tcBorders>
          </w:tcPr>
          <w:p w:rsidR="00282C31" w:rsidRDefault="00282C31">
            <w:pPr>
              <w:pStyle w:val="ConsPlusNormal"/>
              <w:jc w:val="center"/>
            </w:pPr>
            <w:r>
              <w:t>фамилия, имя, отчество (при наличии) в соответствии со свидетельством о рождении</w:t>
            </w:r>
          </w:p>
        </w:tc>
        <w:tc>
          <w:tcPr>
            <w:tcW w:w="1737" w:type="dxa"/>
            <w:gridSpan w:val="2"/>
            <w:tcBorders>
              <w:top w:val="single" w:sz="4" w:space="0" w:color="auto"/>
              <w:bottom w:val="single" w:sz="4" w:space="0" w:color="auto"/>
            </w:tcBorders>
          </w:tcPr>
          <w:p w:rsidR="00282C31" w:rsidRDefault="00282C31">
            <w:pPr>
              <w:pStyle w:val="ConsPlusNormal"/>
              <w:jc w:val="center"/>
            </w:pPr>
            <w:r>
              <w:t>дата рождения</w:t>
            </w:r>
          </w:p>
        </w:tc>
        <w:tc>
          <w:tcPr>
            <w:tcW w:w="2863" w:type="dxa"/>
            <w:gridSpan w:val="3"/>
            <w:tcBorders>
              <w:top w:val="single" w:sz="4" w:space="0" w:color="auto"/>
              <w:bottom w:val="single" w:sz="4" w:space="0" w:color="auto"/>
            </w:tcBorders>
          </w:tcPr>
          <w:p w:rsidR="00282C31" w:rsidRDefault="00282C31">
            <w:pPr>
              <w:pStyle w:val="ConsPlusNormal"/>
              <w:jc w:val="center"/>
            </w:pPr>
            <w:r>
              <w:t>страховой номер индивидуального лицевого счета</w:t>
            </w:r>
          </w:p>
        </w:tc>
      </w:tr>
      <w:tr w:rsidR="00282C31">
        <w:tblPrEx>
          <w:tblBorders>
            <w:right w:val="single" w:sz="4" w:space="0" w:color="auto"/>
            <w:insideH w:val="single" w:sz="4" w:space="0" w:color="auto"/>
            <w:insideV w:val="single" w:sz="4" w:space="0" w:color="auto"/>
          </w:tblBorders>
        </w:tblPrEx>
        <w:tc>
          <w:tcPr>
            <w:tcW w:w="635" w:type="dxa"/>
            <w:tcBorders>
              <w:top w:val="nil"/>
              <w:left w:val="nil"/>
              <w:bottom w:val="nil"/>
            </w:tcBorders>
          </w:tcPr>
          <w:p w:rsidR="00282C31" w:rsidRDefault="00282C31">
            <w:pPr>
              <w:pStyle w:val="ConsPlusNormal"/>
            </w:pPr>
          </w:p>
        </w:tc>
        <w:tc>
          <w:tcPr>
            <w:tcW w:w="4311" w:type="dxa"/>
            <w:gridSpan w:val="4"/>
            <w:tcBorders>
              <w:top w:val="single" w:sz="4" w:space="0" w:color="auto"/>
              <w:bottom w:val="single" w:sz="4" w:space="0" w:color="auto"/>
            </w:tcBorders>
          </w:tcPr>
          <w:p w:rsidR="00282C31" w:rsidRDefault="00282C31">
            <w:pPr>
              <w:pStyle w:val="ConsPlusNormal"/>
            </w:pPr>
          </w:p>
        </w:tc>
        <w:tc>
          <w:tcPr>
            <w:tcW w:w="1737" w:type="dxa"/>
            <w:gridSpan w:val="2"/>
            <w:tcBorders>
              <w:top w:val="single" w:sz="4" w:space="0" w:color="auto"/>
              <w:bottom w:val="single" w:sz="4" w:space="0" w:color="auto"/>
            </w:tcBorders>
          </w:tcPr>
          <w:p w:rsidR="00282C31" w:rsidRDefault="00282C31">
            <w:pPr>
              <w:pStyle w:val="ConsPlusNormal"/>
            </w:pPr>
          </w:p>
        </w:tc>
        <w:tc>
          <w:tcPr>
            <w:tcW w:w="2863" w:type="dxa"/>
            <w:gridSpan w:val="3"/>
            <w:tcBorders>
              <w:top w:val="single" w:sz="4" w:space="0" w:color="auto"/>
              <w:bottom w:val="single" w:sz="4" w:space="0" w:color="auto"/>
            </w:tcBorders>
          </w:tcPr>
          <w:p w:rsidR="00282C31" w:rsidRDefault="00282C31">
            <w:pPr>
              <w:pStyle w:val="ConsPlusNormal"/>
            </w:pPr>
          </w:p>
        </w:tc>
      </w:tr>
      <w:tr w:rsidR="00282C31">
        <w:tblPrEx>
          <w:tblBorders>
            <w:right w:val="single" w:sz="4" w:space="0" w:color="auto"/>
            <w:insideH w:val="single" w:sz="4" w:space="0" w:color="auto"/>
            <w:insideV w:val="single" w:sz="4" w:space="0" w:color="auto"/>
          </w:tblBorders>
        </w:tblPrEx>
        <w:tc>
          <w:tcPr>
            <w:tcW w:w="635" w:type="dxa"/>
            <w:tcBorders>
              <w:top w:val="nil"/>
              <w:left w:val="nil"/>
              <w:bottom w:val="nil"/>
            </w:tcBorders>
          </w:tcPr>
          <w:p w:rsidR="00282C31" w:rsidRDefault="00282C31">
            <w:pPr>
              <w:pStyle w:val="ConsPlusNormal"/>
            </w:pPr>
          </w:p>
        </w:tc>
        <w:tc>
          <w:tcPr>
            <w:tcW w:w="4311" w:type="dxa"/>
            <w:gridSpan w:val="4"/>
            <w:tcBorders>
              <w:top w:val="single" w:sz="4" w:space="0" w:color="auto"/>
              <w:bottom w:val="single" w:sz="4" w:space="0" w:color="auto"/>
            </w:tcBorders>
          </w:tcPr>
          <w:p w:rsidR="00282C31" w:rsidRDefault="00282C31">
            <w:pPr>
              <w:pStyle w:val="ConsPlusNormal"/>
            </w:pPr>
          </w:p>
        </w:tc>
        <w:tc>
          <w:tcPr>
            <w:tcW w:w="1737" w:type="dxa"/>
            <w:gridSpan w:val="2"/>
            <w:tcBorders>
              <w:top w:val="single" w:sz="4" w:space="0" w:color="auto"/>
              <w:bottom w:val="single" w:sz="4" w:space="0" w:color="auto"/>
            </w:tcBorders>
          </w:tcPr>
          <w:p w:rsidR="00282C31" w:rsidRDefault="00282C31">
            <w:pPr>
              <w:pStyle w:val="ConsPlusNormal"/>
            </w:pPr>
          </w:p>
        </w:tc>
        <w:tc>
          <w:tcPr>
            <w:tcW w:w="2863" w:type="dxa"/>
            <w:gridSpan w:val="3"/>
            <w:tcBorders>
              <w:top w:val="single" w:sz="4" w:space="0" w:color="auto"/>
              <w:bottom w:val="single" w:sz="4" w:space="0" w:color="auto"/>
            </w:tcBorders>
          </w:tcPr>
          <w:p w:rsidR="00282C31" w:rsidRDefault="00282C31">
            <w:pPr>
              <w:pStyle w:val="ConsPlusNormal"/>
            </w:pPr>
          </w:p>
        </w:tc>
      </w:tr>
      <w:tr w:rsidR="00282C31">
        <w:tblPrEx>
          <w:tblBorders>
            <w:right w:val="single" w:sz="4" w:space="0" w:color="auto"/>
            <w:insideH w:val="single" w:sz="4" w:space="0" w:color="auto"/>
            <w:insideV w:val="single" w:sz="4" w:space="0" w:color="auto"/>
          </w:tblBorders>
        </w:tblPrEx>
        <w:tc>
          <w:tcPr>
            <w:tcW w:w="635" w:type="dxa"/>
            <w:tcBorders>
              <w:top w:val="nil"/>
              <w:left w:val="nil"/>
              <w:bottom w:val="nil"/>
            </w:tcBorders>
          </w:tcPr>
          <w:p w:rsidR="00282C31" w:rsidRDefault="00282C31">
            <w:pPr>
              <w:pStyle w:val="ConsPlusNormal"/>
            </w:pPr>
          </w:p>
        </w:tc>
        <w:tc>
          <w:tcPr>
            <w:tcW w:w="4311" w:type="dxa"/>
            <w:gridSpan w:val="4"/>
            <w:tcBorders>
              <w:top w:val="single" w:sz="4" w:space="0" w:color="auto"/>
              <w:bottom w:val="single" w:sz="4" w:space="0" w:color="auto"/>
            </w:tcBorders>
          </w:tcPr>
          <w:p w:rsidR="00282C31" w:rsidRDefault="00282C31">
            <w:pPr>
              <w:pStyle w:val="ConsPlusNormal"/>
            </w:pPr>
          </w:p>
        </w:tc>
        <w:tc>
          <w:tcPr>
            <w:tcW w:w="1737" w:type="dxa"/>
            <w:gridSpan w:val="2"/>
            <w:tcBorders>
              <w:top w:val="single" w:sz="4" w:space="0" w:color="auto"/>
              <w:bottom w:val="single" w:sz="4" w:space="0" w:color="auto"/>
            </w:tcBorders>
          </w:tcPr>
          <w:p w:rsidR="00282C31" w:rsidRDefault="00282C31">
            <w:pPr>
              <w:pStyle w:val="ConsPlusNormal"/>
            </w:pPr>
          </w:p>
        </w:tc>
        <w:tc>
          <w:tcPr>
            <w:tcW w:w="2863" w:type="dxa"/>
            <w:gridSpan w:val="3"/>
            <w:tcBorders>
              <w:top w:val="single" w:sz="4" w:space="0" w:color="auto"/>
              <w:bottom w:val="single" w:sz="4" w:space="0" w:color="auto"/>
            </w:tcBorders>
          </w:tcPr>
          <w:p w:rsidR="00282C31" w:rsidRDefault="00282C31">
            <w:pPr>
              <w:pStyle w:val="ConsPlusNormal"/>
            </w:pPr>
          </w:p>
        </w:tc>
      </w:tr>
      <w:tr w:rsidR="00282C31">
        <w:tc>
          <w:tcPr>
            <w:tcW w:w="635" w:type="dxa"/>
            <w:tcBorders>
              <w:top w:val="nil"/>
              <w:bottom w:val="nil"/>
            </w:tcBorders>
          </w:tcPr>
          <w:p w:rsidR="00282C31" w:rsidRDefault="00282C31">
            <w:pPr>
              <w:pStyle w:val="ConsPlusNormal"/>
            </w:pPr>
            <w:r>
              <w:t>г)</w:t>
            </w:r>
          </w:p>
        </w:tc>
        <w:tc>
          <w:tcPr>
            <w:tcW w:w="8911" w:type="dxa"/>
            <w:gridSpan w:val="9"/>
            <w:tcBorders>
              <w:top w:val="single" w:sz="4" w:space="0" w:color="auto"/>
              <w:bottom w:val="nil"/>
            </w:tcBorders>
          </w:tcPr>
          <w:p w:rsidR="00282C31" w:rsidRDefault="00282C31">
            <w:pPr>
              <w:pStyle w:val="ConsPlusNormal"/>
              <w:jc w:val="both"/>
            </w:pPr>
            <w:r>
              <w:t>проходил военную службу по призыву (указывается в случае обращения за страховой пенсией по старости, страховой пенсией по инвалидности, накопительной пенсией)</w:t>
            </w:r>
          </w:p>
          <w:p w:rsidR="00282C31" w:rsidRDefault="00282C31">
            <w:pPr>
              <w:pStyle w:val="ConsPlusNormal"/>
              <w:jc w:val="both"/>
            </w:pPr>
            <w:r>
              <w:t>в период с _____________ по ___________________;</w:t>
            </w:r>
          </w:p>
        </w:tc>
      </w:tr>
      <w:tr w:rsidR="00282C31">
        <w:tc>
          <w:tcPr>
            <w:tcW w:w="635" w:type="dxa"/>
            <w:tcBorders>
              <w:top w:val="nil"/>
              <w:bottom w:val="nil"/>
            </w:tcBorders>
          </w:tcPr>
          <w:p w:rsidR="00282C31" w:rsidRDefault="00282C31">
            <w:pPr>
              <w:pStyle w:val="ConsPlusNormal"/>
            </w:pPr>
            <w:r>
              <w:t>д)</w:t>
            </w:r>
          </w:p>
        </w:tc>
        <w:tc>
          <w:tcPr>
            <w:tcW w:w="8911" w:type="dxa"/>
            <w:gridSpan w:val="9"/>
            <w:tcBorders>
              <w:top w:val="nil"/>
              <w:bottom w:val="nil"/>
            </w:tcBorders>
          </w:tcPr>
          <w:p w:rsidR="00282C31" w:rsidRDefault="00282C31">
            <w:pPr>
              <w:pStyle w:val="ConsPlusNormal"/>
              <w:jc w:val="both"/>
            </w:pPr>
            <w:r>
              <w:t xml:space="preserve">проходил(а) военную службу, другую приравненную к ней службу, предусмотренную </w:t>
            </w:r>
            <w:hyperlink r:id="rId186" w:history="1">
              <w:r>
                <w:rPr>
                  <w:color w:val="0000FF"/>
                </w:rPr>
                <w:t>Законом</w:t>
              </w:r>
            </w:hyperlink>
            <w:r>
              <w:t xml:space="preserve"> Российской Федерации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w:t>
            </w:r>
            <w:r>
              <w:lastRenderedPageBreak/>
              <w:t>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(за исключением военной службы по призыву) (указывается в случае обращения за страховой пенсией по старости, страховой пенсией по инвалидности, накопительной пенсией)</w:t>
            </w:r>
          </w:p>
          <w:p w:rsidR="00282C31" w:rsidRDefault="00282C31">
            <w:pPr>
              <w:pStyle w:val="ConsPlusNormal"/>
              <w:jc w:val="both"/>
            </w:pPr>
            <w:r>
              <w:t>в периоды с ___________ по _________, с ____________ по __________;</w:t>
            </w:r>
          </w:p>
        </w:tc>
      </w:tr>
      <w:tr w:rsidR="00282C31">
        <w:tc>
          <w:tcPr>
            <w:tcW w:w="635" w:type="dxa"/>
            <w:tcBorders>
              <w:top w:val="nil"/>
              <w:bottom w:val="nil"/>
            </w:tcBorders>
          </w:tcPr>
          <w:p w:rsidR="00282C31" w:rsidRDefault="00282C31">
            <w:pPr>
              <w:pStyle w:val="ConsPlusNormal"/>
            </w:pPr>
            <w:r>
              <w:lastRenderedPageBreak/>
              <w:t>е)</w:t>
            </w:r>
          </w:p>
        </w:tc>
        <w:tc>
          <w:tcPr>
            <w:tcW w:w="8911" w:type="dxa"/>
            <w:gridSpan w:val="9"/>
            <w:tcBorders>
              <w:top w:val="nil"/>
              <w:bottom w:val="single" w:sz="4" w:space="0" w:color="auto"/>
            </w:tcBorders>
          </w:tcPr>
          <w:p w:rsidR="00282C31" w:rsidRDefault="00282C31">
            <w:pPr>
              <w:pStyle w:val="ConsPlusNormal"/>
              <w:jc w:val="both"/>
            </w:pPr>
            <w:r>
              <w:t>осуществлял(а) уход за инвалидом I группы, ребенком-инвалидом в возрасте до 18 лет или за лицом, достигшим возраста 80 лет (указывается в случае обращения за страховой пенсией по старости, страховой пенсией по инвалидности, накопительной пенсией)</w:t>
            </w:r>
          </w:p>
        </w:tc>
      </w:tr>
      <w:tr w:rsidR="00282C31">
        <w:tblPrEx>
          <w:tblBorders>
            <w:right w:val="single" w:sz="4" w:space="0" w:color="auto"/>
            <w:insideH w:val="single" w:sz="4" w:space="0" w:color="auto"/>
            <w:insideV w:val="single" w:sz="4" w:space="0" w:color="auto"/>
          </w:tblBorders>
        </w:tblPrEx>
        <w:tc>
          <w:tcPr>
            <w:tcW w:w="635" w:type="dxa"/>
            <w:vMerge w:val="restart"/>
            <w:tcBorders>
              <w:top w:val="nil"/>
              <w:left w:val="nil"/>
              <w:bottom w:val="nil"/>
            </w:tcBorders>
          </w:tcPr>
          <w:p w:rsidR="00282C31" w:rsidRDefault="00282C31">
            <w:pPr>
              <w:pStyle w:val="ConsPlusNormal"/>
            </w:pPr>
          </w:p>
        </w:tc>
        <w:tc>
          <w:tcPr>
            <w:tcW w:w="3565" w:type="dxa"/>
            <w:gridSpan w:val="2"/>
            <w:vMerge w:val="restart"/>
            <w:tcBorders>
              <w:top w:val="single" w:sz="4" w:space="0" w:color="auto"/>
              <w:bottom w:val="single" w:sz="4" w:space="0" w:color="auto"/>
            </w:tcBorders>
          </w:tcPr>
          <w:p w:rsidR="00282C31" w:rsidRDefault="00282C31">
            <w:pPr>
              <w:pStyle w:val="ConsPlusNormal"/>
              <w:jc w:val="center"/>
            </w:pPr>
            <w:r>
              <w:t>фамилия, имя, отчество (при наличии)</w:t>
            </w:r>
          </w:p>
        </w:tc>
        <w:tc>
          <w:tcPr>
            <w:tcW w:w="2843" w:type="dxa"/>
            <w:gridSpan w:val="5"/>
            <w:vMerge w:val="restart"/>
            <w:tcBorders>
              <w:top w:val="single" w:sz="4" w:space="0" w:color="auto"/>
              <w:bottom w:val="single" w:sz="4" w:space="0" w:color="auto"/>
            </w:tcBorders>
          </w:tcPr>
          <w:p w:rsidR="00282C31" w:rsidRDefault="00282C31">
            <w:pPr>
              <w:pStyle w:val="ConsPlusNormal"/>
              <w:jc w:val="center"/>
            </w:pPr>
            <w:r>
              <w:t>страховой номер индивидуального лицевого счета</w:t>
            </w:r>
          </w:p>
        </w:tc>
        <w:tc>
          <w:tcPr>
            <w:tcW w:w="2503" w:type="dxa"/>
            <w:gridSpan w:val="2"/>
            <w:tcBorders>
              <w:top w:val="single" w:sz="4" w:space="0" w:color="auto"/>
              <w:bottom w:val="single" w:sz="4" w:space="0" w:color="auto"/>
            </w:tcBorders>
          </w:tcPr>
          <w:p w:rsidR="00282C31" w:rsidRDefault="00282C31">
            <w:pPr>
              <w:pStyle w:val="ConsPlusNormal"/>
              <w:jc w:val="center"/>
            </w:pPr>
            <w:r>
              <w:t>в период</w:t>
            </w:r>
          </w:p>
        </w:tc>
      </w:tr>
      <w:tr w:rsidR="00282C31">
        <w:tblPrEx>
          <w:tblBorders>
            <w:right w:val="single" w:sz="4" w:space="0" w:color="auto"/>
            <w:insideH w:val="single" w:sz="4" w:space="0" w:color="auto"/>
            <w:insideV w:val="single" w:sz="4" w:space="0" w:color="auto"/>
          </w:tblBorders>
        </w:tblPrEx>
        <w:tc>
          <w:tcPr>
            <w:tcW w:w="635" w:type="dxa"/>
            <w:vMerge/>
            <w:tcBorders>
              <w:top w:val="nil"/>
              <w:left w:val="nil"/>
              <w:bottom w:val="nil"/>
            </w:tcBorders>
          </w:tcPr>
          <w:p w:rsidR="00282C31" w:rsidRDefault="00282C31"/>
        </w:tc>
        <w:tc>
          <w:tcPr>
            <w:tcW w:w="3565" w:type="dxa"/>
            <w:gridSpan w:val="2"/>
            <w:vMerge/>
            <w:tcBorders>
              <w:top w:val="single" w:sz="4" w:space="0" w:color="auto"/>
              <w:bottom w:val="single" w:sz="4" w:space="0" w:color="auto"/>
            </w:tcBorders>
          </w:tcPr>
          <w:p w:rsidR="00282C31" w:rsidRDefault="00282C31"/>
        </w:tc>
        <w:tc>
          <w:tcPr>
            <w:tcW w:w="2843" w:type="dxa"/>
            <w:gridSpan w:val="5"/>
            <w:vMerge/>
            <w:tcBorders>
              <w:top w:val="single" w:sz="4" w:space="0" w:color="auto"/>
              <w:bottom w:val="single" w:sz="4" w:space="0" w:color="auto"/>
            </w:tcBorders>
          </w:tcPr>
          <w:p w:rsidR="00282C31" w:rsidRDefault="00282C31"/>
        </w:tc>
        <w:tc>
          <w:tcPr>
            <w:tcW w:w="1191" w:type="dxa"/>
            <w:tcBorders>
              <w:top w:val="single" w:sz="4" w:space="0" w:color="auto"/>
              <w:bottom w:val="single" w:sz="4" w:space="0" w:color="auto"/>
            </w:tcBorders>
          </w:tcPr>
          <w:p w:rsidR="00282C31" w:rsidRDefault="00282C31">
            <w:pPr>
              <w:pStyle w:val="ConsPlusNormal"/>
              <w:jc w:val="center"/>
            </w:pPr>
            <w:r>
              <w:t>с</w:t>
            </w:r>
          </w:p>
        </w:tc>
        <w:tc>
          <w:tcPr>
            <w:tcW w:w="1312" w:type="dxa"/>
            <w:tcBorders>
              <w:top w:val="single" w:sz="4" w:space="0" w:color="auto"/>
              <w:bottom w:val="single" w:sz="4" w:space="0" w:color="auto"/>
            </w:tcBorders>
          </w:tcPr>
          <w:p w:rsidR="00282C31" w:rsidRDefault="00282C31">
            <w:pPr>
              <w:pStyle w:val="ConsPlusNormal"/>
              <w:jc w:val="center"/>
            </w:pPr>
            <w:r>
              <w:t>по</w:t>
            </w:r>
          </w:p>
        </w:tc>
      </w:tr>
      <w:tr w:rsidR="00282C31">
        <w:tblPrEx>
          <w:tblBorders>
            <w:right w:val="single" w:sz="4" w:space="0" w:color="auto"/>
            <w:insideH w:val="single" w:sz="4" w:space="0" w:color="auto"/>
            <w:insideV w:val="single" w:sz="4" w:space="0" w:color="auto"/>
          </w:tblBorders>
        </w:tblPrEx>
        <w:tc>
          <w:tcPr>
            <w:tcW w:w="635" w:type="dxa"/>
            <w:tcBorders>
              <w:top w:val="nil"/>
              <w:left w:val="nil"/>
              <w:bottom w:val="nil"/>
            </w:tcBorders>
          </w:tcPr>
          <w:p w:rsidR="00282C31" w:rsidRDefault="00282C31">
            <w:pPr>
              <w:pStyle w:val="ConsPlusNormal"/>
            </w:pPr>
          </w:p>
        </w:tc>
        <w:tc>
          <w:tcPr>
            <w:tcW w:w="3565" w:type="dxa"/>
            <w:gridSpan w:val="2"/>
            <w:tcBorders>
              <w:top w:val="single" w:sz="4" w:space="0" w:color="auto"/>
              <w:bottom w:val="single" w:sz="4" w:space="0" w:color="auto"/>
            </w:tcBorders>
          </w:tcPr>
          <w:p w:rsidR="00282C31" w:rsidRDefault="00282C31">
            <w:pPr>
              <w:pStyle w:val="ConsPlusNormal"/>
            </w:pPr>
          </w:p>
        </w:tc>
        <w:tc>
          <w:tcPr>
            <w:tcW w:w="2843" w:type="dxa"/>
            <w:gridSpan w:val="5"/>
            <w:tcBorders>
              <w:top w:val="single" w:sz="4" w:space="0" w:color="auto"/>
              <w:bottom w:val="single" w:sz="4" w:space="0" w:color="auto"/>
            </w:tcBorders>
          </w:tcPr>
          <w:p w:rsidR="00282C31" w:rsidRDefault="00282C31">
            <w:pPr>
              <w:pStyle w:val="ConsPlusNormal"/>
            </w:pPr>
          </w:p>
        </w:tc>
        <w:tc>
          <w:tcPr>
            <w:tcW w:w="1191" w:type="dxa"/>
            <w:tcBorders>
              <w:top w:val="single" w:sz="4" w:space="0" w:color="auto"/>
              <w:bottom w:val="single" w:sz="4" w:space="0" w:color="auto"/>
            </w:tcBorders>
          </w:tcPr>
          <w:p w:rsidR="00282C31" w:rsidRDefault="00282C31">
            <w:pPr>
              <w:pStyle w:val="ConsPlusNormal"/>
            </w:pPr>
          </w:p>
        </w:tc>
        <w:tc>
          <w:tcPr>
            <w:tcW w:w="1312" w:type="dxa"/>
            <w:tcBorders>
              <w:top w:val="single" w:sz="4" w:space="0" w:color="auto"/>
              <w:bottom w:val="single" w:sz="4" w:space="0" w:color="auto"/>
            </w:tcBorders>
          </w:tcPr>
          <w:p w:rsidR="00282C31" w:rsidRDefault="00282C31">
            <w:pPr>
              <w:pStyle w:val="ConsPlusNormal"/>
            </w:pPr>
          </w:p>
        </w:tc>
      </w:tr>
      <w:tr w:rsidR="00282C31">
        <w:tc>
          <w:tcPr>
            <w:tcW w:w="635" w:type="dxa"/>
            <w:tcBorders>
              <w:top w:val="nil"/>
              <w:bottom w:val="nil"/>
            </w:tcBorders>
          </w:tcPr>
          <w:p w:rsidR="00282C31" w:rsidRDefault="00282C31">
            <w:pPr>
              <w:pStyle w:val="ConsPlusNormal"/>
            </w:pPr>
            <w:r>
              <w:t>ж)</w:t>
            </w:r>
          </w:p>
        </w:tc>
        <w:tc>
          <w:tcPr>
            <w:tcW w:w="8911" w:type="dxa"/>
            <w:gridSpan w:val="9"/>
            <w:tcBorders>
              <w:top w:val="single" w:sz="4" w:space="0" w:color="auto"/>
              <w:bottom w:val="nil"/>
            </w:tcBorders>
          </w:tcPr>
          <w:p w:rsidR="00282C31" w:rsidRDefault="00282C31">
            <w:pPr>
              <w:pStyle w:val="ConsPlusNormal"/>
              <w:jc w:val="both"/>
            </w:pPr>
            <w:r>
              <w:t>получателем пенсии в соответствии с законодательством иностранного государства:</w:t>
            </w:r>
          </w:p>
          <w:p w:rsidR="00282C31" w:rsidRDefault="00282C31">
            <w:pPr>
              <w:pStyle w:val="ConsPlusNonformat"/>
              <w:jc w:val="both"/>
            </w:pPr>
            <w:r w:rsidRPr="00BC48E5">
              <w:rPr>
                <w:position w:val="-10"/>
              </w:rPr>
              <w:pict>
                <v:shape id="_x0000_i1046" style="width:14.25pt;height:18.75pt" coordsize="" o:spt="100" adj="0,,0" path="" filled="f" stroked="f">
                  <v:stroke joinstyle="miter"/>
                  <v:imagedata r:id="rId183" o:title="base_1_213477_87"/>
                  <v:formulas/>
                  <v:path o:connecttype="segments"/>
                </v:shape>
              </w:pict>
            </w:r>
            <w:r>
              <w:t xml:space="preserve"> не являюсь, </w:t>
            </w:r>
            <w:r w:rsidRPr="00BC48E5">
              <w:rPr>
                <w:position w:val="-10"/>
              </w:rPr>
              <w:pict>
                <v:shape id="_x0000_i1047" style="width:14.25pt;height:18.75pt" coordsize="" o:spt="100" adj="0,,0" path="" filled="f" stroked="f">
                  <v:stroke joinstyle="miter"/>
                  <v:imagedata r:id="rId183" o:title="base_1_213477_88"/>
                  <v:formulas/>
                  <v:path o:connecttype="segments"/>
                </v:shape>
              </w:pict>
            </w:r>
            <w:r>
              <w:t xml:space="preserve"> являюсь _______________________________;</w:t>
            </w:r>
          </w:p>
          <w:p w:rsidR="00282C31" w:rsidRDefault="00282C31">
            <w:pPr>
              <w:pStyle w:val="ConsPlusNonformat"/>
              <w:jc w:val="both"/>
            </w:pPr>
            <w:r>
              <w:t xml:space="preserve">                               (название государства)</w:t>
            </w:r>
          </w:p>
          <w:p w:rsidR="00282C31" w:rsidRDefault="00282C31">
            <w:pPr>
              <w:pStyle w:val="ConsPlusNormal"/>
              <w:jc w:val="both"/>
            </w:pPr>
            <w:r>
              <w:t>(делается отметка в случае обращения за страховой пенсией по случаю потери кормильца):</w:t>
            </w:r>
          </w:p>
          <w:p w:rsidR="00282C31" w:rsidRDefault="00282C31">
            <w:pPr>
              <w:pStyle w:val="ConsPlusNonformat"/>
              <w:jc w:val="both"/>
            </w:pPr>
            <w:r w:rsidRPr="00BC48E5">
              <w:rPr>
                <w:position w:val="-10"/>
              </w:rPr>
              <w:pict>
                <v:shape id="_x0000_i1048" style="width:14.25pt;height:18.75pt" coordsize="" o:spt="100" adj="0,,0" path="" filled="f" stroked="f">
                  <v:stroke joinstyle="miter"/>
                  <v:imagedata r:id="rId183" o:title="base_1_213477_89"/>
                  <v:formulas/>
                  <v:path o:connecttype="segments"/>
                </v:shape>
              </w:pict>
            </w:r>
            <w:r>
              <w:t xml:space="preserve"> умерший кормилец не являлся, </w:t>
            </w:r>
            <w:r w:rsidRPr="00BC48E5">
              <w:rPr>
                <w:position w:val="-10"/>
              </w:rPr>
              <w:pict>
                <v:shape id="_x0000_i1049" style="width:14.25pt;height:18.75pt" coordsize="" o:spt="100" adj="0,,0" path="" filled="f" stroked="f">
                  <v:stroke joinstyle="miter"/>
                  <v:imagedata r:id="rId183" o:title="base_1_213477_90"/>
                  <v:formulas/>
                  <v:path o:connecttype="segments"/>
                </v:shape>
              </w:pict>
            </w:r>
            <w:r>
              <w:t xml:space="preserve"> умерший кормилец являлся</w:t>
            </w:r>
          </w:p>
          <w:p w:rsidR="00282C31" w:rsidRDefault="00282C31">
            <w:pPr>
              <w:pStyle w:val="ConsPlusNonformat"/>
              <w:jc w:val="both"/>
            </w:pPr>
            <w:r>
              <w:t xml:space="preserve">                                   ________________________,</w:t>
            </w:r>
          </w:p>
          <w:p w:rsidR="00282C31" w:rsidRDefault="00282C31">
            <w:pPr>
              <w:pStyle w:val="ConsPlusNonformat"/>
              <w:jc w:val="both"/>
            </w:pPr>
            <w:r>
              <w:t xml:space="preserve">                                    (название государства)</w:t>
            </w:r>
          </w:p>
          <w:p w:rsidR="00282C31" w:rsidRDefault="00282C31">
            <w:pPr>
              <w:pStyle w:val="ConsPlusNormal"/>
            </w:pPr>
            <w:r w:rsidRPr="00BC48E5">
              <w:rPr>
                <w:position w:val="-10"/>
              </w:rPr>
              <w:pict>
                <v:shape id="_x0000_i1050" style="width:15.75pt;height:21pt" coordsize="" o:spt="100" adj="0,,0" path="" filled="f" stroked="f">
                  <v:stroke joinstyle="miter"/>
                  <v:imagedata r:id="rId183" o:title="base_1_213477_91"/>
                  <v:formulas/>
                  <v:path o:connecttype="segments"/>
                </v:shape>
              </w:pict>
            </w:r>
            <w:r>
              <w:t xml:space="preserve"> сведений не имею;</w:t>
            </w:r>
          </w:p>
        </w:tc>
      </w:tr>
      <w:tr w:rsidR="00282C31">
        <w:tc>
          <w:tcPr>
            <w:tcW w:w="635" w:type="dxa"/>
            <w:tcBorders>
              <w:top w:val="nil"/>
              <w:bottom w:val="nil"/>
            </w:tcBorders>
          </w:tcPr>
          <w:p w:rsidR="00282C31" w:rsidRDefault="00282C31">
            <w:pPr>
              <w:pStyle w:val="ConsPlusNormal"/>
            </w:pPr>
            <w:r>
              <w:t>з)</w:t>
            </w:r>
          </w:p>
        </w:tc>
        <w:tc>
          <w:tcPr>
            <w:tcW w:w="8911" w:type="dxa"/>
            <w:gridSpan w:val="9"/>
            <w:tcBorders>
              <w:top w:val="nil"/>
              <w:bottom w:val="nil"/>
            </w:tcBorders>
          </w:tcPr>
          <w:p w:rsidR="00282C31" w:rsidRDefault="00282C31">
            <w:pPr>
              <w:pStyle w:val="ConsPlusNormal"/>
              <w:jc w:val="both"/>
            </w:pPr>
            <w:r>
              <w:t xml:space="preserve">получателем пенсии в соответствии с </w:t>
            </w:r>
            <w:hyperlink r:id="rId187" w:history="1">
              <w:r>
                <w:rPr>
                  <w:color w:val="0000FF"/>
                </w:rPr>
                <w:t>Законом</w:t>
              </w:r>
            </w:hyperlink>
            <w:r>
              <w:t xml:space="preserve"> Российской Федерации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w:t>
            </w:r>
          </w:p>
          <w:p w:rsidR="00282C31" w:rsidRDefault="00282C31">
            <w:pPr>
              <w:pStyle w:val="ConsPlusNonformat"/>
              <w:jc w:val="both"/>
            </w:pPr>
            <w:r w:rsidRPr="00BC48E5">
              <w:rPr>
                <w:position w:val="-10"/>
              </w:rPr>
              <w:pict>
                <v:shape id="_x0000_i1051" style="width:14.25pt;height:18.75pt" coordsize="" o:spt="100" adj="0,,0" path="" filled="f" stroked="f">
                  <v:stroke joinstyle="miter"/>
                  <v:imagedata r:id="rId183" o:title="base_1_213477_92"/>
                  <v:formulas/>
                  <v:path o:connecttype="segments"/>
                </v:shape>
              </w:pict>
            </w:r>
            <w:r>
              <w:t xml:space="preserve"> не являюсь, </w:t>
            </w:r>
            <w:r w:rsidRPr="00BC48E5">
              <w:rPr>
                <w:position w:val="-10"/>
              </w:rPr>
              <w:pict>
                <v:shape id="_x0000_i1052" style="width:14.25pt;height:18.75pt" coordsize="" o:spt="100" adj="0,,0" path="" filled="f" stroked="f">
                  <v:stroke joinstyle="miter"/>
                  <v:imagedata r:id="rId183" o:title="base_1_213477_93"/>
                  <v:formulas/>
                  <v:path o:connecttype="segments"/>
                </v:shape>
              </w:pict>
            </w:r>
            <w:r>
              <w:t xml:space="preserve"> являюсь ________________________________,</w:t>
            </w:r>
          </w:p>
          <w:p w:rsidR="00282C31" w:rsidRDefault="00282C31">
            <w:pPr>
              <w:pStyle w:val="ConsPlusNonformat"/>
              <w:jc w:val="both"/>
            </w:pPr>
            <w:r>
              <w:t xml:space="preserve">                                   (вид пенсии)</w:t>
            </w:r>
          </w:p>
          <w:p w:rsidR="00282C31" w:rsidRDefault="00282C31">
            <w:pPr>
              <w:pStyle w:val="ConsPlusNonformat"/>
              <w:jc w:val="both"/>
            </w:pPr>
            <w:r w:rsidRPr="00BC48E5">
              <w:rPr>
                <w:position w:val="-10"/>
              </w:rPr>
              <w:lastRenderedPageBreak/>
              <w:pict>
                <v:shape id="_x0000_i1053" style="width:14.25pt;height:18.75pt" coordsize="" o:spt="100" adj="0,,0" path="" filled="f" stroked="f">
                  <v:stroke joinstyle="miter"/>
                  <v:imagedata r:id="rId183" o:title="base_1_213477_94"/>
                  <v:formulas/>
                  <v:path o:connecttype="segments"/>
                </v:shape>
              </w:pict>
            </w:r>
            <w:r>
              <w:t xml:space="preserve"> являлся _______________________________________________;</w:t>
            </w:r>
          </w:p>
          <w:p w:rsidR="00282C31" w:rsidRDefault="00282C31">
            <w:pPr>
              <w:pStyle w:val="ConsPlusNonformat"/>
              <w:jc w:val="both"/>
            </w:pPr>
            <w:r>
              <w:t xml:space="preserve">            (орган, осуществлявший пенсионное обеспечение)</w:t>
            </w:r>
          </w:p>
          <w:p w:rsidR="00282C31" w:rsidRDefault="00282C31">
            <w:pPr>
              <w:pStyle w:val="ConsPlusNormal"/>
              <w:jc w:val="both"/>
            </w:pPr>
            <w:r>
              <w:t>(делается отметка в случае обращения за страховой пенсией по случаю потери кормильца):</w:t>
            </w:r>
          </w:p>
          <w:p w:rsidR="00282C31" w:rsidRDefault="00282C31">
            <w:pPr>
              <w:pStyle w:val="ConsPlusNonformat"/>
              <w:jc w:val="both"/>
            </w:pPr>
            <w:r w:rsidRPr="00BC48E5">
              <w:rPr>
                <w:position w:val="-10"/>
              </w:rPr>
              <w:pict>
                <v:shape id="_x0000_i1054" style="width:14.25pt;height:18.75pt" coordsize="" o:spt="100" adj="0,,0" path="" filled="f" stroked="f">
                  <v:stroke joinstyle="miter"/>
                  <v:imagedata r:id="rId183" o:title="base_1_213477_95"/>
                  <v:formulas/>
                  <v:path o:connecttype="segments"/>
                </v:shape>
              </w:pict>
            </w:r>
            <w:r>
              <w:t xml:space="preserve"> умерший кормилец не являлся, </w:t>
            </w:r>
            <w:r w:rsidRPr="00BC48E5">
              <w:rPr>
                <w:position w:val="-10"/>
              </w:rPr>
              <w:pict>
                <v:shape id="_x0000_i1055" style="width:14.25pt;height:18.75pt" coordsize="" o:spt="100" adj="0,,0" path="" filled="f" stroked="f">
                  <v:stroke joinstyle="miter"/>
                  <v:imagedata r:id="rId183" o:title="base_1_213477_96"/>
                  <v:formulas/>
                  <v:path o:connecttype="segments"/>
                </v:shape>
              </w:pict>
            </w:r>
            <w:r>
              <w:t xml:space="preserve"> умерший кормилец являлся</w:t>
            </w:r>
          </w:p>
          <w:p w:rsidR="00282C31" w:rsidRDefault="00282C31">
            <w:pPr>
              <w:pStyle w:val="ConsPlusNonformat"/>
              <w:jc w:val="both"/>
            </w:pPr>
            <w:r>
              <w:t xml:space="preserve">                                   ________________________,</w:t>
            </w:r>
          </w:p>
          <w:p w:rsidR="00282C31" w:rsidRDefault="00282C31">
            <w:pPr>
              <w:pStyle w:val="ConsPlusNonformat"/>
              <w:jc w:val="both"/>
            </w:pPr>
            <w:r>
              <w:t xml:space="preserve">                                    (орган, осуществлявший</w:t>
            </w:r>
          </w:p>
          <w:p w:rsidR="00282C31" w:rsidRDefault="00282C31">
            <w:pPr>
              <w:pStyle w:val="ConsPlusNonformat"/>
              <w:jc w:val="both"/>
            </w:pPr>
            <w:r>
              <w:t xml:space="preserve">                                    пенсионное обеспечение)</w:t>
            </w:r>
          </w:p>
          <w:p w:rsidR="00282C31" w:rsidRDefault="00282C31">
            <w:pPr>
              <w:pStyle w:val="ConsPlusNormal"/>
            </w:pPr>
            <w:r w:rsidRPr="00BC48E5">
              <w:rPr>
                <w:position w:val="-10"/>
              </w:rPr>
              <w:pict>
                <v:shape id="_x0000_i1056" style="width:15.75pt;height:21pt" coordsize="" o:spt="100" adj="0,,0" path="" filled="f" stroked="f">
                  <v:stroke joinstyle="miter"/>
                  <v:imagedata r:id="rId183" o:title="base_1_213477_97"/>
                  <v:formulas/>
                  <v:path o:connecttype="segments"/>
                </v:shape>
              </w:pict>
            </w:r>
            <w:r>
              <w:t xml:space="preserve"> сведений не имею;</w:t>
            </w:r>
          </w:p>
        </w:tc>
      </w:tr>
      <w:tr w:rsidR="00282C31">
        <w:tc>
          <w:tcPr>
            <w:tcW w:w="635" w:type="dxa"/>
            <w:tcBorders>
              <w:top w:val="nil"/>
              <w:bottom w:val="nil"/>
            </w:tcBorders>
          </w:tcPr>
          <w:p w:rsidR="00282C31" w:rsidRDefault="00282C31">
            <w:pPr>
              <w:pStyle w:val="ConsPlusNormal"/>
            </w:pPr>
            <w:r>
              <w:lastRenderedPageBreak/>
              <w:t>и)</w:t>
            </w:r>
          </w:p>
        </w:tc>
        <w:tc>
          <w:tcPr>
            <w:tcW w:w="8911" w:type="dxa"/>
            <w:gridSpan w:val="9"/>
            <w:tcBorders>
              <w:top w:val="nil"/>
              <w:bottom w:val="nil"/>
            </w:tcBorders>
          </w:tcPr>
          <w:p w:rsidR="00282C31" w:rsidRDefault="00282C31">
            <w:pPr>
              <w:pStyle w:val="ConsPlusNormal"/>
              <w:jc w:val="both"/>
            </w:pPr>
            <w:r>
              <w:t xml:space="preserve">получателем ежемесячного пожизненного содержания (ежемесячного возмещения) в соответствии с </w:t>
            </w:r>
            <w:hyperlink r:id="rId188" w:history="1">
              <w:r>
                <w:rPr>
                  <w:color w:val="0000FF"/>
                </w:rPr>
                <w:t>Законом</w:t>
              </w:r>
            </w:hyperlink>
            <w:r>
              <w:t xml:space="preserve"> Российской Федерации от 26 июня 1992 г. N 3132-1 "О статусе судей в Российской Федерации":</w:t>
            </w:r>
          </w:p>
          <w:p w:rsidR="00282C31" w:rsidRDefault="00282C31">
            <w:pPr>
              <w:pStyle w:val="ConsPlusNormal"/>
            </w:pPr>
            <w:r w:rsidRPr="00BC48E5">
              <w:rPr>
                <w:position w:val="-10"/>
              </w:rPr>
              <w:pict>
                <v:shape id="_x0000_i1057" style="width:15.75pt;height:21pt" coordsize="" o:spt="100" adj="0,,0" path="" filled="f" stroked="f">
                  <v:stroke joinstyle="miter"/>
                  <v:imagedata r:id="rId183" o:title="base_1_213477_98"/>
                  <v:formulas/>
                  <v:path o:connecttype="segments"/>
                </v:shape>
              </w:pict>
            </w:r>
            <w:r>
              <w:t xml:space="preserve"> не являюсь, </w:t>
            </w:r>
            <w:r w:rsidRPr="00BC48E5">
              <w:rPr>
                <w:position w:val="-10"/>
              </w:rPr>
              <w:pict>
                <v:shape id="_x0000_i1058" style="width:15.75pt;height:21pt" coordsize="" o:spt="100" adj="0,,0" path="" filled="f" stroked="f">
                  <v:stroke joinstyle="miter"/>
                  <v:imagedata r:id="rId183" o:title="base_1_213477_99"/>
                  <v:formulas/>
                  <v:path o:connecttype="segments"/>
                </v:shape>
              </w:pict>
            </w:r>
            <w:r>
              <w:t xml:space="preserve"> являюсь, </w:t>
            </w:r>
            <w:r w:rsidRPr="00BC48E5">
              <w:rPr>
                <w:position w:val="-10"/>
              </w:rPr>
              <w:pict>
                <v:shape id="_x0000_i1059" style="width:15.75pt;height:21pt" coordsize="" o:spt="100" adj="0,,0" path="" filled="f" stroked="f">
                  <v:stroke joinstyle="miter"/>
                  <v:imagedata r:id="rId183" o:title="base_1_213477_100"/>
                  <v:formulas/>
                  <v:path o:connecttype="segments"/>
                </v:shape>
              </w:pict>
            </w:r>
            <w:r>
              <w:t xml:space="preserve"> являлся;</w:t>
            </w:r>
          </w:p>
          <w:p w:rsidR="00282C31" w:rsidRDefault="00282C31">
            <w:pPr>
              <w:pStyle w:val="ConsPlusNormal"/>
            </w:pPr>
            <w:r>
              <w:t>(делается отметка в случае обращения за страховой пенсией по случаю потери кормильца):</w:t>
            </w:r>
          </w:p>
          <w:p w:rsidR="00282C31" w:rsidRDefault="00282C31">
            <w:pPr>
              <w:pStyle w:val="ConsPlusNormal"/>
            </w:pPr>
            <w:r w:rsidRPr="00BC48E5">
              <w:rPr>
                <w:position w:val="-10"/>
              </w:rPr>
              <w:pict>
                <v:shape id="_x0000_i1060" style="width:15.75pt;height:21pt" coordsize="" o:spt="100" adj="0,,0" path="" filled="f" stroked="f">
                  <v:stroke joinstyle="miter"/>
                  <v:imagedata r:id="rId183" o:title="base_1_213477_101"/>
                  <v:formulas/>
                  <v:path o:connecttype="segments"/>
                </v:shape>
              </w:pict>
            </w:r>
            <w:r>
              <w:t xml:space="preserve"> умерший кормилец не являлся, </w:t>
            </w:r>
            <w:r w:rsidRPr="00BC48E5">
              <w:rPr>
                <w:position w:val="-10"/>
              </w:rPr>
              <w:pict>
                <v:shape id="_x0000_i1061" style="width:15.75pt;height:21pt" coordsize="" o:spt="100" adj="0,,0" path="" filled="f" stroked="f">
                  <v:stroke joinstyle="miter"/>
                  <v:imagedata r:id="rId183" o:title="base_1_213477_102"/>
                  <v:formulas/>
                  <v:path o:connecttype="segments"/>
                </v:shape>
              </w:pict>
            </w:r>
            <w:r>
              <w:t xml:space="preserve"> умерший кормилец являлся,</w:t>
            </w:r>
          </w:p>
          <w:p w:rsidR="00282C31" w:rsidRDefault="00282C31">
            <w:pPr>
              <w:pStyle w:val="ConsPlusNormal"/>
            </w:pPr>
            <w:r w:rsidRPr="00BC48E5">
              <w:rPr>
                <w:position w:val="-10"/>
              </w:rPr>
              <w:pict>
                <v:shape id="_x0000_i1062" style="width:15.75pt;height:21pt" coordsize="" o:spt="100" adj="0,,0" path="" filled="f" stroked="f">
                  <v:stroke joinstyle="miter"/>
                  <v:imagedata r:id="rId183" o:title="base_1_213477_103"/>
                  <v:formulas/>
                  <v:path o:connecttype="segments"/>
                </v:shape>
              </w:pict>
            </w:r>
            <w:r>
              <w:t xml:space="preserve"> сведений не имею;</w:t>
            </w:r>
          </w:p>
        </w:tc>
      </w:tr>
      <w:tr w:rsidR="00282C31">
        <w:tc>
          <w:tcPr>
            <w:tcW w:w="635" w:type="dxa"/>
            <w:tcBorders>
              <w:top w:val="nil"/>
              <w:bottom w:val="nil"/>
            </w:tcBorders>
          </w:tcPr>
          <w:p w:rsidR="00282C31" w:rsidRDefault="00282C31">
            <w:pPr>
              <w:pStyle w:val="ConsPlusNormal"/>
            </w:pPr>
            <w:r>
              <w:t>к)</w:t>
            </w:r>
          </w:p>
        </w:tc>
        <w:tc>
          <w:tcPr>
            <w:tcW w:w="8911" w:type="dxa"/>
            <w:gridSpan w:val="9"/>
            <w:tcBorders>
              <w:top w:val="nil"/>
              <w:bottom w:val="nil"/>
            </w:tcBorders>
          </w:tcPr>
          <w:p w:rsidR="00282C31" w:rsidRDefault="00282C31">
            <w:pPr>
              <w:pStyle w:val="ConsPlusNormal"/>
              <w:jc w:val="both"/>
            </w:pPr>
            <w:r>
              <w:t>в новый брак (делается отметка в случае обращения супруга умершего кормильца за страховой пенсией по случаю потери кормильца, вдовы военнослужащего, погибшего в период прохождения военной службы по призыву вследствие военной травмы, за пенсией по случаю потери кормильца по государственному пенсионному обеспечению):</w:t>
            </w:r>
          </w:p>
          <w:p w:rsidR="00282C31" w:rsidRDefault="00282C31">
            <w:pPr>
              <w:pStyle w:val="ConsPlusNormal"/>
              <w:jc w:val="both"/>
            </w:pPr>
            <w:r w:rsidRPr="00BC48E5">
              <w:rPr>
                <w:position w:val="-10"/>
              </w:rPr>
              <w:pict>
                <v:shape id="_x0000_i1063" style="width:15.75pt;height:21pt" coordsize="" o:spt="100" adj="0,,0" path="" filled="f" stroked="f">
                  <v:stroke joinstyle="miter"/>
                  <v:imagedata r:id="rId183" o:title="base_1_213477_104"/>
                  <v:formulas/>
                  <v:path o:connecttype="segments"/>
                </v:shape>
              </w:pict>
            </w:r>
            <w:r>
              <w:t xml:space="preserve"> не вступал(а), </w:t>
            </w:r>
            <w:r w:rsidRPr="00BC48E5">
              <w:rPr>
                <w:position w:val="-10"/>
              </w:rPr>
              <w:pict>
                <v:shape id="_x0000_i1064" style="width:15.75pt;height:21pt" coordsize="" o:spt="100" adj="0,,0" path="" filled="f" stroked="f">
                  <v:stroke joinstyle="miter"/>
                  <v:imagedata r:id="rId183" o:title="base_1_213477_105"/>
                  <v:formulas/>
                  <v:path o:connecttype="segments"/>
                </v:shape>
              </w:pict>
            </w:r>
            <w:r>
              <w:t xml:space="preserve"> вступал(а);</w:t>
            </w:r>
          </w:p>
        </w:tc>
      </w:tr>
      <w:tr w:rsidR="00282C31">
        <w:tc>
          <w:tcPr>
            <w:tcW w:w="635" w:type="dxa"/>
            <w:tcBorders>
              <w:top w:val="nil"/>
              <w:bottom w:val="nil"/>
            </w:tcBorders>
          </w:tcPr>
          <w:p w:rsidR="00282C31" w:rsidRDefault="00282C31">
            <w:pPr>
              <w:pStyle w:val="ConsPlusNormal"/>
            </w:pPr>
            <w:r>
              <w:t>л)</w:t>
            </w:r>
          </w:p>
        </w:tc>
        <w:tc>
          <w:tcPr>
            <w:tcW w:w="8911" w:type="dxa"/>
            <w:gridSpan w:val="9"/>
            <w:tcBorders>
              <w:top w:val="nil"/>
              <w:bottom w:val="nil"/>
            </w:tcBorders>
          </w:tcPr>
          <w:p w:rsidR="00282C31" w:rsidRDefault="00282C31">
            <w:pPr>
              <w:pStyle w:val="ConsPlusNormal"/>
              <w:jc w:val="both"/>
            </w:pPr>
            <w:r>
              <w:t>одновременно с постоянным местом жительства на территории Российской Федерации постоянное место жительства на территории иностранного государства</w:t>
            </w:r>
          </w:p>
          <w:p w:rsidR="00282C31" w:rsidRDefault="00282C31">
            <w:pPr>
              <w:pStyle w:val="ConsPlusNormal"/>
            </w:pPr>
            <w:r>
              <w:t>(делается отметка в случае обращения за социальной пенсией):</w:t>
            </w:r>
          </w:p>
          <w:p w:rsidR="00282C31" w:rsidRDefault="00282C31">
            <w:pPr>
              <w:pStyle w:val="ConsPlusNormal"/>
            </w:pPr>
            <w:r w:rsidRPr="00BC48E5">
              <w:rPr>
                <w:position w:val="-10"/>
              </w:rPr>
              <w:pict>
                <v:shape id="_x0000_i1065" style="width:15.75pt;height:21pt" coordsize="" o:spt="100" adj="0,,0" path="" filled="f" stroked="f">
                  <v:stroke joinstyle="miter"/>
                  <v:imagedata r:id="rId183" o:title="base_1_213477_106"/>
                  <v:formulas/>
                  <v:path o:connecttype="segments"/>
                </v:shape>
              </w:pict>
            </w:r>
            <w:r>
              <w:t xml:space="preserve"> не имею, </w:t>
            </w:r>
            <w:r w:rsidRPr="00BC48E5">
              <w:rPr>
                <w:position w:val="-10"/>
              </w:rPr>
              <w:pict>
                <v:shape id="_x0000_i1066" style="width:15.75pt;height:21pt" coordsize="" o:spt="100" adj="0,,0" path="" filled="f" stroked="f">
                  <v:stroke joinstyle="miter"/>
                  <v:imagedata r:id="rId183" o:title="base_1_213477_107"/>
                  <v:formulas/>
                  <v:path o:connecttype="segments"/>
                </v:shape>
              </w:pict>
            </w:r>
            <w:r>
              <w:t xml:space="preserve"> имею;</w:t>
            </w:r>
          </w:p>
        </w:tc>
      </w:tr>
      <w:tr w:rsidR="00282C31">
        <w:tc>
          <w:tcPr>
            <w:tcW w:w="635" w:type="dxa"/>
            <w:tcBorders>
              <w:top w:val="nil"/>
              <w:bottom w:val="nil"/>
            </w:tcBorders>
          </w:tcPr>
          <w:p w:rsidR="00282C31" w:rsidRDefault="00282C31">
            <w:pPr>
              <w:pStyle w:val="ConsPlusNormal"/>
            </w:pPr>
            <w:r>
              <w:t>м)</w:t>
            </w:r>
          </w:p>
        </w:tc>
        <w:tc>
          <w:tcPr>
            <w:tcW w:w="473" w:type="dxa"/>
            <w:tcBorders>
              <w:top w:val="nil"/>
              <w:bottom w:val="nil"/>
            </w:tcBorders>
          </w:tcPr>
          <w:p w:rsidR="00282C31" w:rsidRDefault="00282C31">
            <w:pPr>
              <w:pStyle w:val="ConsPlusNormal"/>
              <w:jc w:val="both"/>
            </w:pPr>
            <w:r w:rsidRPr="00BC48E5">
              <w:rPr>
                <w:position w:val="-10"/>
              </w:rPr>
              <w:pict>
                <v:shape id="_x0000_i1067" style="width:15.75pt;height:21pt" coordsize="" o:spt="100" adj="0,,0" path="" filled="f" stroked="f">
                  <v:stroke joinstyle="miter"/>
                  <v:imagedata r:id="rId183" o:title="base_1_213477_108"/>
                  <v:formulas/>
                  <v:path o:connecttype="segments"/>
                </v:shape>
              </w:pict>
            </w:r>
          </w:p>
        </w:tc>
        <w:tc>
          <w:tcPr>
            <w:tcW w:w="8438" w:type="dxa"/>
            <w:gridSpan w:val="8"/>
            <w:tcBorders>
              <w:top w:val="nil"/>
              <w:bottom w:val="nil"/>
            </w:tcBorders>
          </w:tcPr>
          <w:p w:rsidR="00282C31" w:rsidRDefault="00282C31">
            <w:pPr>
              <w:pStyle w:val="ConsPlusNormal"/>
              <w:jc w:val="both"/>
            </w:pPr>
            <w:r>
              <w:t xml:space="preserve">согласен на перерасчет размера пенсии в сторону увеличения в связи с установлением I группы инвалидности, достижением возраста 80 лет при наступлении впоследствии указанных обстоятельств (делается отметка в случае обращения гражданина из числа </w:t>
            </w:r>
            <w:r>
              <w:lastRenderedPageBreak/>
              <w:t>космонавтов за пенсией за выслугу лет по государственному пенсионному обеспечению либо пенсией по инвалидности по государственному пенсионному обеспечению);</w:t>
            </w:r>
          </w:p>
        </w:tc>
      </w:tr>
      <w:tr w:rsidR="00282C31">
        <w:tc>
          <w:tcPr>
            <w:tcW w:w="635" w:type="dxa"/>
            <w:tcBorders>
              <w:top w:val="nil"/>
              <w:bottom w:val="nil"/>
            </w:tcBorders>
          </w:tcPr>
          <w:p w:rsidR="00282C31" w:rsidRDefault="00282C31">
            <w:pPr>
              <w:pStyle w:val="ConsPlusNormal"/>
            </w:pPr>
            <w:r>
              <w:lastRenderedPageBreak/>
              <w:t>н)</w:t>
            </w:r>
          </w:p>
        </w:tc>
        <w:tc>
          <w:tcPr>
            <w:tcW w:w="8911" w:type="dxa"/>
            <w:gridSpan w:val="9"/>
            <w:tcBorders>
              <w:top w:val="nil"/>
              <w:bottom w:val="nil"/>
            </w:tcBorders>
          </w:tcPr>
          <w:p w:rsidR="00282C31" w:rsidRDefault="00282C31">
            <w:pPr>
              <w:pStyle w:val="ConsPlusNormal"/>
              <w:jc w:val="both"/>
            </w:pPr>
            <w:r>
              <w:t>государственные должности Российской Федерации, на постоянной основе государственные должности субъектов Российской Федерации, на постоянной основе муниципальные должности, должности государственной гражданской службы Российской Федерации, должности муниципальной службы:</w:t>
            </w:r>
          </w:p>
          <w:p w:rsidR="00282C31" w:rsidRDefault="00282C31">
            <w:pPr>
              <w:pStyle w:val="ConsPlusNormal"/>
              <w:jc w:val="both"/>
            </w:pPr>
            <w:r>
              <w:t>(делается отметка в случае обращения за страховой пенсией по старости, накопительной пенсией):</w:t>
            </w:r>
          </w:p>
          <w:p w:rsidR="00282C31" w:rsidRDefault="00282C31">
            <w:pPr>
              <w:pStyle w:val="ConsPlusNormal"/>
              <w:jc w:val="both"/>
            </w:pPr>
            <w:r w:rsidRPr="00BC48E5">
              <w:rPr>
                <w:position w:val="-10"/>
              </w:rPr>
              <w:pict>
                <v:shape id="_x0000_i1068" style="width:15.75pt;height:21pt" coordsize="" o:spt="100" adj="0,,0" path="" filled="f" stroked="f">
                  <v:stroke joinstyle="miter"/>
                  <v:imagedata r:id="rId183" o:title="base_1_213477_109"/>
                  <v:formulas/>
                  <v:path o:connecttype="segments"/>
                </v:shape>
              </w:pict>
            </w:r>
            <w:r>
              <w:t xml:space="preserve"> не замещаю, </w:t>
            </w:r>
            <w:r w:rsidRPr="00BC48E5">
              <w:rPr>
                <w:position w:val="-10"/>
              </w:rPr>
              <w:pict>
                <v:shape id="_x0000_i1069" style="width:15.75pt;height:21pt" coordsize="" o:spt="100" adj="0,,0" path="" filled="f" stroked="f">
                  <v:stroke joinstyle="miter"/>
                  <v:imagedata r:id="rId183" o:title="base_1_213477_110"/>
                  <v:formulas/>
                  <v:path o:connecttype="segments"/>
                </v:shape>
              </w:pict>
            </w:r>
            <w:r>
              <w:t xml:space="preserve"> замещаю, </w:t>
            </w:r>
            <w:r w:rsidRPr="00BC48E5">
              <w:rPr>
                <w:position w:val="-10"/>
              </w:rPr>
              <w:pict>
                <v:shape id="_x0000_i1070" style="width:15.75pt;height:21pt" coordsize="" o:spt="100" adj="0,,0" path="" filled="f" stroked="f">
                  <v:stroke joinstyle="miter"/>
                  <v:imagedata r:id="rId183" o:title="base_1_213477_111"/>
                  <v:formulas/>
                  <v:path o:connecttype="segments"/>
                </v:shape>
              </w:pict>
            </w:r>
            <w:r>
              <w:t xml:space="preserve"> замещал;</w:t>
            </w:r>
          </w:p>
          <w:p w:rsidR="00282C31" w:rsidRDefault="00282C31">
            <w:pPr>
              <w:pStyle w:val="ConsPlusNormal"/>
              <w:jc w:val="both"/>
            </w:pPr>
            <w:r>
              <w:t>(делается отметка в случае обращения за страховой пенсией по случаю потери кормильца):</w:t>
            </w:r>
          </w:p>
          <w:p w:rsidR="00282C31" w:rsidRDefault="00282C31">
            <w:pPr>
              <w:pStyle w:val="ConsPlusNormal"/>
            </w:pPr>
            <w:r w:rsidRPr="00BC48E5">
              <w:rPr>
                <w:position w:val="-10"/>
              </w:rPr>
              <w:pict>
                <v:shape id="_x0000_i1071" style="width:15.75pt;height:21pt" coordsize="" o:spt="100" adj="0,,0" path="" filled="f" stroked="f">
                  <v:stroke joinstyle="miter"/>
                  <v:imagedata r:id="rId183" o:title="base_1_213477_112"/>
                  <v:formulas/>
                  <v:path o:connecttype="segments"/>
                </v:shape>
              </w:pict>
            </w:r>
            <w:r>
              <w:t xml:space="preserve"> умерший кормилец не замещал, </w:t>
            </w:r>
            <w:r w:rsidRPr="00BC48E5">
              <w:rPr>
                <w:position w:val="-10"/>
              </w:rPr>
              <w:pict>
                <v:shape id="_x0000_i1072" style="width:15.75pt;height:21pt" coordsize="" o:spt="100" adj="0,,0" path="" filled="f" stroked="f">
                  <v:stroke joinstyle="miter"/>
                  <v:imagedata r:id="rId183" o:title="base_1_213477_113"/>
                  <v:formulas/>
                  <v:path o:connecttype="segments"/>
                </v:shape>
              </w:pict>
            </w:r>
            <w:r>
              <w:t xml:space="preserve"> умерший кормилец замещал,</w:t>
            </w:r>
          </w:p>
          <w:p w:rsidR="00282C31" w:rsidRDefault="00282C31">
            <w:pPr>
              <w:pStyle w:val="ConsPlusNormal"/>
            </w:pPr>
            <w:r w:rsidRPr="00BC48E5">
              <w:rPr>
                <w:position w:val="-10"/>
              </w:rPr>
              <w:pict>
                <v:shape id="_x0000_i1073" style="width:15.75pt;height:21pt" coordsize="" o:spt="100" adj="0,,0" path="" filled="f" stroked="f">
                  <v:stroke joinstyle="miter"/>
                  <v:imagedata r:id="rId183" o:title="base_1_213477_114"/>
                  <v:formulas/>
                  <v:path o:connecttype="segments"/>
                </v:shape>
              </w:pict>
            </w:r>
            <w:r>
              <w:t xml:space="preserve"> сведений не имею;</w:t>
            </w:r>
          </w:p>
        </w:tc>
      </w:tr>
      <w:tr w:rsidR="00282C31">
        <w:tc>
          <w:tcPr>
            <w:tcW w:w="635" w:type="dxa"/>
            <w:tcBorders>
              <w:top w:val="nil"/>
              <w:bottom w:val="nil"/>
            </w:tcBorders>
          </w:tcPr>
          <w:p w:rsidR="00282C31" w:rsidRDefault="00282C31">
            <w:pPr>
              <w:pStyle w:val="ConsPlusNormal"/>
            </w:pPr>
            <w:r>
              <w:t>о)</w:t>
            </w:r>
          </w:p>
        </w:tc>
        <w:tc>
          <w:tcPr>
            <w:tcW w:w="8911" w:type="dxa"/>
            <w:gridSpan w:val="9"/>
            <w:tcBorders>
              <w:top w:val="nil"/>
              <w:bottom w:val="nil"/>
            </w:tcBorders>
          </w:tcPr>
          <w:p w:rsidR="00282C31" w:rsidRDefault="00282C31">
            <w:pPr>
              <w:pStyle w:val="ConsPlusNormal"/>
              <w:jc w:val="both"/>
            </w:pPr>
            <w:r>
              <w:t>с принятием решения о назначении пенсии по имеющимся в распоряжении территориального органа Пенсионного фонда Российской Федерации сведениям индивидуального (персонифицированного) учета без представления дополнительных документов о стаже и заработке (делается отметка в случае обращения за страховой пенсией, накопительной пенсией):</w:t>
            </w:r>
          </w:p>
        </w:tc>
      </w:tr>
      <w:tr w:rsidR="00282C31">
        <w:tc>
          <w:tcPr>
            <w:tcW w:w="635" w:type="dxa"/>
            <w:tcBorders>
              <w:top w:val="nil"/>
              <w:bottom w:val="nil"/>
            </w:tcBorders>
          </w:tcPr>
          <w:p w:rsidR="00282C31" w:rsidRDefault="00282C31">
            <w:pPr>
              <w:pStyle w:val="ConsPlusNormal"/>
            </w:pPr>
          </w:p>
        </w:tc>
        <w:tc>
          <w:tcPr>
            <w:tcW w:w="3951" w:type="dxa"/>
            <w:gridSpan w:val="3"/>
            <w:tcBorders>
              <w:top w:val="nil"/>
              <w:bottom w:val="nil"/>
            </w:tcBorders>
          </w:tcPr>
          <w:p w:rsidR="00282C31" w:rsidRDefault="00282C31">
            <w:pPr>
              <w:pStyle w:val="ConsPlusNormal"/>
              <w:jc w:val="both"/>
            </w:pPr>
            <w:r w:rsidRPr="00BC48E5">
              <w:rPr>
                <w:position w:val="-10"/>
              </w:rPr>
              <w:pict>
                <v:shape id="_x0000_i1074" style="width:15.75pt;height:21pt" coordsize="" o:spt="100" adj="0,,0" path="" filled="f" stroked="f">
                  <v:stroke joinstyle="miter"/>
                  <v:imagedata r:id="rId183" o:title="base_1_213477_115"/>
                  <v:formulas/>
                  <v:path o:connecttype="segments"/>
                </v:shape>
              </w:pict>
            </w:r>
            <w:r>
              <w:t xml:space="preserve"> согласен,</w:t>
            </w:r>
          </w:p>
        </w:tc>
        <w:tc>
          <w:tcPr>
            <w:tcW w:w="4960" w:type="dxa"/>
            <w:gridSpan w:val="6"/>
            <w:tcBorders>
              <w:top w:val="nil"/>
              <w:bottom w:val="nil"/>
            </w:tcBorders>
          </w:tcPr>
          <w:p w:rsidR="00282C31" w:rsidRDefault="00282C31">
            <w:pPr>
              <w:pStyle w:val="ConsPlusNormal"/>
              <w:jc w:val="both"/>
            </w:pPr>
            <w:r w:rsidRPr="00BC48E5">
              <w:rPr>
                <w:position w:val="-10"/>
              </w:rPr>
              <w:pict>
                <v:shape id="_x0000_i1075" style="width:15.75pt;height:21pt" coordsize="" o:spt="100" adj="0,,0" path="" filled="f" stroked="f">
                  <v:stroke joinstyle="miter"/>
                  <v:imagedata r:id="rId183" o:title="base_1_213477_116"/>
                  <v:formulas/>
                  <v:path o:connecttype="segments"/>
                </v:shape>
              </w:pict>
            </w:r>
            <w:r>
              <w:t xml:space="preserve"> не согласен;</w:t>
            </w:r>
          </w:p>
        </w:tc>
      </w:tr>
      <w:tr w:rsidR="00282C31">
        <w:tc>
          <w:tcPr>
            <w:tcW w:w="635" w:type="dxa"/>
            <w:tcBorders>
              <w:top w:val="nil"/>
              <w:bottom w:val="nil"/>
            </w:tcBorders>
          </w:tcPr>
          <w:p w:rsidR="00282C31" w:rsidRDefault="00282C31">
            <w:pPr>
              <w:pStyle w:val="ConsPlusNormal"/>
            </w:pPr>
            <w:bookmarkStart w:id="53" w:name="P1126"/>
            <w:bookmarkEnd w:id="53"/>
            <w:r>
              <w:t>п)</w:t>
            </w:r>
          </w:p>
        </w:tc>
        <w:tc>
          <w:tcPr>
            <w:tcW w:w="8911" w:type="dxa"/>
            <w:gridSpan w:val="9"/>
            <w:tcBorders>
              <w:top w:val="nil"/>
              <w:bottom w:val="nil"/>
            </w:tcBorders>
          </w:tcPr>
          <w:p w:rsidR="00282C31" w:rsidRDefault="00282C31">
            <w:pPr>
              <w:pStyle w:val="ConsPlusNormal"/>
              <w:jc w:val="both"/>
            </w:pPr>
            <w:r>
              <w:t>для идентификации личности гражданина при обращении в территориальный орган Пенсионного фонда Российской Федерации посредством телефонной связи за имеющейся в распоряжении территориального органа Пенсионного фонда Российской Федерации информацией, относящейся к его персональным данным, использовать контрольную информацию (заполняется один из предложенных вариантов в случае намерения заявителя получать указанную информацию посредством телефонной связи):</w:t>
            </w:r>
          </w:p>
          <w:p w:rsidR="00282C31" w:rsidRDefault="00282C31">
            <w:pPr>
              <w:pStyle w:val="ConsPlusNormal"/>
              <w:jc w:val="both"/>
            </w:pPr>
            <w:r w:rsidRPr="00BC48E5">
              <w:rPr>
                <w:position w:val="-10"/>
              </w:rPr>
              <w:pict>
                <v:shape id="_x0000_i1076" style="width:15.75pt;height:21pt" coordsize="" o:spt="100" adj="0,,0" path="" filled="f" stroked="f">
                  <v:stroke joinstyle="miter"/>
                  <v:imagedata r:id="rId183" o:title="base_1_213477_117"/>
                  <v:formulas/>
                  <v:path o:connecttype="segments"/>
                </v:shape>
              </w:pict>
            </w:r>
            <w:r>
              <w:t xml:space="preserve"> вариант 1: ответ на секретный вопрос </w:t>
            </w:r>
            <w:hyperlink w:anchor="P1247" w:history="1">
              <w:r>
                <w:rPr>
                  <w:color w:val="0000FF"/>
                </w:rPr>
                <w:t>&lt;*&gt;</w:t>
              </w:r>
            </w:hyperlink>
            <w:r>
              <w:t xml:space="preserve"> (сделать отметку в нужном квадрате при выборе указанного варианта):</w:t>
            </w:r>
          </w:p>
        </w:tc>
      </w:tr>
      <w:tr w:rsidR="00282C31">
        <w:tc>
          <w:tcPr>
            <w:tcW w:w="635" w:type="dxa"/>
            <w:tcBorders>
              <w:top w:val="nil"/>
              <w:bottom w:val="nil"/>
            </w:tcBorders>
          </w:tcPr>
          <w:p w:rsidR="00282C31" w:rsidRDefault="00282C31">
            <w:pPr>
              <w:pStyle w:val="ConsPlusNormal"/>
            </w:pPr>
          </w:p>
        </w:tc>
        <w:tc>
          <w:tcPr>
            <w:tcW w:w="4671" w:type="dxa"/>
            <w:gridSpan w:val="5"/>
            <w:tcBorders>
              <w:top w:val="nil"/>
              <w:bottom w:val="nil"/>
            </w:tcBorders>
          </w:tcPr>
          <w:p w:rsidR="00282C31" w:rsidRDefault="00282C31">
            <w:pPr>
              <w:pStyle w:val="ConsPlusNormal"/>
              <w:ind w:left="284"/>
            </w:pPr>
            <w:r w:rsidRPr="00BC48E5">
              <w:rPr>
                <w:position w:val="-10"/>
              </w:rPr>
              <w:pict>
                <v:shape id="_x0000_i1077" style="width:15.75pt;height:21pt" coordsize="" o:spt="100" adj="0,,0" path="" filled="f" stroked="f">
                  <v:stroke joinstyle="miter"/>
                  <v:imagedata r:id="rId183" o:title="base_1_213477_118"/>
                  <v:formulas/>
                  <v:path o:connecttype="segments"/>
                </v:shape>
              </w:pict>
            </w:r>
            <w:r>
              <w:t xml:space="preserve"> девичья фамилия матери,</w:t>
            </w:r>
          </w:p>
          <w:p w:rsidR="00282C31" w:rsidRDefault="00282C31">
            <w:pPr>
              <w:pStyle w:val="ConsPlusNormal"/>
              <w:ind w:left="284"/>
            </w:pPr>
            <w:r w:rsidRPr="00BC48E5">
              <w:rPr>
                <w:position w:val="-10"/>
              </w:rPr>
              <w:pict>
                <v:shape id="_x0000_i1078" style="width:15.75pt;height:21pt" coordsize="" o:spt="100" adj="0,,0" path="" filled="f" stroked="f">
                  <v:stroke joinstyle="miter"/>
                  <v:imagedata r:id="rId183" o:title="base_1_213477_119"/>
                  <v:formulas/>
                  <v:path o:connecttype="segments"/>
                </v:shape>
              </w:pict>
            </w:r>
            <w:r>
              <w:t xml:space="preserve"> кличка домашнего питомца,</w:t>
            </w:r>
          </w:p>
          <w:p w:rsidR="00282C31" w:rsidRDefault="00282C31">
            <w:pPr>
              <w:pStyle w:val="ConsPlusNormal"/>
              <w:ind w:left="284"/>
            </w:pPr>
            <w:r w:rsidRPr="00BC48E5">
              <w:rPr>
                <w:position w:val="-10"/>
              </w:rPr>
              <w:pict>
                <v:shape id="_x0000_i1079" style="width:15.75pt;height:21pt" coordsize="" o:spt="100" adj="0,,0" path="" filled="f" stroked="f">
                  <v:stroke joinstyle="miter"/>
                  <v:imagedata r:id="rId183" o:title="base_1_213477_120"/>
                  <v:formulas/>
                  <v:path o:connecttype="segments"/>
                </v:shape>
              </w:pict>
            </w:r>
            <w:r>
              <w:t xml:space="preserve"> номер школы, которую Вы закончили,</w:t>
            </w:r>
          </w:p>
        </w:tc>
        <w:tc>
          <w:tcPr>
            <w:tcW w:w="4240" w:type="dxa"/>
            <w:gridSpan w:val="4"/>
            <w:tcBorders>
              <w:top w:val="nil"/>
              <w:bottom w:val="nil"/>
            </w:tcBorders>
          </w:tcPr>
          <w:p w:rsidR="00282C31" w:rsidRDefault="00282C31">
            <w:pPr>
              <w:pStyle w:val="ConsPlusNormal"/>
              <w:jc w:val="both"/>
            </w:pPr>
            <w:r w:rsidRPr="00BC48E5">
              <w:rPr>
                <w:position w:val="-10"/>
              </w:rPr>
              <w:pict>
                <v:shape id="_x0000_i1080" style="width:15.75pt;height:21pt" coordsize="" o:spt="100" adj="0,,0" path="" filled="f" stroked="f">
                  <v:stroke joinstyle="miter"/>
                  <v:imagedata r:id="rId183" o:title="base_1_213477_121"/>
                  <v:formulas/>
                  <v:path o:connecttype="segments"/>
                </v:shape>
              </w:pict>
            </w:r>
            <w:r>
              <w:t xml:space="preserve"> любимое блюдо,</w:t>
            </w:r>
          </w:p>
          <w:p w:rsidR="00282C31" w:rsidRDefault="00282C31">
            <w:pPr>
              <w:pStyle w:val="ConsPlusNormal"/>
              <w:jc w:val="both"/>
            </w:pPr>
            <w:r w:rsidRPr="00BC48E5">
              <w:rPr>
                <w:position w:val="-10"/>
              </w:rPr>
              <w:pict>
                <v:shape id="_x0000_i1081" style="width:15.75pt;height:21pt" coordsize="" o:spt="100" adj="0,,0" path="" filled="f" stroked="f">
                  <v:stroke joinstyle="miter"/>
                  <v:imagedata r:id="rId183" o:title="base_1_213477_122"/>
                  <v:formulas/>
                  <v:path o:connecttype="segments"/>
                </v:shape>
              </w:pict>
            </w:r>
            <w:r>
              <w:t xml:space="preserve"> Ваш любимый писатель</w:t>
            </w:r>
          </w:p>
        </w:tc>
      </w:tr>
      <w:tr w:rsidR="00282C31">
        <w:tc>
          <w:tcPr>
            <w:tcW w:w="635" w:type="dxa"/>
            <w:tcBorders>
              <w:top w:val="nil"/>
              <w:bottom w:val="nil"/>
            </w:tcBorders>
          </w:tcPr>
          <w:p w:rsidR="00282C31" w:rsidRDefault="00282C31">
            <w:pPr>
              <w:pStyle w:val="ConsPlusNormal"/>
            </w:pPr>
          </w:p>
        </w:tc>
        <w:tc>
          <w:tcPr>
            <w:tcW w:w="8911" w:type="dxa"/>
            <w:gridSpan w:val="9"/>
            <w:tcBorders>
              <w:top w:val="nil"/>
              <w:bottom w:val="nil"/>
            </w:tcBorders>
          </w:tcPr>
          <w:p w:rsidR="00282C31" w:rsidRDefault="00282C31">
            <w:pPr>
              <w:pStyle w:val="ConsPlusNormal"/>
              <w:jc w:val="center"/>
            </w:pPr>
            <w:r>
              <w:t>____________________________________________________________,</w:t>
            </w:r>
          </w:p>
          <w:p w:rsidR="00282C31" w:rsidRDefault="00282C31">
            <w:pPr>
              <w:pStyle w:val="ConsPlusNormal"/>
              <w:jc w:val="center"/>
            </w:pPr>
            <w:r>
              <w:t>(указать ответ на секретный вопрос)</w:t>
            </w:r>
          </w:p>
        </w:tc>
      </w:tr>
      <w:tr w:rsidR="00282C31">
        <w:tc>
          <w:tcPr>
            <w:tcW w:w="635" w:type="dxa"/>
            <w:tcBorders>
              <w:top w:val="nil"/>
              <w:bottom w:val="nil"/>
            </w:tcBorders>
          </w:tcPr>
          <w:p w:rsidR="00282C31" w:rsidRDefault="00282C31">
            <w:pPr>
              <w:pStyle w:val="ConsPlusNormal"/>
            </w:pPr>
          </w:p>
        </w:tc>
        <w:tc>
          <w:tcPr>
            <w:tcW w:w="8911" w:type="dxa"/>
            <w:gridSpan w:val="9"/>
            <w:tcBorders>
              <w:top w:val="nil"/>
              <w:bottom w:val="nil"/>
            </w:tcBorders>
          </w:tcPr>
          <w:p w:rsidR="00282C31" w:rsidRDefault="00282C31">
            <w:pPr>
              <w:pStyle w:val="ConsPlusNonformat"/>
              <w:jc w:val="both"/>
            </w:pPr>
            <w:r w:rsidRPr="00BC48E5">
              <w:rPr>
                <w:position w:val="-10"/>
              </w:rPr>
              <w:pict>
                <v:shape id="_x0000_i1082" style="width:14.25pt;height:18.75pt" coordsize="" o:spt="100" adj="0,,0" path="" filled="f" stroked="f">
                  <v:stroke joinstyle="miter"/>
                  <v:imagedata r:id="rId183" o:title="base_1_213477_123"/>
                  <v:formulas/>
                  <v:path o:connecttype="segments"/>
                </v:shape>
              </w:pict>
            </w:r>
            <w:r>
              <w:t xml:space="preserve"> вариант 2: секретный код </w:t>
            </w:r>
            <w:hyperlink w:anchor="P1247" w:history="1">
              <w:r>
                <w:rPr>
                  <w:color w:val="0000FF"/>
                </w:rPr>
                <w:t>&lt;*&gt;</w:t>
              </w:r>
            </w:hyperlink>
            <w:r>
              <w:t xml:space="preserve"> ____________________________.</w:t>
            </w:r>
          </w:p>
          <w:p w:rsidR="00282C31" w:rsidRDefault="00282C31">
            <w:pPr>
              <w:pStyle w:val="ConsPlusNonformat"/>
              <w:jc w:val="both"/>
            </w:pPr>
            <w:r>
              <w:t xml:space="preserve">                                  (указать код, состоящий</w:t>
            </w:r>
          </w:p>
          <w:p w:rsidR="00282C31" w:rsidRDefault="00282C31">
            <w:pPr>
              <w:pStyle w:val="ConsPlusNonformat"/>
              <w:jc w:val="both"/>
            </w:pPr>
            <w:r>
              <w:t xml:space="preserve">                                    из букв и (или) цифр)</w:t>
            </w:r>
          </w:p>
        </w:tc>
      </w:tr>
    </w:tbl>
    <w:p w:rsidR="00282C31" w:rsidRDefault="00282C31">
      <w:pPr>
        <w:sectPr w:rsidR="00282C31">
          <w:pgSz w:w="16838" w:h="11905" w:orient="landscape"/>
          <w:pgMar w:top="1701" w:right="1134" w:bottom="850" w:left="1134" w:header="0" w:footer="0" w:gutter="0"/>
          <w:cols w:space="720"/>
        </w:sectPr>
      </w:pPr>
    </w:p>
    <w:p w:rsidR="00282C31" w:rsidRDefault="00282C31">
      <w:pPr>
        <w:pStyle w:val="ConsPlusNormal"/>
        <w:jc w:val="both"/>
      </w:pPr>
    </w:p>
    <w:p w:rsidR="00282C31" w:rsidRDefault="00282C31">
      <w:pPr>
        <w:pStyle w:val="ConsPlusNonformat"/>
        <w:jc w:val="both"/>
      </w:pPr>
      <w:bookmarkStart w:id="54" w:name="P1143"/>
      <w:bookmarkEnd w:id="54"/>
      <w:r>
        <w:t xml:space="preserve">    5. Я предупрежден:</w:t>
      </w:r>
    </w:p>
    <w:p w:rsidR="00282C31" w:rsidRDefault="00282C31">
      <w:pPr>
        <w:pStyle w:val="ConsPlusNonformat"/>
        <w:jc w:val="both"/>
      </w:pPr>
      <w:r>
        <w:t xml:space="preserve">    а)  о  необходимости  извещать  территориальный орган Пенсионного фонда</w:t>
      </w:r>
    </w:p>
    <w:p w:rsidR="00282C31" w:rsidRDefault="00282C31">
      <w:pPr>
        <w:pStyle w:val="ConsPlusNonformat"/>
        <w:jc w:val="both"/>
      </w:pPr>
      <w:r>
        <w:t>Российской   Федерации  о  наступлении  обстоятельств,  влекущих  за  собой</w:t>
      </w:r>
    </w:p>
    <w:p w:rsidR="00282C31" w:rsidRDefault="00282C31">
      <w:pPr>
        <w:pStyle w:val="ConsPlusNonformat"/>
        <w:jc w:val="both"/>
      </w:pPr>
      <w:r>
        <w:t>изменение   размера  пенсии  или  прекращение,  приостановление,  продление</w:t>
      </w:r>
    </w:p>
    <w:p w:rsidR="00282C31" w:rsidRDefault="00282C31">
      <w:pPr>
        <w:pStyle w:val="ConsPlusNonformat"/>
        <w:jc w:val="both"/>
      </w:pPr>
      <w:r>
        <w:t>выплаты  пенсии,  об  изменении  места  жительства,  не  позднее следующего</w:t>
      </w:r>
    </w:p>
    <w:p w:rsidR="00282C31" w:rsidRDefault="00282C31">
      <w:pPr>
        <w:pStyle w:val="ConsPlusNonformat"/>
        <w:jc w:val="both"/>
      </w:pPr>
      <w:r>
        <w:t>рабочего  дня  после  наступления  соответствующих  обстоятельств  (часть 5</w:t>
      </w:r>
    </w:p>
    <w:p w:rsidR="00282C31" w:rsidRDefault="00282C31">
      <w:pPr>
        <w:pStyle w:val="ConsPlusNonformat"/>
        <w:jc w:val="both"/>
      </w:pPr>
      <w:hyperlink r:id="rId189" w:history="1">
        <w:r>
          <w:rPr>
            <w:color w:val="0000FF"/>
          </w:rPr>
          <w:t>статьи  26</w:t>
        </w:r>
      </w:hyperlink>
      <w:r>
        <w:t xml:space="preserve">, </w:t>
      </w:r>
      <w:hyperlink r:id="rId190" w:history="1">
        <w:r>
          <w:rPr>
            <w:color w:val="0000FF"/>
          </w:rPr>
          <w:t>части 1</w:t>
        </w:r>
      </w:hyperlink>
      <w:r>
        <w:t xml:space="preserve"> - </w:t>
      </w:r>
      <w:hyperlink r:id="rId191" w:history="1">
        <w:r>
          <w:rPr>
            <w:color w:val="0000FF"/>
          </w:rPr>
          <w:t>3</w:t>
        </w:r>
      </w:hyperlink>
      <w:r>
        <w:t xml:space="preserve">, </w:t>
      </w:r>
      <w:hyperlink r:id="rId192" w:history="1">
        <w:r>
          <w:rPr>
            <w:color w:val="0000FF"/>
          </w:rPr>
          <w:t>5 статьи 28</w:t>
        </w:r>
      </w:hyperlink>
      <w:r>
        <w:t xml:space="preserve"> Федерального закона от 28 декабря 2013</w:t>
      </w:r>
    </w:p>
    <w:p w:rsidR="00282C31" w:rsidRDefault="00282C31">
      <w:pPr>
        <w:pStyle w:val="ConsPlusNonformat"/>
        <w:jc w:val="both"/>
      </w:pPr>
      <w:r>
        <w:t>г.  N  400-ФЗ "О страховых пенсиях" (далее - Федеральный закон "О страховых</w:t>
      </w:r>
    </w:p>
    <w:p w:rsidR="00282C31" w:rsidRDefault="00282C31">
      <w:pPr>
        <w:pStyle w:val="ConsPlusNonformat"/>
        <w:jc w:val="both"/>
      </w:pPr>
      <w:r>
        <w:t xml:space="preserve">пенсиях"),  </w:t>
      </w:r>
      <w:hyperlink r:id="rId193" w:history="1">
        <w:r>
          <w:rPr>
            <w:color w:val="0000FF"/>
          </w:rPr>
          <w:t>статья 24</w:t>
        </w:r>
      </w:hyperlink>
      <w:r>
        <w:t xml:space="preserve"> Федерального закона от 15 декабря 2001 г. N 166-ФЗ "О</w:t>
      </w:r>
    </w:p>
    <w:p w:rsidR="00282C31" w:rsidRDefault="00282C31">
      <w:pPr>
        <w:pStyle w:val="ConsPlusNonformat"/>
        <w:jc w:val="both"/>
      </w:pPr>
      <w:r>
        <w:t>государственном  пенсионном  обеспечении  в  Российской Федерации" (далее -</w:t>
      </w:r>
    </w:p>
    <w:p w:rsidR="00282C31" w:rsidRDefault="00282C31">
      <w:pPr>
        <w:pStyle w:val="ConsPlusNonformat"/>
        <w:jc w:val="both"/>
      </w:pPr>
      <w:r>
        <w:t>Федеральный  закон  "О  государственном пенсионном обеспечении в Российской</w:t>
      </w:r>
    </w:p>
    <w:p w:rsidR="00282C31" w:rsidRDefault="00282C31">
      <w:pPr>
        <w:pStyle w:val="ConsPlusNonformat"/>
        <w:jc w:val="both"/>
      </w:pPr>
      <w:r>
        <w:t xml:space="preserve">Федерации"),  </w:t>
      </w:r>
      <w:hyperlink r:id="rId194" w:history="1">
        <w:r>
          <w:rPr>
            <w:color w:val="0000FF"/>
          </w:rPr>
          <w:t>части  1</w:t>
        </w:r>
      </w:hyperlink>
      <w:r>
        <w:t xml:space="preserve"> - </w:t>
      </w:r>
      <w:hyperlink r:id="rId195" w:history="1">
        <w:r>
          <w:rPr>
            <w:color w:val="0000FF"/>
          </w:rPr>
          <w:t>5 статьи 15</w:t>
        </w:r>
      </w:hyperlink>
      <w:r>
        <w:t xml:space="preserve"> Федерального закона от 28 декабря 2013</w:t>
      </w:r>
    </w:p>
    <w:p w:rsidR="00282C31" w:rsidRDefault="00282C31">
      <w:pPr>
        <w:pStyle w:val="ConsPlusNonformat"/>
        <w:jc w:val="both"/>
      </w:pPr>
      <w:r>
        <w:t>г.  N  424-ФЗ  "О  накопительной  пенсии"  (далее  -  Федеральный  закон "О</w:t>
      </w:r>
    </w:p>
    <w:p w:rsidR="00282C31" w:rsidRDefault="00282C31">
      <w:pPr>
        <w:pStyle w:val="ConsPlusNonformat"/>
        <w:jc w:val="both"/>
      </w:pPr>
      <w:r>
        <w:t>накопительной пенсии");</w:t>
      </w:r>
    </w:p>
    <w:p w:rsidR="00282C31" w:rsidRDefault="00282C31">
      <w:pPr>
        <w:pStyle w:val="ConsPlusNonformat"/>
        <w:jc w:val="both"/>
      </w:pPr>
      <w:r>
        <w:t xml:space="preserve">    б)  о  необходимости  извещать  территориальный орган Пенсионного фонда</w:t>
      </w:r>
    </w:p>
    <w:p w:rsidR="00282C31" w:rsidRDefault="00282C31">
      <w:pPr>
        <w:pStyle w:val="ConsPlusNonformat"/>
        <w:jc w:val="both"/>
      </w:pPr>
      <w:r>
        <w:t>Российской   Федерации   о  выезде  на  постоянное  жительство  за  пределы</w:t>
      </w:r>
    </w:p>
    <w:p w:rsidR="00282C31" w:rsidRDefault="00282C31">
      <w:pPr>
        <w:pStyle w:val="ConsPlusNonformat"/>
        <w:jc w:val="both"/>
      </w:pPr>
      <w:r>
        <w:t>территории  Российской Федерации путем подачи соответствующего заявления не</w:t>
      </w:r>
    </w:p>
    <w:p w:rsidR="00282C31" w:rsidRDefault="00282C31">
      <w:pPr>
        <w:pStyle w:val="ConsPlusNonformat"/>
        <w:jc w:val="both"/>
      </w:pPr>
      <w:r>
        <w:t>ранее  чем  за  один  месяц  до даты выезда (</w:t>
      </w:r>
      <w:hyperlink r:id="rId196" w:history="1">
        <w:r>
          <w:rPr>
            <w:color w:val="0000FF"/>
          </w:rPr>
          <w:t>часть 1 статьи 27</w:t>
        </w:r>
      </w:hyperlink>
      <w:r>
        <w:t xml:space="preserve"> Федерального</w:t>
      </w:r>
    </w:p>
    <w:p w:rsidR="00282C31" w:rsidRDefault="00282C31">
      <w:pPr>
        <w:pStyle w:val="ConsPlusNonformat"/>
        <w:jc w:val="both"/>
      </w:pPr>
      <w:r>
        <w:t xml:space="preserve">закона   "О   страховых   пенсиях",   </w:t>
      </w:r>
      <w:hyperlink r:id="rId197" w:history="1">
        <w:r>
          <w:rPr>
            <w:color w:val="0000FF"/>
          </w:rPr>
          <w:t>статья   24</w:t>
        </w:r>
      </w:hyperlink>
      <w:r>
        <w:t xml:space="preserve">  Федерального  закона  "О</w:t>
      </w:r>
    </w:p>
    <w:p w:rsidR="00282C31" w:rsidRDefault="00282C31">
      <w:pPr>
        <w:pStyle w:val="ConsPlusNonformat"/>
        <w:jc w:val="both"/>
      </w:pPr>
      <w:r>
        <w:t xml:space="preserve">государственном  пенсионном  обеспечении в Российской Федерации", </w:t>
      </w:r>
      <w:hyperlink r:id="rId198" w:history="1">
        <w:r>
          <w:rPr>
            <w:color w:val="0000FF"/>
          </w:rPr>
          <w:t>статья 14</w:t>
        </w:r>
      </w:hyperlink>
    </w:p>
    <w:p w:rsidR="00282C31" w:rsidRDefault="00282C31">
      <w:pPr>
        <w:pStyle w:val="ConsPlusNonformat"/>
        <w:jc w:val="both"/>
      </w:pPr>
      <w:r>
        <w:t>Федерального закона "О накопительной пенсии");</w:t>
      </w:r>
    </w:p>
    <w:p w:rsidR="00282C31" w:rsidRDefault="00282C31">
      <w:pPr>
        <w:pStyle w:val="ConsPlusNonformat"/>
        <w:jc w:val="both"/>
      </w:pPr>
      <w:r>
        <w:t xml:space="preserve">    в) о том, что размер взноса на софинансирование формирования пенсионных</w:t>
      </w:r>
    </w:p>
    <w:p w:rsidR="00282C31" w:rsidRDefault="00282C31">
      <w:pPr>
        <w:pStyle w:val="ConsPlusNonformat"/>
        <w:jc w:val="both"/>
      </w:pPr>
      <w:r>
        <w:t>накоплений  лицам,  имеющим  право  на  страховую  пенсию в соответствии со</w:t>
      </w:r>
    </w:p>
    <w:p w:rsidR="00282C31" w:rsidRDefault="00282C31">
      <w:pPr>
        <w:pStyle w:val="ConsPlusNonformat"/>
        <w:jc w:val="both"/>
      </w:pPr>
      <w:hyperlink r:id="rId199" w:history="1">
        <w:r>
          <w:rPr>
            <w:color w:val="0000FF"/>
          </w:rPr>
          <w:t>статьей  8</w:t>
        </w:r>
      </w:hyperlink>
      <w:r>
        <w:t xml:space="preserve">  Федерального  закона  "О  страховых  пенсиях" и обратившимся за</w:t>
      </w:r>
    </w:p>
    <w:p w:rsidR="00282C31" w:rsidRDefault="00282C31">
      <w:pPr>
        <w:pStyle w:val="ConsPlusNonformat"/>
        <w:jc w:val="both"/>
      </w:pPr>
      <w:r>
        <w:t>установлением  страховой  пенсии,  накопительной  пенсии либо иной пенсии в</w:t>
      </w:r>
    </w:p>
    <w:p w:rsidR="00282C31" w:rsidRDefault="00282C31">
      <w:pPr>
        <w:pStyle w:val="ConsPlusNonformat"/>
        <w:jc w:val="both"/>
      </w:pPr>
      <w:r>
        <w:t>соответствии  с законодательством Российской Федерации, определяется исходя</w:t>
      </w:r>
    </w:p>
    <w:p w:rsidR="00282C31" w:rsidRDefault="00282C31">
      <w:pPr>
        <w:pStyle w:val="ConsPlusNonformat"/>
        <w:jc w:val="both"/>
      </w:pPr>
      <w:r>
        <w:t>из   суммы   дополнительных  страховых  взносов  на  накопительную  пенсию,</w:t>
      </w:r>
    </w:p>
    <w:p w:rsidR="00282C31" w:rsidRDefault="00282C31">
      <w:pPr>
        <w:pStyle w:val="ConsPlusNonformat"/>
        <w:jc w:val="both"/>
      </w:pPr>
      <w:r>
        <w:t>уплаченной  застрахованным  лицом  за  истекший  календарный  год,  без  ее</w:t>
      </w:r>
    </w:p>
    <w:p w:rsidR="00282C31" w:rsidRDefault="00282C31">
      <w:pPr>
        <w:pStyle w:val="ConsPlusNonformat"/>
        <w:jc w:val="both"/>
      </w:pPr>
      <w:r>
        <w:t>увеличения  в  четыре  раза  (</w:t>
      </w:r>
      <w:hyperlink r:id="rId200" w:history="1">
        <w:r>
          <w:rPr>
            <w:color w:val="0000FF"/>
          </w:rPr>
          <w:t>пункт  2  статьи 13</w:t>
        </w:r>
      </w:hyperlink>
      <w:r>
        <w:t xml:space="preserve"> Федерального закона от 30</w:t>
      </w:r>
    </w:p>
    <w:p w:rsidR="00282C31" w:rsidRDefault="00282C31">
      <w:pPr>
        <w:pStyle w:val="ConsPlusNonformat"/>
        <w:jc w:val="both"/>
      </w:pPr>
      <w:r>
        <w:t>апреля 2008 г. N 56-ФЗ "О дополнительных страховых взносах на накопительную</w:t>
      </w:r>
    </w:p>
    <w:p w:rsidR="00282C31" w:rsidRDefault="00282C31">
      <w:pPr>
        <w:pStyle w:val="ConsPlusNonformat"/>
        <w:jc w:val="both"/>
      </w:pPr>
      <w:r>
        <w:t>пенсию и государственной поддержке формирования пенсионных накоплений");</w:t>
      </w:r>
    </w:p>
    <w:p w:rsidR="00282C31" w:rsidRDefault="00282C31">
      <w:pPr>
        <w:pStyle w:val="ConsPlusNonformat"/>
        <w:jc w:val="both"/>
      </w:pPr>
      <w:r>
        <w:t xml:space="preserve">    г)  о  необходимости  безотлагательно  извещать  территориальный  орган</w:t>
      </w:r>
    </w:p>
    <w:p w:rsidR="00282C31" w:rsidRDefault="00282C31">
      <w:pPr>
        <w:pStyle w:val="ConsPlusNonformat"/>
        <w:jc w:val="both"/>
      </w:pPr>
      <w:r>
        <w:t>Пенсионного  фонда  Российской  Федерации  о  поступлении на работу и (или)</w:t>
      </w:r>
    </w:p>
    <w:p w:rsidR="00282C31" w:rsidRDefault="00282C31">
      <w:pPr>
        <w:pStyle w:val="ConsPlusNonformat"/>
        <w:jc w:val="both"/>
      </w:pPr>
      <w:r>
        <w:t>выполнении  иной  деятельности,  в  период  осуществления которой я подлежу</w:t>
      </w:r>
    </w:p>
    <w:p w:rsidR="00282C31" w:rsidRDefault="00282C31">
      <w:pPr>
        <w:pStyle w:val="ConsPlusNonformat"/>
        <w:jc w:val="both"/>
      </w:pPr>
      <w:r>
        <w:t>обязательному  пенсионному страхованию, о наступлении других обстоятельств,</w:t>
      </w:r>
    </w:p>
    <w:p w:rsidR="00282C31" w:rsidRDefault="00282C31">
      <w:pPr>
        <w:pStyle w:val="ConsPlusNonformat"/>
        <w:jc w:val="both"/>
      </w:pPr>
      <w:r>
        <w:t>влекущих  изменение  размера  федеральной  социальной  доплаты к пенсии или</w:t>
      </w:r>
    </w:p>
    <w:p w:rsidR="00282C31" w:rsidRDefault="00282C31">
      <w:pPr>
        <w:pStyle w:val="ConsPlusNonformat"/>
        <w:jc w:val="both"/>
      </w:pPr>
      <w:r>
        <w:t>прекращение  ее  выплаты  (для пенсионеров, которым установлена федеральная</w:t>
      </w:r>
    </w:p>
    <w:p w:rsidR="00282C31" w:rsidRDefault="00282C31">
      <w:pPr>
        <w:pStyle w:val="ConsPlusNonformat"/>
        <w:jc w:val="both"/>
      </w:pPr>
      <w:r>
        <w:t xml:space="preserve">социальная  доплата  к  пенсии  в соответствии со </w:t>
      </w:r>
      <w:hyperlink r:id="rId201" w:history="1">
        <w:r>
          <w:rPr>
            <w:color w:val="0000FF"/>
          </w:rPr>
          <w:t>статьей 12.1</w:t>
        </w:r>
      </w:hyperlink>
      <w:r>
        <w:t xml:space="preserve"> Федерального</w:t>
      </w:r>
    </w:p>
    <w:p w:rsidR="00282C31" w:rsidRDefault="00282C31">
      <w:pPr>
        <w:pStyle w:val="ConsPlusNonformat"/>
        <w:jc w:val="both"/>
      </w:pPr>
      <w:r>
        <w:t>закона от 17 июля 1999 г. N 178-ФЗ "О государственной социальной помощи");</w:t>
      </w:r>
    </w:p>
    <w:p w:rsidR="00282C31" w:rsidRDefault="00282C31">
      <w:pPr>
        <w:pStyle w:val="ConsPlusNonformat"/>
        <w:jc w:val="both"/>
      </w:pPr>
      <w:r>
        <w:t xml:space="preserve">    д)  о  том,  что при получении посредством телефонной связи имеющейся в</w:t>
      </w:r>
    </w:p>
    <w:p w:rsidR="00282C31" w:rsidRDefault="00282C31">
      <w:pPr>
        <w:pStyle w:val="ConsPlusNonformat"/>
        <w:jc w:val="both"/>
      </w:pPr>
      <w:r>
        <w:t>распоряжении территориального органа Пенсионного фонда Российской Федерации</w:t>
      </w:r>
    </w:p>
    <w:p w:rsidR="00282C31" w:rsidRDefault="00282C31">
      <w:pPr>
        <w:pStyle w:val="ConsPlusNonformat"/>
        <w:jc w:val="both"/>
      </w:pPr>
      <w:r>
        <w:t>информации,  относящейся  к  моим  персональным данным, необходимо сообщить</w:t>
      </w:r>
    </w:p>
    <w:p w:rsidR="00282C31" w:rsidRDefault="00282C31">
      <w:pPr>
        <w:pStyle w:val="ConsPlusNonformat"/>
        <w:jc w:val="both"/>
      </w:pPr>
      <w:r>
        <w:t>сотруднику  территориального  органа Пенсионного фонда Российской Федерации</w:t>
      </w:r>
    </w:p>
    <w:p w:rsidR="00282C31" w:rsidRDefault="00282C31">
      <w:pPr>
        <w:pStyle w:val="ConsPlusNonformat"/>
        <w:jc w:val="both"/>
      </w:pPr>
      <w:r>
        <w:t>фамилию,  имя,  отчество  (при  наличии), данные документа, удостоверяющего</w:t>
      </w:r>
    </w:p>
    <w:p w:rsidR="00282C31" w:rsidRDefault="00282C31">
      <w:pPr>
        <w:pStyle w:val="ConsPlusNonformat"/>
        <w:jc w:val="both"/>
      </w:pPr>
      <w:r>
        <w:t xml:space="preserve">личность,  а  также  контрольную информацию, указанную мной в </w:t>
      </w:r>
      <w:hyperlink w:anchor="P1126" w:history="1">
        <w:r>
          <w:rPr>
            <w:color w:val="0000FF"/>
          </w:rPr>
          <w:t>подпункте "п"</w:t>
        </w:r>
      </w:hyperlink>
    </w:p>
    <w:p w:rsidR="00282C31" w:rsidRDefault="00282C31">
      <w:pPr>
        <w:pStyle w:val="ConsPlusNonformat"/>
        <w:jc w:val="both"/>
      </w:pPr>
      <w:r>
        <w:t>пункта 4 настоящего заявления;</w:t>
      </w:r>
    </w:p>
    <w:p w:rsidR="00282C31" w:rsidRDefault="00282C31">
      <w:pPr>
        <w:pStyle w:val="ConsPlusNonformat"/>
        <w:jc w:val="both"/>
      </w:pPr>
      <w:r>
        <w:t xml:space="preserve">    е) __________________________________________________________________.</w:t>
      </w:r>
    </w:p>
    <w:p w:rsidR="00282C31" w:rsidRDefault="00282C31">
      <w:pPr>
        <w:pStyle w:val="ConsPlusNonformat"/>
        <w:jc w:val="both"/>
      </w:pPr>
      <w:r>
        <w:t xml:space="preserve">                                   (иное)</w:t>
      </w:r>
    </w:p>
    <w:p w:rsidR="00282C31" w:rsidRDefault="00282C31">
      <w:pPr>
        <w:pStyle w:val="ConsPlusNonformat"/>
        <w:jc w:val="both"/>
      </w:pPr>
      <w:r>
        <w:t xml:space="preserve">    6. К заявлению прилагаю документы:</w:t>
      </w:r>
    </w:p>
    <w:p w:rsidR="00282C31" w:rsidRDefault="00282C3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4"/>
        <w:gridCol w:w="8164"/>
      </w:tblGrid>
      <w:tr w:rsidR="00282C31">
        <w:tc>
          <w:tcPr>
            <w:tcW w:w="874" w:type="dxa"/>
          </w:tcPr>
          <w:p w:rsidR="00282C31" w:rsidRDefault="00282C31">
            <w:pPr>
              <w:pStyle w:val="ConsPlusNormal"/>
              <w:jc w:val="center"/>
            </w:pPr>
            <w:r>
              <w:t>N п/п</w:t>
            </w:r>
          </w:p>
        </w:tc>
        <w:tc>
          <w:tcPr>
            <w:tcW w:w="8164" w:type="dxa"/>
          </w:tcPr>
          <w:p w:rsidR="00282C31" w:rsidRDefault="00282C31">
            <w:pPr>
              <w:pStyle w:val="ConsPlusNormal"/>
              <w:jc w:val="center"/>
            </w:pPr>
            <w:r>
              <w:t>Наименование документа</w:t>
            </w:r>
          </w:p>
        </w:tc>
      </w:tr>
      <w:tr w:rsidR="00282C31">
        <w:tc>
          <w:tcPr>
            <w:tcW w:w="874" w:type="dxa"/>
          </w:tcPr>
          <w:p w:rsidR="00282C31" w:rsidRDefault="00282C31">
            <w:pPr>
              <w:pStyle w:val="ConsPlusNormal"/>
            </w:pPr>
          </w:p>
        </w:tc>
        <w:tc>
          <w:tcPr>
            <w:tcW w:w="8164" w:type="dxa"/>
          </w:tcPr>
          <w:p w:rsidR="00282C31" w:rsidRDefault="00282C31">
            <w:pPr>
              <w:pStyle w:val="ConsPlusNormal"/>
            </w:pPr>
          </w:p>
        </w:tc>
      </w:tr>
      <w:tr w:rsidR="00282C31">
        <w:tc>
          <w:tcPr>
            <w:tcW w:w="874" w:type="dxa"/>
          </w:tcPr>
          <w:p w:rsidR="00282C31" w:rsidRDefault="00282C31">
            <w:pPr>
              <w:pStyle w:val="ConsPlusNormal"/>
            </w:pPr>
          </w:p>
        </w:tc>
        <w:tc>
          <w:tcPr>
            <w:tcW w:w="8164" w:type="dxa"/>
          </w:tcPr>
          <w:p w:rsidR="00282C31" w:rsidRDefault="00282C31">
            <w:pPr>
              <w:pStyle w:val="ConsPlusNormal"/>
            </w:pPr>
          </w:p>
        </w:tc>
      </w:tr>
      <w:tr w:rsidR="00282C31">
        <w:tc>
          <w:tcPr>
            <w:tcW w:w="874" w:type="dxa"/>
          </w:tcPr>
          <w:p w:rsidR="00282C31" w:rsidRDefault="00282C31">
            <w:pPr>
              <w:pStyle w:val="ConsPlusNormal"/>
            </w:pPr>
          </w:p>
        </w:tc>
        <w:tc>
          <w:tcPr>
            <w:tcW w:w="8164" w:type="dxa"/>
          </w:tcPr>
          <w:p w:rsidR="00282C31" w:rsidRDefault="00282C31">
            <w:pPr>
              <w:pStyle w:val="ConsPlusNormal"/>
            </w:pPr>
          </w:p>
        </w:tc>
      </w:tr>
      <w:tr w:rsidR="00282C31">
        <w:tc>
          <w:tcPr>
            <w:tcW w:w="874" w:type="dxa"/>
          </w:tcPr>
          <w:p w:rsidR="00282C31" w:rsidRDefault="00282C31">
            <w:pPr>
              <w:pStyle w:val="ConsPlusNormal"/>
            </w:pPr>
          </w:p>
        </w:tc>
        <w:tc>
          <w:tcPr>
            <w:tcW w:w="8164" w:type="dxa"/>
          </w:tcPr>
          <w:p w:rsidR="00282C31" w:rsidRDefault="00282C31">
            <w:pPr>
              <w:pStyle w:val="ConsPlusNormal"/>
            </w:pPr>
          </w:p>
        </w:tc>
      </w:tr>
    </w:tbl>
    <w:p w:rsidR="00282C31" w:rsidRDefault="00282C31">
      <w:pPr>
        <w:pStyle w:val="ConsPlusNormal"/>
        <w:jc w:val="both"/>
      </w:pPr>
    </w:p>
    <w:p w:rsidR="00282C31" w:rsidRDefault="00282C31">
      <w:pPr>
        <w:pStyle w:val="ConsPlusNonformat"/>
        <w:jc w:val="both"/>
      </w:pPr>
      <w:r>
        <w:t xml:space="preserve">    7.  Прошу  (сделать  отметки  в  соответствующих  квадратах при наличии</w:t>
      </w:r>
    </w:p>
    <w:p w:rsidR="00282C31" w:rsidRDefault="00282C31">
      <w:pPr>
        <w:pStyle w:val="ConsPlusNonformat"/>
        <w:jc w:val="both"/>
      </w:pPr>
      <w:r>
        <w:lastRenderedPageBreak/>
        <w:t>такого выбора гражданина):</w:t>
      </w:r>
    </w:p>
    <w:p w:rsidR="00282C31" w:rsidRDefault="00282C3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
        <w:gridCol w:w="473"/>
        <w:gridCol w:w="7960"/>
      </w:tblGrid>
      <w:tr w:rsidR="00282C31">
        <w:tc>
          <w:tcPr>
            <w:tcW w:w="635" w:type="dxa"/>
            <w:tcBorders>
              <w:top w:val="nil"/>
              <w:left w:val="nil"/>
              <w:bottom w:val="nil"/>
              <w:right w:val="nil"/>
            </w:tcBorders>
          </w:tcPr>
          <w:p w:rsidR="00282C31" w:rsidRDefault="00282C31">
            <w:pPr>
              <w:pStyle w:val="ConsPlusNormal"/>
            </w:pPr>
            <w:r>
              <w:t>а)</w:t>
            </w:r>
          </w:p>
        </w:tc>
        <w:tc>
          <w:tcPr>
            <w:tcW w:w="473" w:type="dxa"/>
            <w:tcBorders>
              <w:top w:val="nil"/>
              <w:left w:val="nil"/>
              <w:bottom w:val="nil"/>
              <w:right w:val="nil"/>
            </w:tcBorders>
          </w:tcPr>
          <w:p w:rsidR="00282C31" w:rsidRDefault="00282C31">
            <w:pPr>
              <w:pStyle w:val="ConsPlusNormal"/>
            </w:pPr>
            <w:r w:rsidRPr="00BC48E5">
              <w:rPr>
                <w:position w:val="-10"/>
              </w:rPr>
              <w:pict>
                <v:shape id="_x0000_i1083" style="width:15.75pt;height:21pt" coordsize="" o:spt="100" adj="0,,0" path="" filled="f" stroked="f">
                  <v:stroke joinstyle="miter"/>
                  <v:imagedata r:id="rId183" o:title="base_1_213477_124"/>
                  <v:formulas/>
                  <v:path o:connecttype="segments"/>
                </v:shape>
              </w:pict>
            </w:r>
          </w:p>
        </w:tc>
        <w:tc>
          <w:tcPr>
            <w:tcW w:w="7960" w:type="dxa"/>
            <w:tcBorders>
              <w:top w:val="nil"/>
              <w:left w:val="nil"/>
              <w:bottom w:val="nil"/>
              <w:right w:val="nil"/>
            </w:tcBorders>
          </w:tcPr>
          <w:p w:rsidR="00282C31" w:rsidRDefault="00282C31">
            <w:pPr>
              <w:pStyle w:val="ConsPlusNonformat"/>
              <w:jc w:val="both"/>
            </w:pPr>
            <w:r>
              <w:t>направить уведомление, подтверждающее факт и дату</w:t>
            </w:r>
          </w:p>
          <w:p w:rsidR="00282C31" w:rsidRDefault="00282C31">
            <w:pPr>
              <w:pStyle w:val="ConsPlusNonformat"/>
              <w:jc w:val="both"/>
            </w:pPr>
            <w:r>
              <w:t>приема территориальным органом Пенсионного фонда</w:t>
            </w:r>
          </w:p>
          <w:p w:rsidR="00282C31" w:rsidRDefault="00282C31">
            <w:pPr>
              <w:pStyle w:val="ConsPlusNonformat"/>
              <w:jc w:val="both"/>
            </w:pPr>
            <w:r>
              <w:t>Российской Федерации настоящего заявления и</w:t>
            </w:r>
          </w:p>
          <w:p w:rsidR="00282C31" w:rsidRDefault="00282C31">
            <w:pPr>
              <w:pStyle w:val="ConsPlusNonformat"/>
              <w:jc w:val="both"/>
            </w:pPr>
            <w:r>
              <w:t>представленных мною документов, на адрес электронной</w:t>
            </w:r>
          </w:p>
          <w:p w:rsidR="00282C31" w:rsidRDefault="00282C31">
            <w:pPr>
              <w:pStyle w:val="ConsPlusNonformat"/>
              <w:jc w:val="both"/>
            </w:pPr>
            <w:r>
              <w:t>почты __________________________________________________.</w:t>
            </w:r>
          </w:p>
          <w:p w:rsidR="00282C31" w:rsidRDefault="00282C31">
            <w:pPr>
              <w:pStyle w:val="ConsPlusNonformat"/>
              <w:jc w:val="both"/>
            </w:pPr>
            <w:r>
              <w:t xml:space="preserve">          (адрес электронной почты гражданина (его</w:t>
            </w:r>
          </w:p>
          <w:p w:rsidR="00282C31" w:rsidRDefault="00282C31">
            <w:pPr>
              <w:pStyle w:val="ConsPlusNonformat"/>
              <w:jc w:val="both"/>
            </w:pPr>
            <w:r>
              <w:t xml:space="preserve">             представителя) (нужное подчеркнуть)</w:t>
            </w:r>
          </w:p>
        </w:tc>
      </w:tr>
      <w:tr w:rsidR="00282C31">
        <w:tc>
          <w:tcPr>
            <w:tcW w:w="635" w:type="dxa"/>
            <w:tcBorders>
              <w:top w:val="nil"/>
              <w:left w:val="nil"/>
              <w:bottom w:val="nil"/>
              <w:right w:val="nil"/>
            </w:tcBorders>
          </w:tcPr>
          <w:p w:rsidR="00282C31" w:rsidRDefault="00282C31">
            <w:pPr>
              <w:pStyle w:val="ConsPlusNormal"/>
            </w:pPr>
            <w:r>
              <w:t>б)</w:t>
            </w:r>
          </w:p>
        </w:tc>
        <w:tc>
          <w:tcPr>
            <w:tcW w:w="473" w:type="dxa"/>
            <w:tcBorders>
              <w:top w:val="nil"/>
              <w:left w:val="nil"/>
              <w:bottom w:val="nil"/>
              <w:right w:val="nil"/>
            </w:tcBorders>
          </w:tcPr>
          <w:p w:rsidR="00282C31" w:rsidRDefault="00282C31">
            <w:pPr>
              <w:pStyle w:val="ConsPlusNormal"/>
            </w:pPr>
            <w:r w:rsidRPr="00BC48E5">
              <w:rPr>
                <w:position w:val="-10"/>
              </w:rPr>
              <w:pict>
                <v:shape id="_x0000_i1084" style="width:15.75pt;height:21pt" coordsize="" o:spt="100" adj="0,,0" path="" filled="f" stroked="f">
                  <v:stroke joinstyle="miter"/>
                  <v:imagedata r:id="rId183" o:title="base_1_213477_125"/>
                  <v:formulas/>
                  <v:path o:connecttype="segments"/>
                </v:shape>
              </w:pict>
            </w:r>
          </w:p>
        </w:tc>
        <w:tc>
          <w:tcPr>
            <w:tcW w:w="7960" w:type="dxa"/>
            <w:tcBorders>
              <w:top w:val="nil"/>
              <w:left w:val="nil"/>
              <w:bottom w:val="nil"/>
              <w:right w:val="nil"/>
            </w:tcBorders>
          </w:tcPr>
          <w:p w:rsidR="00282C31" w:rsidRDefault="00282C31">
            <w:pPr>
              <w:pStyle w:val="ConsPlusNormal"/>
              <w:jc w:val="both"/>
            </w:pPr>
            <w:r>
              <w:t>осуществлять информирование о ходе предоставления государственной услуги путем передачи текстовых сообщений (сделать отметку в соответствующем квадрате, указать нужное):</w:t>
            </w:r>
          </w:p>
        </w:tc>
      </w:tr>
      <w:tr w:rsidR="00282C31">
        <w:tc>
          <w:tcPr>
            <w:tcW w:w="635" w:type="dxa"/>
            <w:tcBorders>
              <w:top w:val="nil"/>
              <w:left w:val="nil"/>
              <w:bottom w:val="nil"/>
              <w:right w:val="nil"/>
            </w:tcBorders>
          </w:tcPr>
          <w:p w:rsidR="00282C31" w:rsidRDefault="00282C31">
            <w:pPr>
              <w:pStyle w:val="ConsPlusNormal"/>
            </w:pPr>
          </w:p>
        </w:tc>
        <w:tc>
          <w:tcPr>
            <w:tcW w:w="473" w:type="dxa"/>
            <w:tcBorders>
              <w:top w:val="nil"/>
              <w:left w:val="nil"/>
              <w:bottom w:val="nil"/>
              <w:right w:val="nil"/>
            </w:tcBorders>
          </w:tcPr>
          <w:p w:rsidR="00282C31" w:rsidRDefault="00282C31">
            <w:pPr>
              <w:pStyle w:val="ConsPlusNormal"/>
            </w:pPr>
          </w:p>
        </w:tc>
        <w:tc>
          <w:tcPr>
            <w:tcW w:w="7960" w:type="dxa"/>
            <w:tcBorders>
              <w:top w:val="nil"/>
              <w:left w:val="nil"/>
              <w:bottom w:val="nil"/>
              <w:right w:val="nil"/>
            </w:tcBorders>
          </w:tcPr>
          <w:p w:rsidR="00282C31" w:rsidRDefault="00282C31">
            <w:pPr>
              <w:pStyle w:val="ConsPlusNonformat"/>
              <w:jc w:val="both"/>
            </w:pPr>
            <w:r w:rsidRPr="00BC48E5">
              <w:rPr>
                <w:position w:val="-10"/>
              </w:rPr>
              <w:pict>
                <v:shape id="_x0000_i1085" style="width:14.25pt;height:18.75pt" coordsize="" o:spt="100" adj="0,,0" path="" filled="f" stroked="f">
                  <v:stroke joinstyle="miter"/>
                  <v:imagedata r:id="rId183" o:title="base_1_213477_126"/>
                  <v:formulas/>
                  <v:path o:connecttype="segments"/>
                </v:shape>
              </w:pict>
            </w:r>
            <w:r>
              <w:t xml:space="preserve"> на адрес электронной почты</w:t>
            </w:r>
          </w:p>
          <w:p w:rsidR="00282C31" w:rsidRDefault="00282C31">
            <w:pPr>
              <w:pStyle w:val="ConsPlusNonformat"/>
              <w:jc w:val="both"/>
            </w:pPr>
            <w:r>
              <w:t xml:space="preserve">   _____________________________________________________,</w:t>
            </w:r>
          </w:p>
          <w:p w:rsidR="00282C31" w:rsidRDefault="00282C31">
            <w:pPr>
              <w:pStyle w:val="ConsPlusNonformat"/>
              <w:jc w:val="both"/>
            </w:pPr>
            <w:r>
              <w:t xml:space="preserve">            (адрес электронной почты гражданина</w:t>
            </w:r>
          </w:p>
          <w:p w:rsidR="00282C31" w:rsidRDefault="00282C31">
            <w:pPr>
              <w:pStyle w:val="ConsPlusNonformat"/>
              <w:jc w:val="both"/>
            </w:pPr>
            <w:r>
              <w:t xml:space="preserve">          (его представителя) (нужное подчеркнуть)</w:t>
            </w:r>
          </w:p>
        </w:tc>
      </w:tr>
      <w:tr w:rsidR="00282C31">
        <w:tc>
          <w:tcPr>
            <w:tcW w:w="635" w:type="dxa"/>
            <w:tcBorders>
              <w:top w:val="nil"/>
              <w:left w:val="nil"/>
              <w:bottom w:val="nil"/>
              <w:right w:val="nil"/>
            </w:tcBorders>
          </w:tcPr>
          <w:p w:rsidR="00282C31" w:rsidRDefault="00282C31">
            <w:pPr>
              <w:pStyle w:val="ConsPlusNormal"/>
            </w:pPr>
          </w:p>
        </w:tc>
        <w:tc>
          <w:tcPr>
            <w:tcW w:w="473" w:type="dxa"/>
            <w:tcBorders>
              <w:top w:val="nil"/>
              <w:left w:val="nil"/>
              <w:bottom w:val="nil"/>
              <w:right w:val="nil"/>
            </w:tcBorders>
          </w:tcPr>
          <w:p w:rsidR="00282C31" w:rsidRDefault="00282C31">
            <w:pPr>
              <w:pStyle w:val="ConsPlusNormal"/>
            </w:pPr>
          </w:p>
        </w:tc>
        <w:tc>
          <w:tcPr>
            <w:tcW w:w="7960" w:type="dxa"/>
            <w:tcBorders>
              <w:top w:val="nil"/>
              <w:left w:val="nil"/>
              <w:bottom w:val="nil"/>
              <w:right w:val="nil"/>
            </w:tcBorders>
          </w:tcPr>
          <w:p w:rsidR="00282C31" w:rsidRDefault="00282C31">
            <w:pPr>
              <w:pStyle w:val="ConsPlusNonformat"/>
              <w:jc w:val="both"/>
            </w:pPr>
            <w:r w:rsidRPr="00BC48E5">
              <w:rPr>
                <w:position w:val="-10"/>
              </w:rPr>
              <w:pict>
                <v:shape id="_x0000_i1086" style="width:14.25pt;height:18.75pt" coordsize="" o:spt="100" adj="0,,0" path="" filled="f" stroked="f">
                  <v:stroke joinstyle="miter"/>
                  <v:imagedata r:id="rId183" o:title="base_1_213477_127"/>
                  <v:formulas/>
                  <v:path o:connecttype="segments"/>
                </v:shape>
              </w:pict>
            </w:r>
            <w:r>
              <w:t xml:space="preserve"> на абонентский номер устройства подвижной</w:t>
            </w:r>
          </w:p>
          <w:p w:rsidR="00282C31" w:rsidRDefault="00282C31">
            <w:pPr>
              <w:pStyle w:val="ConsPlusNonformat"/>
              <w:jc w:val="both"/>
            </w:pPr>
            <w:r>
              <w:t xml:space="preserve">   радиотелефонной связи ________________________________,</w:t>
            </w:r>
          </w:p>
          <w:p w:rsidR="00282C31" w:rsidRDefault="00282C31">
            <w:pPr>
              <w:pStyle w:val="ConsPlusNonformat"/>
              <w:jc w:val="both"/>
            </w:pPr>
            <w:r>
              <w:t xml:space="preserve">                          (абонентский номер гражданина</w:t>
            </w:r>
          </w:p>
          <w:p w:rsidR="00282C31" w:rsidRDefault="00282C31">
            <w:pPr>
              <w:pStyle w:val="ConsPlusNonformat"/>
              <w:jc w:val="both"/>
            </w:pPr>
            <w:r>
              <w:t xml:space="preserve">                               (его представителя)</w:t>
            </w:r>
          </w:p>
          <w:p w:rsidR="00282C31" w:rsidRDefault="00282C31">
            <w:pPr>
              <w:pStyle w:val="ConsPlusNonformat"/>
              <w:jc w:val="both"/>
            </w:pPr>
            <w:r>
              <w:t xml:space="preserve">                              (нужное подчеркнуть).</w:t>
            </w:r>
          </w:p>
        </w:tc>
      </w:tr>
    </w:tbl>
    <w:p w:rsidR="00282C31" w:rsidRDefault="00282C31">
      <w:pPr>
        <w:pStyle w:val="ConsPlusNormal"/>
        <w:jc w:val="both"/>
      </w:pPr>
    </w:p>
    <w:p w:rsidR="00282C31" w:rsidRDefault="00282C31">
      <w:pPr>
        <w:pStyle w:val="ConsPlusNonformat"/>
        <w:jc w:val="both"/>
      </w:pPr>
      <w:r>
        <w:t xml:space="preserve">    8.  Достоверность  сведений,  указанных  в  заявлении, и ознакомление с</w:t>
      </w:r>
    </w:p>
    <w:p w:rsidR="00282C31" w:rsidRDefault="00282C31">
      <w:pPr>
        <w:pStyle w:val="ConsPlusNonformat"/>
        <w:jc w:val="both"/>
      </w:pPr>
      <w:r>
        <w:t xml:space="preserve">положениями </w:t>
      </w:r>
      <w:hyperlink w:anchor="P1143" w:history="1">
        <w:r>
          <w:rPr>
            <w:color w:val="0000FF"/>
          </w:rPr>
          <w:t>пункта 5</w:t>
        </w:r>
      </w:hyperlink>
      <w:r>
        <w:t xml:space="preserve"> настоящего заявления подтверждаю.</w:t>
      </w:r>
    </w:p>
    <w:p w:rsidR="00282C31" w:rsidRDefault="00282C3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4"/>
        <w:gridCol w:w="2986"/>
        <w:gridCol w:w="3781"/>
      </w:tblGrid>
      <w:tr w:rsidR="00282C31">
        <w:tc>
          <w:tcPr>
            <w:tcW w:w="2314" w:type="dxa"/>
          </w:tcPr>
          <w:p w:rsidR="00282C31" w:rsidRDefault="00282C31">
            <w:pPr>
              <w:pStyle w:val="ConsPlusNormal"/>
              <w:jc w:val="center"/>
            </w:pPr>
            <w:r>
              <w:t>Дата заполнения заявления</w:t>
            </w:r>
          </w:p>
        </w:tc>
        <w:tc>
          <w:tcPr>
            <w:tcW w:w="2986" w:type="dxa"/>
          </w:tcPr>
          <w:p w:rsidR="00282C31" w:rsidRDefault="00282C31">
            <w:pPr>
              <w:pStyle w:val="ConsPlusNormal"/>
              <w:jc w:val="center"/>
            </w:pPr>
            <w:r>
              <w:t>Подпись гражданина (его представителя)</w:t>
            </w:r>
          </w:p>
        </w:tc>
        <w:tc>
          <w:tcPr>
            <w:tcW w:w="3781" w:type="dxa"/>
          </w:tcPr>
          <w:p w:rsidR="00282C31" w:rsidRDefault="00282C31">
            <w:pPr>
              <w:pStyle w:val="ConsPlusNormal"/>
              <w:jc w:val="center"/>
            </w:pPr>
            <w:r>
              <w:t>Расшифровка подписи (инициалы, фамилия)</w:t>
            </w:r>
          </w:p>
        </w:tc>
      </w:tr>
      <w:tr w:rsidR="00282C31">
        <w:tc>
          <w:tcPr>
            <w:tcW w:w="2314" w:type="dxa"/>
          </w:tcPr>
          <w:p w:rsidR="00282C31" w:rsidRDefault="00282C31">
            <w:pPr>
              <w:pStyle w:val="ConsPlusNormal"/>
            </w:pPr>
          </w:p>
        </w:tc>
        <w:tc>
          <w:tcPr>
            <w:tcW w:w="2986" w:type="dxa"/>
          </w:tcPr>
          <w:p w:rsidR="00282C31" w:rsidRDefault="00282C31">
            <w:pPr>
              <w:pStyle w:val="ConsPlusNormal"/>
            </w:pPr>
          </w:p>
        </w:tc>
        <w:tc>
          <w:tcPr>
            <w:tcW w:w="3781" w:type="dxa"/>
          </w:tcPr>
          <w:p w:rsidR="00282C31" w:rsidRDefault="00282C31">
            <w:pPr>
              <w:pStyle w:val="ConsPlusNormal"/>
            </w:pPr>
          </w:p>
        </w:tc>
      </w:tr>
    </w:tbl>
    <w:p w:rsidR="00282C31" w:rsidRDefault="00282C31">
      <w:pPr>
        <w:pStyle w:val="ConsPlusNormal"/>
        <w:ind w:firstLine="540"/>
        <w:jc w:val="both"/>
      </w:pPr>
    </w:p>
    <w:p w:rsidR="00282C31" w:rsidRDefault="00282C31">
      <w:pPr>
        <w:pStyle w:val="ConsPlusNormal"/>
        <w:ind w:firstLine="540"/>
        <w:jc w:val="both"/>
      </w:pPr>
      <w:r>
        <w:t>--------------------------------</w:t>
      </w:r>
    </w:p>
    <w:p w:rsidR="00282C31" w:rsidRDefault="00282C31">
      <w:pPr>
        <w:pStyle w:val="ConsPlusNormal"/>
        <w:spacing w:before="220"/>
        <w:ind w:firstLine="540"/>
        <w:jc w:val="both"/>
      </w:pPr>
      <w:bookmarkStart w:id="55" w:name="P1244"/>
      <w:bookmarkEnd w:id="55"/>
      <w:r>
        <w:t xml:space="preserve">&lt;1&gt; Обращение за назначением страховой пенсии по старости является также обращением за установлением фиксированной выплаты к указанной страховой пенсии (кроме случаев назначения страховой пенсии по старости, за исключением фиксированной выплаты к страховой пенсии, предусмотренных </w:t>
      </w:r>
      <w:hyperlink r:id="rId202" w:history="1">
        <w:r>
          <w:rPr>
            <w:color w:val="0000FF"/>
          </w:rPr>
          <w:t>пунктами 6</w:t>
        </w:r>
      </w:hyperlink>
      <w:r>
        <w:t xml:space="preserve"> и </w:t>
      </w:r>
      <w:hyperlink r:id="rId203" w:history="1">
        <w:r>
          <w:rPr>
            <w:color w:val="0000FF"/>
          </w:rPr>
          <w:t>7 статьи 3</w:t>
        </w:r>
      </w:hyperlink>
      <w:r>
        <w:t xml:space="preserve"> Федерального закона от 15 декабря 2001 г. N 166-ФЗ "О государственном пенсионном обеспечении в Российской Федерации").</w:t>
      </w:r>
    </w:p>
    <w:p w:rsidR="00282C31" w:rsidRDefault="00282C31">
      <w:pPr>
        <w:pStyle w:val="ConsPlusNormal"/>
        <w:spacing w:before="220"/>
        <w:ind w:firstLine="540"/>
        <w:jc w:val="both"/>
      </w:pPr>
      <w:bookmarkStart w:id="56" w:name="P1245"/>
      <w:bookmarkEnd w:id="56"/>
      <w:r>
        <w:t>&lt;2&gt; Обращение за назначением страховой пенсии по инвалидности является также обращением за установлением фиксированной выплаты к указанной страховой пенсии.</w:t>
      </w:r>
    </w:p>
    <w:p w:rsidR="00282C31" w:rsidRDefault="00282C31">
      <w:pPr>
        <w:pStyle w:val="ConsPlusNormal"/>
        <w:spacing w:before="220"/>
        <w:ind w:firstLine="540"/>
        <w:jc w:val="both"/>
      </w:pPr>
      <w:bookmarkStart w:id="57" w:name="P1246"/>
      <w:bookmarkEnd w:id="57"/>
      <w:r>
        <w:t>&lt;3&gt; Обращение за назначением страховой пенсии по случаю потери кормильца является также обращением за установлением фиксированной выплаты к указанной страховой пенсии.</w:t>
      </w:r>
    </w:p>
    <w:p w:rsidR="00282C31" w:rsidRDefault="00282C31">
      <w:pPr>
        <w:pStyle w:val="ConsPlusNormal"/>
        <w:spacing w:before="220"/>
        <w:ind w:firstLine="540"/>
        <w:jc w:val="both"/>
      </w:pPr>
      <w:bookmarkStart w:id="58" w:name="P1247"/>
      <w:bookmarkEnd w:id="58"/>
      <w:r>
        <w:t>&lt;*&gt; Не более 20 символов.</w:t>
      </w:r>
    </w:p>
    <w:p w:rsidR="00282C31" w:rsidRDefault="00282C31">
      <w:pPr>
        <w:pStyle w:val="ConsPlusNormal"/>
        <w:jc w:val="both"/>
      </w:pPr>
    </w:p>
    <w:p w:rsidR="00282C31" w:rsidRDefault="00282C31">
      <w:pPr>
        <w:pStyle w:val="ConsPlusNormal"/>
        <w:jc w:val="both"/>
      </w:pPr>
    </w:p>
    <w:p w:rsidR="00282C31" w:rsidRDefault="00282C31">
      <w:pPr>
        <w:pStyle w:val="ConsPlusNormal"/>
        <w:jc w:val="both"/>
      </w:pPr>
    </w:p>
    <w:p w:rsidR="00282C31" w:rsidRDefault="00282C31">
      <w:pPr>
        <w:pStyle w:val="ConsPlusNormal"/>
        <w:jc w:val="both"/>
      </w:pPr>
    </w:p>
    <w:p w:rsidR="00282C31" w:rsidRDefault="00282C31">
      <w:pPr>
        <w:pStyle w:val="ConsPlusNormal"/>
        <w:jc w:val="both"/>
      </w:pPr>
    </w:p>
    <w:p w:rsidR="00282C31" w:rsidRDefault="00282C31">
      <w:pPr>
        <w:pStyle w:val="ConsPlusNormal"/>
        <w:jc w:val="right"/>
        <w:outlineLvl w:val="1"/>
      </w:pPr>
      <w:r>
        <w:t>Приложение N 2</w:t>
      </w:r>
    </w:p>
    <w:p w:rsidR="00282C31" w:rsidRDefault="00282C31">
      <w:pPr>
        <w:pStyle w:val="ConsPlusNormal"/>
        <w:jc w:val="right"/>
      </w:pPr>
      <w:r>
        <w:t>к Административному регламенту</w:t>
      </w:r>
    </w:p>
    <w:p w:rsidR="00282C31" w:rsidRDefault="00282C31">
      <w:pPr>
        <w:pStyle w:val="ConsPlusNormal"/>
        <w:jc w:val="right"/>
      </w:pPr>
      <w:r>
        <w:t>предоставления Пенсионным фондом</w:t>
      </w:r>
    </w:p>
    <w:p w:rsidR="00282C31" w:rsidRDefault="00282C31">
      <w:pPr>
        <w:pStyle w:val="ConsPlusNormal"/>
        <w:jc w:val="right"/>
      </w:pPr>
      <w:r>
        <w:lastRenderedPageBreak/>
        <w:t>Российской Федерации государственной</w:t>
      </w:r>
    </w:p>
    <w:p w:rsidR="00282C31" w:rsidRDefault="00282C31">
      <w:pPr>
        <w:pStyle w:val="ConsPlusNormal"/>
        <w:jc w:val="right"/>
      </w:pPr>
      <w:r>
        <w:t>услуги по установлению страховых</w:t>
      </w:r>
    </w:p>
    <w:p w:rsidR="00282C31" w:rsidRDefault="00282C31">
      <w:pPr>
        <w:pStyle w:val="ConsPlusNormal"/>
        <w:jc w:val="right"/>
      </w:pPr>
      <w:r>
        <w:t>пенсий, накопительной пенсии</w:t>
      </w:r>
    </w:p>
    <w:p w:rsidR="00282C31" w:rsidRDefault="00282C31">
      <w:pPr>
        <w:pStyle w:val="ConsPlusNormal"/>
        <w:jc w:val="right"/>
      </w:pPr>
      <w:r>
        <w:t>и пенсий по государственному пенсионному</w:t>
      </w:r>
    </w:p>
    <w:p w:rsidR="00282C31" w:rsidRDefault="00282C31">
      <w:pPr>
        <w:pStyle w:val="ConsPlusNormal"/>
        <w:jc w:val="right"/>
      </w:pPr>
      <w:r>
        <w:t>обеспечению, утвержденному приказом</w:t>
      </w:r>
    </w:p>
    <w:p w:rsidR="00282C31" w:rsidRDefault="00282C31">
      <w:pPr>
        <w:pStyle w:val="ConsPlusNormal"/>
        <w:jc w:val="right"/>
      </w:pPr>
      <w:r>
        <w:t>Министерства труда и социальной защиты</w:t>
      </w:r>
    </w:p>
    <w:p w:rsidR="00282C31" w:rsidRDefault="00282C31">
      <w:pPr>
        <w:pStyle w:val="ConsPlusNormal"/>
        <w:jc w:val="right"/>
      </w:pPr>
      <w:r>
        <w:t>Российской Федерации</w:t>
      </w:r>
    </w:p>
    <w:p w:rsidR="00282C31" w:rsidRDefault="00282C31">
      <w:pPr>
        <w:pStyle w:val="ConsPlusNormal"/>
        <w:jc w:val="right"/>
      </w:pPr>
      <w:r>
        <w:t>от 19 января 2016 г. N 14н</w:t>
      </w:r>
    </w:p>
    <w:p w:rsidR="00282C31" w:rsidRDefault="00282C31">
      <w:pPr>
        <w:pStyle w:val="ConsPlusNormal"/>
        <w:jc w:val="center"/>
      </w:pPr>
    </w:p>
    <w:p w:rsidR="00282C31" w:rsidRDefault="00282C31">
      <w:pPr>
        <w:sectPr w:rsidR="00282C31">
          <w:pgSz w:w="11905" w:h="16838"/>
          <w:pgMar w:top="1134" w:right="850" w:bottom="1134" w:left="1701" w:header="0" w:footer="0" w:gutter="0"/>
          <w:cols w:space="720"/>
        </w:sectPr>
      </w:pPr>
    </w:p>
    <w:p w:rsidR="00282C31" w:rsidRDefault="00282C31">
      <w:pPr>
        <w:pStyle w:val="ConsPlusNormal"/>
        <w:jc w:val="center"/>
      </w:pPr>
      <w:r>
        <w:lastRenderedPageBreak/>
        <w:t>Список изменяющих документов</w:t>
      </w:r>
    </w:p>
    <w:p w:rsidR="00282C31" w:rsidRDefault="00282C31">
      <w:pPr>
        <w:pStyle w:val="ConsPlusNormal"/>
        <w:jc w:val="center"/>
      </w:pPr>
      <w:r>
        <w:t xml:space="preserve">(в ред. </w:t>
      </w:r>
      <w:hyperlink r:id="rId204" w:history="1">
        <w:r>
          <w:rPr>
            <w:color w:val="0000FF"/>
          </w:rPr>
          <w:t>Приказа</w:t>
        </w:r>
      </w:hyperlink>
      <w:r>
        <w:t xml:space="preserve"> Минтруда России от 04.10.2016 N 554н)</w:t>
      </w:r>
    </w:p>
    <w:p w:rsidR="00282C31" w:rsidRDefault="00282C31">
      <w:pPr>
        <w:pStyle w:val="ConsPlusNormal"/>
        <w:jc w:val="both"/>
      </w:pPr>
    </w:p>
    <w:p w:rsidR="00282C31" w:rsidRDefault="00282C31">
      <w:pPr>
        <w:pStyle w:val="ConsPlusNormal"/>
        <w:jc w:val="right"/>
      </w:pPr>
      <w:r>
        <w:t>Форма</w:t>
      </w:r>
    </w:p>
    <w:p w:rsidR="00282C31" w:rsidRDefault="00282C31">
      <w:pPr>
        <w:pStyle w:val="ConsPlusNormal"/>
        <w:jc w:val="right"/>
      </w:pPr>
    </w:p>
    <w:p w:rsidR="00282C31" w:rsidRDefault="00282C31">
      <w:pPr>
        <w:pStyle w:val="ConsPlusNonformat"/>
        <w:jc w:val="both"/>
      </w:pPr>
      <w:r>
        <w:t>___________________________________________________________________________</w:t>
      </w:r>
    </w:p>
    <w:p w:rsidR="00282C31" w:rsidRDefault="00282C31">
      <w:pPr>
        <w:pStyle w:val="ConsPlusNonformat"/>
        <w:jc w:val="both"/>
      </w:pPr>
      <w:r>
        <w:t xml:space="preserve">          (наименование территориального органа Пенсионного фонда</w:t>
      </w:r>
    </w:p>
    <w:p w:rsidR="00282C31" w:rsidRDefault="00282C31">
      <w:pPr>
        <w:pStyle w:val="ConsPlusNonformat"/>
        <w:jc w:val="both"/>
      </w:pPr>
      <w:r>
        <w:t xml:space="preserve">                           Российской Федерации)</w:t>
      </w:r>
    </w:p>
    <w:p w:rsidR="00282C31" w:rsidRDefault="00282C31">
      <w:pPr>
        <w:pStyle w:val="ConsPlusNonformat"/>
        <w:jc w:val="both"/>
      </w:pPr>
    </w:p>
    <w:p w:rsidR="00282C31" w:rsidRDefault="00282C31">
      <w:pPr>
        <w:pStyle w:val="ConsPlusNonformat"/>
        <w:jc w:val="both"/>
      </w:pPr>
      <w:bookmarkStart w:id="59" w:name="P1274"/>
      <w:bookmarkEnd w:id="59"/>
      <w:r>
        <w:t xml:space="preserve">                                 ЗАЯВЛЕНИЕ</w:t>
      </w:r>
    </w:p>
    <w:p w:rsidR="00282C31" w:rsidRDefault="00282C31">
      <w:pPr>
        <w:pStyle w:val="ConsPlusNonformat"/>
        <w:jc w:val="both"/>
      </w:pPr>
      <w:r>
        <w:t xml:space="preserve">                       О ПЕРЕРАСЧЕТЕ РАЗМЕРА ПЕНСИИ</w:t>
      </w:r>
    </w:p>
    <w:p w:rsidR="00282C31" w:rsidRDefault="00282C31">
      <w:pPr>
        <w:pStyle w:val="ConsPlusNonformat"/>
        <w:jc w:val="both"/>
      </w:pPr>
    </w:p>
    <w:p w:rsidR="00282C31" w:rsidRDefault="00282C31">
      <w:pPr>
        <w:pStyle w:val="ConsPlusNonformat"/>
        <w:jc w:val="both"/>
      </w:pPr>
      <w:r>
        <w:t xml:space="preserve">    1. ___________________________________________________________________,</w:t>
      </w:r>
    </w:p>
    <w:p w:rsidR="00282C31" w:rsidRDefault="00282C31">
      <w:pPr>
        <w:pStyle w:val="ConsPlusNonformat"/>
        <w:jc w:val="both"/>
      </w:pPr>
      <w:r>
        <w:t xml:space="preserve">                     (фамилия, имя, отчество (при наличии))</w:t>
      </w:r>
    </w:p>
    <w:p w:rsidR="00282C31" w:rsidRDefault="00282C31">
      <w:pPr>
        <w:pStyle w:val="ConsPlusNonformat"/>
        <w:jc w:val="both"/>
      </w:pPr>
      <w:r>
        <w:t>страховой номер индивидуального лицевого счета ___________________________,</w:t>
      </w:r>
    </w:p>
    <w:p w:rsidR="00282C31" w:rsidRDefault="00282C31">
      <w:pPr>
        <w:pStyle w:val="ConsPlusNonformat"/>
        <w:jc w:val="both"/>
      </w:pPr>
      <w:r>
        <w:t>принадлежность к гражданству _____________________________________________,</w:t>
      </w:r>
    </w:p>
    <w:p w:rsidR="00282C31" w:rsidRDefault="00282C31">
      <w:pPr>
        <w:pStyle w:val="ConsPlusNonformat"/>
        <w:jc w:val="both"/>
      </w:pPr>
      <w:r>
        <w:t>проживающий(ая) в Российской Федерации:</w:t>
      </w:r>
    </w:p>
    <w:p w:rsidR="00282C31" w:rsidRDefault="00282C31">
      <w:pPr>
        <w:pStyle w:val="ConsPlusNonformat"/>
        <w:jc w:val="both"/>
      </w:pPr>
      <w:r>
        <w:t>адрес места жительства ____________________________________________________</w:t>
      </w:r>
    </w:p>
    <w:p w:rsidR="00282C31" w:rsidRDefault="00282C31">
      <w:pPr>
        <w:pStyle w:val="ConsPlusNonformat"/>
        <w:jc w:val="both"/>
      </w:pPr>
      <w:r>
        <w:t>__________________________________________________________________________,</w:t>
      </w:r>
    </w:p>
    <w:p w:rsidR="00282C31" w:rsidRDefault="00282C31">
      <w:pPr>
        <w:pStyle w:val="ConsPlusNonformat"/>
        <w:jc w:val="both"/>
      </w:pPr>
      <w:r>
        <w:t>адрес места пребывания ____________________________________________________</w:t>
      </w:r>
    </w:p>
    <w:p w:rsidR="00282C31" w:rsidRDefault="00282C31">
      <w:pPr>
        <w:pStyle w:val="ConsPlusNonformat"/>
        <w:jc w:val="both"/>
      </w:pPr>
      <w:r>
        <w:t>__________________________________________________________________________,</w:t>
      </w:r>
    </w:p>
    <w:p w:rsidR="00282C31" w:rsidRDefault="00282C31">
      <w:pPr>
        <w:pStyle w:val="ConsPlusNonformat"/>
        <w:jc w:val="both"/>
      </w:pPr>
      <w:r>
        <w:t>адрес места фактического проживания _______________________________________</w:t>
      </w:r>
    </w:p>
    <w:p w:rsidR="00282C31" w:rsidRDefault="00282C31">
      <w:pPr>
        <w:pStyle w:val="ConsPlusNonformat"/>
        <w:jc w:val="both"/>
      </w:pPr>
      <w:r>
        <w:t>___________________________________________________________________________</w:t>
      </w:r>
    </w:p>
    <w:p w:rsidR="00282C31" w:rsidRDefault="00282C31">
      <w:pPr>
        <w:pStyle w:val="ConsPlusNonformat"/>
        <w:jc w:val="both"/>
      </w:pPr>
      <w:r>
        <w:t>номер телефона _________________________________________,</w:t>
      </w:r>
    </w:p>
    <w:p w:rsidR="00282C31" w:rsidRDefault="00282C3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72"/>
        <w:gridCol w:w="3069"/>
        <w:gridCol w:w="1678"/>
        <w:gridCol w:w="1757"/>
      </w:tblGrid>
      <w:tr w:rsidR="00282C31">
        <w:tc>
          <w:tcPr>
            <w:tcW w:w="3072" w:type="dxa"/>
          </w:tcPr>
          <w:p w:rsidR="00282C31" w:rsidRDefault="00282C31">
            <w:pPr>
              <w:pStyle w:val="ConsPlusNormal"/>
              <w:jc w:val="center"/>
            </w:pPr>
            <w:r>
              <w:t>Наименование документа, удостоверяющего личность</w:t>
            </w:r>
          </w:p>
        </w:tc>
        <w:tc>
          <w:tcPr>
            <w:tcW w:w="6504" w:type="dxa"/>
            <w:gridSpan w:val="3"/>
          </w:tcPr>
          <w:p w:rsidR="00282C31" w:rsidRDefault="00282C31">
            <w:pPr>
              <w:pStyle w:val="ConsPlusNormal"/>
            </w:pPr>
          </w:p>
        </w:tc>
      </w:tr>
      <w:tr w:rsidR="00282C31">
        <w:tc>
          <w:tcPr>
            <w:tcW w:w="3072" w:type="dxa"/>
          </w:tcPr>
          <w:p w:rsidR="00282C31" w:rsidRDefault="00282C31">
            <w:pPr>
              <w:pStyle w:val="ConsPlusNormal"/>
              <w:jc w:val="both"/>
            </w:pPr>
            <w:r>
              <w:t>Серия, номер</w:t>
            </w:r>
          </w:p>
        </w:tc>
        <w:tc>
          <w:tcPr>
            <w:tcW w:w="3069" w:type="dxa"/>
          </w:tcPr>
          <w:p w:rsidR="00282C31" w:rsidRDefault="00282C31">
            <w:pPr>
              <w:pStyle w:val="ConsPlusNormal"/>
            </w:pPr>
          </w:p>
        </w:tc>
        <w:tc>
          <w:tcPr>
            <w:tcW w:w="1678" w:type="dxa"/>
          </w:tcPr>
          <w:p w:rsidR="00282C31" w:rsidRDefault="00282C31">
            <w:pPr>
              <w:pStyle w:val="ConsPlusNormal"/>
              <w:jc w:val="both"/>
            </w:pPr>
            <w:r>
              <w:t>Дата выдачи</w:t>
            </w:r>
          </w:p>
        </w:tc>
        <w:tc>
          <w:tcPr>
            <w:tcW w:w="1757" w:type="dxa"/>
          </w:tcPr>
          <w:p w:rsidR="00282C31" w:rsidRDefault="00282C31">
            <w:pPr>
              <w:pStyle w:val="ConsPlusNormal"/>
            </w:pPr>
          </w:p>
        </w:tc>
      </w:tr>
      <w:tr w:rsidR="00282C31">
        <w:tc>
          <w:tcPr>
            <w:tcW w:w="3072" w:type="dxa"/>
          </w:tcPr>
          <w:p w:rsidR="00282C31" w:rsidRDefault="00282C31">
            <w:pPr>
              <w:pStyle w:val="ConsPlusNormal"/>
              <w:jc w:val="both"/>
            </w:pPr>
            <w:r>
              <w:t>Кем выдан</w:t>
            </w:r>
          </w:p>
        </w:tc>
        <w:tc>
          <w:tcPr>
            <w:tcW w:w="6504" w:type="dxa"/>
            <w:gridSpan w:val="3"/>
          </w:tcPr>
          <w:p w:rsidR="00282C31" w:rsidRDefault="00282C31">
            <w:pPr>
              <w:pStyle w:val="ConsPlusNormal"/>
            </w:pPr>
          </w:p>
        </w:tc>
      </w:tr>
      <w:tr w:rsidR="00282C31">
        <w:tc>
          <w:tcPr>
            <w:tcW w:w="3072" w:type="dxa"/>
          </w:tcPr>
          <w:p w:rsidR="00282C31" w:rsidRDefault="00282C31">
            <w:pPr>
              <w:pStyle w:val="ConsPlusNormal"/>
              <w:jc w:val="both"/>
            </w:pPr>
            <w:r>
              <w:t>Дата рождения</w:t>
            </w:r>
          </w:p>
        </w:tc>
        <w:tc>
          <w:tcPr>
            <w:tcW w:w="6504" w:type="dxa"/>
            <w:gridSpan w:val="3"/>
          </w:tcPr>
          <w:p w:rsidR="00282C31" w:rsidRDefault="00282C31">
            <w:pPr>
              <w:pStyle w:val="ConsPlusNormal"/>
            </w:pPr>
          </w:p>
        </w:tc>
      </w:tr>
      <w:tr w:rsidR="00282C31">
        <w:tc>
          <w:tcPr>
            <w:tcW w:w="3072" w:type="dxa"/>
          </w:tcPr>
          <w:p w:rsidR="00282C31" w:rsidRDefault="00282C31">
            <w:pPr>
              <w:pStyle w:val="ConsPlusNormal"/>
              <w:jc w:val="both"/>
            </w:pPr>
            <w:r>
              <w:t>Место рождения</w:t>
            </w:r>
          </w:p>
        </w:tc>
        <w:tc>
          <w:tcPr>
            <w:tcW w:w="6504" w:type="dxa"/>
            <w:gridSpan w:val="3"/>
          </w:tcPr>
          <w:p w:rsidR="00282C31" w:rsidRDefault="00282C31">
            <w:pPr>
              <w:pStyle w:val="ConsPlusNormal"/>
            </w:pPr>
          </w:p>
        </w:tc>
      </w:tr>
      <w:tr w:rsidR="00282C31">
        <w:tc>
          <w:tcPr>
            <w:tcW w:w="3072" w:type="dxa"/>
          </w:tcPr>
          <w:p w:rsidR="00282C31" w:rsidRDefault="00282C31">
            <w:pPr>
              <w:pStyle w:val="ConsPlusNormal"/>
              <w:jc w:val="both"/>
            </w:pPr>
            <w:r>
              <w:t>Срок действия документа</w:t>
            </w:r>
          </w:p>
        </w:tc>
        <w:tc>
          <w:tcPr>
            <w:tcW w:w="6504" w:type="dxa"/>
            <w:gridSpan w:val="3"/>
          </w:tcPr>
          <w:p w:rsidR="00282C31" w:rsidRDefault="00282C31">
            <w:pPr>
              <w:pStyle w:val="ConsPlusNormal"/>
            </w:pPr>
          </w:p>
        </w:tc>
      </w:tr>
    </w:tbl>
    <w:p w:rsidR="00282C31" w:rsidRDefault="00282C31">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90"/>
        <w:gridCol w:w="360"/>
        <w:gridCol w:w="964"/>
        <w:gridCol w:w="418"/>
        <w:gridCol w:w="1134"/>
      </w:tblGrid>
      <w:tr w:rsidR="00282C31">
        <w:tc>
          <w:tcPr>
            <w:tcW w:w="6690" w:type="dxa"/>
            <w:tcBorders>
              <w:top w:val="nil"/>
              <w:left w:val="nil"/>
              <w:bottom w:val="nil"/>
            </w:tcBorders>
          </w:tcPr>
          <w:p w:rsidR="00282C31" w:rsidRDefault="00282C31">
            <w:pPr>
              <w:pStyle w:val="ConsPlusNormal"/>
            </w:pPr>
            <w:r>
              <w:t>пол (сделать отметку в соответствующем квадрате)</w:t>
            </w:r>
          </w:p>
        </w:tc>
        <w:tc>
          <w:tcPr>
            <w:tcW w:w="360" w:type="dxa"/>
            <w:tcBorders>
              <w:top w:val="single" w:sz="4" w:space="0" w:color="auto"/>
              <w:bottom w:val="single" w:sz="4" w:space="0" w:color="auto"/>
            </w:tcBorders>
          </w:tcPr>
          <w:p w:rsidR="00282C31" w:rsidRDefault="00282C31">
            <w:pPr>
              <w:pStyle w:val="ConsPlusNormal"/>
            </w:pPr>
          </w:p>
        </w:tc>
        <w:tc>
          <w:tcPr>
            <w:tcW w:w="964" w:type="dxa"/>
            <w:tcBorders>
              <w:top w:val="nil"/>
              <w:bottom w:val="nil"/>
            </w:tcBorders>
          </w:tcPr>
          <w:p w:rsidR="00282C31" w:rsidRDefault="00282C31">
            <w:pPr>
              <w:pStyle w:val="ConsPlusNormal"/>
              <w:jc w:val="both"/>
            </w:pPr>
            <w:r>
              <w:t>муж.</w:t>
            </w:r>
          </w:p>
        </w:tc>
        <w:tc>
          <w:tcPr>
            <w:tcW w:w="418" w:type="dxa"/>
            <w:tcBorders>
              <w:top w:val="single" w:sz="4" w:space="0" w:color="auto"/>
              <w:bottom w:val="single" w:sz="4" w:space="0" w:color="auto"/>
            </w:tcBorders>
          </w:tcPr>
          <w:p w:rsidR="00282C31" w:rsidRDefault="00282C31">
            <w:pPr>
              <w:pStyle w:val="ConsPlusNormal"/>
            </w:pPr>
          </w:p>
        </w:tc>
        <w:tc>
          <w:tcPr>
            <w:tcW w:w="1134" w:type="dxa"/>
            <w:tcBorders>
              <w:top w:val="nil"/>
              <w:bottom w:val="nil"/>
              <w:right w:val="nil"/>
            </w:tcBorders>
          </w:tcPr>
          <w:p w:rsidR="00282C31" w:rsidRDefault="00282C31">
            <w:pPr>
              <w:pStyle w:val="ConsPlusNormal"/>
              <w:jc w:val="both"/>
            </w:pPr>
            <w:r>
              <w:t>жен.</w:t>
            </w:r>
          </w:p>
        </w:tc>
      </w:tr>
    </w:tbl>
    <w:p w:rsidR="00282C31" w:rsidRDefault="00282C31">
      <w:pPr>
        <w:pStyle w:val="ConsPlusNormal"/>
        <w:jc w:val="both"/>
      </w:pPr>
    </w:p>
    <w:p w:rsidR="00282C31" w:rsidRDefault="00282C31">
      <w:pPr>
        <w:pStyle w:val="ConsPlusNonformat"/>
        <w:jc w:val="both"/>
      </w:pPr>
      <w:r>
        <w:t xml:space="preserve">    2.   Представитель   (законный  представитель  несовершеннолетнего  или</w:t>
      </w:r>
    </w:p>
    <w:p w:rsidR="00282C31" w:rsidRDefault="00282C31">
      <w:pPr>
        <w:pStyle w:val="ConsPlusNonformat"/>
        <w:jc w:val="both"/>
      </w:pPr>
      <w:r>
        <w:t>недееспособного   лица,   организация,   на  которую  возложено  исполнение</w:t>
      </w:r>
    </w:p>
    <w:p w:rsidR="00282C31" w:rsidRDefault="00282C31">
      <w:pPr>
        <w:pStyle w:val="ConsPlusNonformat"/>
        <w:jc w:val="both"/>
      </w:pPr>
      <w:r>
        <w:t>обязанностей опекуна или попечителя, доверенное лицо) (нужное подчеркнуть)</w:t>
      </w:r>
    </w:p>
    <w:p w:rsidR="00282C31" w:rsidRDefault="00282C31">
      <w:pPr>
        <w:pStyle w:val="ConsPlusNonformat"/>
        <w:jc w:val="both"/>
      </w:pPr>
      <w:r>
        <w:t>__________________________________________________________________________,</w:t>
      </w:r>
    </w:p>
    <w:p w:rsidR="00282C31" w:rsidRDefault="00282C31">
      <w:pPr>
        <w:pStyle w:val="ConsPlusNonformat"/>
        <w:jc w:val="both"/>
      </w:pPr>
      <w:r>
        <w:t xml:space="preserve">     (фамилия, имя, отчество (при наличии) представителя; наименование</w:t>
      </w:r>
    </w:p>
    <w:p w:rsidR="00282C31" w:rsidRDefault="00282C31">
      <w:pPr>
        <w:pStyle w:val="ConsPlusNonformat"/>
        <w:jc w:val="both"/>
      </w:pPr>
      <w:r>
        <w:t xml:space="preserve">     организации, на которую возложено исполнение обязанностей опекуна</w:t>
      </w:r>
    </w:p>
    <w:p w:rsidR="00282C31" w:rsidRDefault="00282C31">
      <w:pPr>
        <w:pStyle w:val="ConsPlusNonformat"/>
        <w:jc w:val="both"/>
      </w:pPr>
      <w:r>
        <w:t xml:space="preserve">          или попечителя, и фамилия, имя, отчество (при наличии)</w:t>
      </w:r>
    </w:p>
    <w:p w:rsidR="00282C31" w:rsidRDefault="00282C31">
      <w:pPr>
        <w:pStyle w:val="ConsPlusNonformat"/>
        <w:jc w:val="both"/>
      </w:pPr>
      <w:r>
        <w:t xml:space="preserve">                             ее представителя)</w:t>
      </w:r>
    </w:p>
    <w:p w:rsidR="00282C31" w:rsidRDefault="00282C31">
      <w:pPr>
        <w:pStyle w:val="ConsPlusNonformat"/>
        <w:jc w:val="both"/>
      </w:pPr>
      <w:r>
        <w:t>адрес места жительства ____________________________________________________</w:t>
      </w:r>
    </w:p>
    <w:p w:rsidR="00282C31" w:rsidRDefault="00282C31">
      <w:pPr>
        <w:pStyle w:val="ConsPlusNonformat"/>
        <w:jc w:val="both"/>
      </w:pPr>
      <w:r>
        <w:t>__________________________________________________________________________,</w:t>
      </w:r>
    </w:p>
    <w:p w:rsidR="00282C31" w:rsidRDefault="00282C31">
      <w:pPr>
        <w:pStyle w:val="ConsPlusNonformat"/>
        <w:jc w:val="both"/>
      </w:pPr>
      <w:r>
        <w:t>адрес места пребывания ____________________________________________________</w:t>
      </w:r>
    </w:p>
    <w:p w:rsidR="00282C31" w:rsidRDefault="00282C31">
      <w:pPr>
        <w:pStyle w:val="ConsPlusNonformat"/>
        <w:jc w:val="both"/>
      </w:pPr>
      <w:r>
        <w:t>__________________________________________________________________________,</w:t>
      </w:r>
    </w:p>
    <w:p w:rsidR="00282C31" w:rsidRDefault="00282C31">
      <w:pPr>
        <w:pStyle w:val="ConsPlusNonformat"/>
        <w:jc w:val="both"/>
      </w:pPr>
      <w:r>
        <w:t>адрес места фактического проживания _______________________________________</w:t>
      </w:r>
    </w:p>
    <w:p w:rsidR="00282C31" w:rsidRDefault="00282C31">
      <w:pPr>
        <w:pStyle w:val="ConsPlusNonformat"/>
        <w:jc w:val="both"/>
      </w:pPr>
      <w:r>
        <w:t>__________________________________________________________________________,</w:t>
      </w:r>
    </w:p>
    <w:p w:rsidR="00282C31" w:rsidRDefault="00282C31">
      <w:pPr>
        <w:pStyle w:val="ConsPlusNonformat"/>
        <w:jc w:val="both"/>
      </w:pPr>
      <w:r>
        <w:t>адрес места нахождения организации ________________________________________</w:t>
      </w:r>
    </w:p>
    <w:p w:rsidR="00282C31" w:rsidRDefault="00282C31">
      <w:pPr>
        <w:pStyle w:val="ConsPlusNonformat"/>
        <w:jc w:val="both"/>
      </w:pPr>
      <w:r>
        <w:t>__________________________________________________________________________,</w:t>
      </w:r>
    </w:p>
    <w:p w:rsidR="00282C31" w:rsidRDefault="00282C31">
      <w:pPr>
        <w:pStyle w:val="ConsPlusNonformat"/>
        <w:jc w:val="both"/>
      </w:pPr>
      <w:r>
        <w:t>номер телефона _________________________________________________,</w:t>
      </w:r>
    </w:p>
    <w:p w:rsidR="00282C31" w:rsidRDefault="00282C3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7"/>
        <w:gridCol w:w="3053"/>
        <w:gridCol w:w="1622"/>
        <w:gridCol w:w="1814"/>
      </w:tblGrid>
      <w:tr w:rsidR="00282C31">
        <w:tc>
          <w:tcPr>
            <w:tcW w:w="3067" w:type="dxa"/>
          </w:tcPr>
          <w:p w:rsidR="00282C31" w:rsidRDefault="00282C31">
            <w:pPr>
              <w:pStyle w:val="ConsPlusNormal"/>
              <w:jc w:val="center"/>
            </w:pPr>
            <w:r>
              <w:t>Наименование документа, удостоверяющего личность представителя</w:t>
            </w:r>
          </w:p>
        </w:tc>
        <w:tc>
          <w:tcPr>
            <w:tcW w:w="6489" w:type="dxa"/>
            <w:gridSpan w:val="3"/>
          </w:tcPr>
          <w:p w:rsidR="00282C31" w:rsidRDefault="00282C31">
            <w:pPr>
              <w:pStyle w:val="ConsPlusNormal"/>
            </w:pPr>
          </w:p>
        </w:tc>
      </w:tr>
      <w:tr w:rsidR="00282C31">
        <w:tc>
          <w:tcPr>
            <w:tcW w:w="3067" w:type="dxa"/>
          </w:tcPr>
          <w:p w:rsidR="00282C31" w:rsidRDefault="00282C31">
            <w:pPr>
              <w:pStyle w:val="ConsPlusNormal"/>
              <w:jc w:val="both"/>
            </w:pPr>
            <w:r>
              <w:t>Серия, номер</w:t>
            </w:r>
          </w:p>
        </w:tc>
        <w:tc>
          <w:tcPr>
            <w:tcW w:w="3053" w:type="dxa"/>
          </w:tcPr>
          <w:p w:rsidR="00282C31" w:rsidRDefault="00282C31">
            <w:pPr>
              <w:pStyle w:val="ConsPlusNormal"/>
            </w:pPr>
          </w:p>
        </w:tc>
        <w:tc>
          <w:tcPr>
            <w:tcW w:w="1622" w:type="dxa"/>
          </w:tcPr>
          <w:p w:rsidR="00282C31" w:rsidRDefault="00282C31">
            <w:pPr>
              <w:pStyle w:val="ConsPlusNormal"/>
            </w:pPr>
            <w:r>
              <w:t>Дата выдачи</w:t>
            </w:r>
          </w:p>
        </w:tc>
        <w:tc>
          <w:tcPr>
            <w:tcW w:w="1814" w:type="dxa"/>
          </w:tcPr>
          <w:p w:rsidR="00282C31" w:rsidRDefault="00282C31">
            <w:pPr>
              <w:pStyle w:val="ConsPlusNormal"/>
            </w:pPr>
          </w:p>
        </w:tc>
      </w:tr>
      <w:tr w:rsidR="00282C31">
        <w:tc>
          <w:tcPr>
            <w:tcW w:w="3067" w:type="dxa"/>
          </w:tcPr>
          <w:p w:rsidR="00282C31" w:rsidRDefault="00282C31">
            <w:pPr>
              <w:pStyle w:val="ConsPlusNormal"/>
              <w:jc w:val="both"/>
            </w:pPr>
            <w:r>
              <w:t>Кем выдан</w:t>
            </w:r>
          </w:p>
        </w:tc>
        <w:tc>
          <w:tcPr>
            <w:tcW w:w="6489" w:type="dxa"/>
            <w:gridSpan w:val="3"/>
          </w:tcPr>
          <w:p w:rsidR="00282C31" w:rsidRDefault="00282C31">
            <w:pPr>
              <w:pStyle w:val="ConsPlusNormal"/>
            </w:pPr>
          </w:p>
        </w:tc>
      </w:tr>
    </w:tbl>
    <w:p w:rsidR="00282C31" w:rsidRDefault="00282C3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30"/>
        <w:gridCol w:w="1915"/>
        <w:gridCol w:w="1051"/>
        <w:gridCol w:w="1709"/>
        <w:gridCol w:w="1757"/>
      </w:tblGrid>
      <w:tr w:rsidR="00282C31">
        <w:tc>
          <w:tcPr>
            <w:tcW w:w="5045" w:type="dxa"/>
            <w:gridSpan w:val="2"/>
          </w:tcPr>
          <w:p w:rsidR="00282C31" w:rsidRDefault="00282C31">
            <w:pPr>
              <w:pStyle w:val="ConsPlusNormal"/>
            </w:pPr>
            <w:r>
              <w:t>Наименование документа, подтверждающего полномочия представителя</w:t>
            </w:r>
          </w:p>
        </w:tc>
        <w:tc>
          <w:tcPr>
            <w:tcW w:w="4517" w:type="dxa"/>
            <w:gridSpan w:val="3"/>
          </w:tcPr>
          <w:p w:rsidR="00282C31" w:rsidRDefault="00282C31">
            <w:pPr>
              <w:pStyle w:val="ConsPlusNormal"/>
            </w:pPr>
          </w:p>
        </w:tc>
      </w:tr>
      <w:tr w:rsidR="00282C31">
        <w:tc>
          <w:tcPr>
            <w:tcW w:w="3130" w:type="dxa"/>
          </w:tcPr>
          <w:p w:rsidR="00282C31" w:rsidRDefault="00282C31">
            <w:pPr>
              <w:pStyle w:val="ConsPlusNormal"/>
            </w:pPr>
            <w:r>
              <w:t>Серия, номер</w:t>
            </w:r>
          </w:p>
        </w:tc>
        <w:tc>
          <w:tcPr>
            <w:tcW w:w="2966" w:type="dxa"/>
            <w:gridSpan w:val="2"/>
          </w:tcPr>
          <w:p w:rsidR="00282C31" w:rsidRDefault="00282C31">
            <w:pPr>
              <w:pStyle w:val="ConsPlusNormal"/>
            </w:pPr>
          </w:p>
        </w:tc>
        <w:tc>
          <w:tcPr>
            <w:tcW w:w="1709" w:type="dxa"/>
          </w:tcPr>
          <w:p w:rsidR="00282C31" w:rsidRDefault="00282C31">
            <w:pPr>
              <w:pStyle w:val="ConsPlusNormal"/>
            </w:pPr>
            <w:r>
              <w:t>Дата выдачи</w:t>
            </w:r>
          </w:p>
        </w:tc>
        <w:tc>
          <w:tcPr>
            <w:tcW w:w="1757" w:type="dxa"/>
          </w:tcPr>
          <w:p w:rsidR="00282C31" w:rsidRDefault="00282C31">
            <w:pPr>
              <w:pStyle w:val="ConsPlusNormal"/>
            </w:pPr>
          </w:p>
        </w:tc>
      </w:tr>
      <w:tr w:rsidR="00282C31">
        <w:tc>
          <w:tcPr>
            <w:tcW w:w="3130" w:type="dxa"/>
          </w:tcPr>
          <w:p w:rsidR="00282C31" w:rsidRDefault="00282C31">
            <w:pPr>
              <w:pStyle w:val="ConsPlusNormal"/>
            </w:pPr>
            <w:r>
              <w:t>Кем выдан</w:t>
            </w:r>
          </w:p>
        </w:tc>
        <w:tc>
          <w:tcPr>
            <w:tcW w:w="6432" w:type="dxa"/>
            <w:gridSpan w:val="4"/>
          </w:tcPr>
          <w:p w:rsidR="00282C31" w:rsidRDefault="00282C31">
            <w:pPr>
              <w:pStyle w:val="ConsPlusNormal"/>
            </w:pPr>
          </w:p>
        </w:tc>
      </w:tr>
      <w:tr w:rsidR="00282C31">
        <w:tc>
          <w:tcPr>
            <w:tcW w:w="3130" w:type="dxa"/>
          </w:tcPr>
          <w:p w:rsidR="00282C31" w:rsidRDefault="00282C31">
            <w:pPr>
              <w:pStyle w:val="ConsPlusNormal"/>
            </w:pPr>
            <w:r>
              <w:lastRenderedPageBreak/>
              <w:t>Срок действия полномочий</w:t>
            </w:r>
          </w:p>
        </w:tc>
        <w:tc>
          <w:tcPr>
            <w:tcW w:w="6432" w:type="dxa"/>
            <w:gridSpan w:val="4"/>
          </w:tcPr>
          <w:p w:rsidR="00282C31" w:rsidRDefault="00282C31">
            <w:pPr>
              <w:pStyle w:val="ConsPlusNormal"/>
            </w:pPr>
          </w:p>
        </w:tc>
      </w:tr>
    </w:tbl>
    <w:p w:rsidR="00282C31" w:rsidRDefault="00282C31">
      <w:pPr>
        <w:pStyle w:val="ConsPlusNormal"/>
        <w:jc w:val="both"/>
      </w:pPr>
    </w:p>
    <w:p w:rsidR="00282C31" w:rsidRDefault="00282C31">
      <w:pPr>
        <w:pStyle w:val="ConsPlusNonformat"/>
        <w:jc w:val="both"/>
      </w:pPr>
      <w:r>
        <w:t xml:space="preserve">    3. Прошу произвести перерасчет размера</w:t>
      </w:r>
    </w:p>
    <w:p w:rsidR="00282C31" w:rsidRDefault="00282C31">
      <w:pPr>
        <w:pStyle w:val="ConsPlusNonformat"/>
        <w:jc w:val="both"/>
      </w:pPr>
      <w:r>
        <w:t>___________________________________________________________________________</w:t>
      </w:r>
    </w:p>
    <w:p w:rsidR="00282C31" w:rsidRDefault="00282C31">
      <w:pPr>
        <w:pStyle w:val="ConsPlusNonformat"/>
        <w:jc w:val="both"/>
      </w:pPr>
      <w:r>
        <w:t xml:space="preserve">                               (вид пенсии)</w:t>
      </w:r>
    </w:p>
    <w:p w:rsidR="00282C31" w:rsidRDefault="00282C31">
      <w:pPr>
        <w:pStyle w:val="ConsPlusNonformat"/>
        <w:jc w:val="both"/>
      </w:pPr>
      <w:r>
        <w:t>по  следующему  основанию  (сделать  отметку  (отметки)  в  соответствующем</w:t>
      </w:r>
    </w:p>
    <w:p w:rsidR="00282C31" w:rsidRDefault="00282C31">
      <w:pPr>
        <w:pStyle w:val="ConsPlusNonformat"/>
        <w:jc w:val="both"/>
      </w:pPr>
      <w:r>
        <w:t>квадрате (квадратах)):</w:t>
      </w:r>
    </w:p>
    <w:p w:rsidR="00282C31" w:rsidRDefault="00282C31">
      <w:pPr>
        <w:pStyle w:val="ConsPlusNormal"/>
        <w:jc w:val="both"/>
      </w:pPr>
    </w:p>
    <w:tbl>
      <w:tblPr>
        <w:tblW w:w="0" w:type="auto"/>
        <w:tblInd w:w="-5" w:type="dxa"/>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128"/>
      </w:tblGrid>
      <w:tr w:rsidR="00282C31">
        <w:tc>
          <w:tcPr>
            <w:tcW w:w="454" w:type="dxa"/>
            <w:tcBorders>
              <w:top w:val="single" w:sz="4" w:space="0" w:color="auto"/>
              <w:bottom w:val="single" w:sz="4" w:space="0" w:color="auto"/>
            </w:tcBorders>
          </w:tcPr>
          <w:p w:rsidR="00282C31" w:rsidRDefault="00282C31">
            <w:pPr>
              <w:pStyle w:val="ConsPlusNormal"/>
            </w:pPr>
          </w:p>
        </w:tc>
        <w:tc>
          <w:tcPr>
            <w:tcW w:w="9128" w:type="dxa"/>
            <w:tcBorders>
              <w:top w:val="nil"/>
              <w:bottom w:val="nil"/>
              <w:right w:val="nil"/>
            </w:tcBorders>
          </w:tcPr>
          <w:p w:rsidR="00282C31" w:rsidRDefault="00282C31">
            <w:pPr>
              <w:pStyle w:val="ConsPlusNormal"/>
            </w:pPr>
            <w:r>
              <w:t>увеличение величины индивидуального пенсионного коэффициента за периоды до 1 января 2015 года;</w:t>
            </w:r>
          </w:p>
        </w:tc>
      </w:tr>
    </w:tbl>
    <w:p w:rsidR="00282C31" w:rsidRDefault="00282C31">
      <w:pPr>
        <w:pStyle w:val="ConsPlusNormal"/>
        <w:jc w:val="both"/>
      </w:pPr>
    </w:p>
    <w:tbl>
      <w:tblPr>
        <w:tblW w:w="0" w:type="auto"/>
        <w:tblInd w:w="-5" w:type="dxa"/>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128"/>
      </w:tblGrid>
      <w:tr w:rsidR="00282C31">
        <w:tc>
          <w:tcPr>
            <w:tcW w:w="454" w:type="dxa"/>
            <w:tcBorders>
              <w:top w:val="single" w:sz="4" w:space="0" w:color="auto"/>
              <w:bottom w:val="single" w:sz="4" w:space="0" w:color="auto"/>
            </w:tcBorders>
          </w:tcPr>
          <w:p w:rsidR="00282C31" w:rsidRDefault="00282C31">
            <w:pPr>
              <w:pStyle w:val="ConsPlusNormal"/>
            </w:pPr>
          </w:p>
        </w:tc>
        <w:tc>
          <w:tcPr>
            <w:tcW w:w="9128" w:type="dxa"/>
            <w:tcBorders>
              <w:top w:val="nil"/>
              <w:bottom w:val="nil"/>
              <w:right w:val="nil"/>
            </w:tcBorders>
          </w:tcPr>
          <w:p w:rsidR="00282C31" w:rsidRDefault="00282C31">
            <w:pPr>
              <w:pStyle w:val="ConsPlusNormal"/>
            </w:pPr>
            <w:r>
              <w:t xml:space="preserve">увеличение суммы коэффициентов, определяемых за каждый календарный год иных засчитываемых в страховой стаж периодов, указанных в </w:t>
            </w:r>
            <w:hyperlink r:id="rId205" w:history="1">
              <w:r>
                <w:rPr>
                  <w:color w:val="0000FF"/>
                </w:rPr>
                <w:t>части 12 статьи 15</w:t>
              </w:r>
            </w:hyperlink>
            <w:r>
              <w:t xml:space="preserve"> Федерального закона от 28 декабря 2013 г. N 400-ФЗ "О страховых пенсиях" (далее - Федеральный закон "О страховых пенсиях"), имевших место после 1 января 2015 года до даты назначения страховой пенсии;</w:t>
            </w:r>
          </w:p>
        </w:tc>
      </w:tr>
    </w:tbl>
    <w:p w:rsidR="00282C31" w:rsidRDefault="00282C31">
      <w:pPr>
        <w:pStyle w:val="ConsPlusNormal"/>
        <w:jc w:val="both"/>
      </w:pPr>
    </w:p>
    <w:tbl>
      <w:tblPr>
        <w:tblW w:w="0" w:type="auto"/>
        <w:tblInd w:w="-5" w:type="dxa"/>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128"/>
      </w:tblGrid>
      <w:tr w:rsidR="00282C31">
        <w:tc>
          <w:tcPr>
            <w:tcW w:w="454" w:type="dxa"/>
            <w:tcBorders>
              <w:top w:val="single" w:sz="4" w:space="0" w:color="auto"/>
              <w:bottom w:val="single" w:sz="4" w:space="0" w:color="auto"/>
            </w:tcBorders>
          </w:tcPr>
          <w:p w:rsidR="00282C31" w:rsidRDefault="00282C31">
            <w:pPr>
              <w:pStyle w:val="ConsPlusNormal"/>
            </w:pPr>
          </w:p>
        </w:tc>
        <w:tc>
          <w:tcPr>
            <w:tcW w:w="9128" w:type="dxa"/>
            <w:tcBorders>
              <w:top w:val="nil"/>
              <w:bottom w:val="nil"/>
              <w:right w:val="nil"/>
            </w:tcBorders>
          </w:tcPr>
          <w:p w:rsidR="00282C31" w:rsidRDefault="00282C31">
            <w:pPr>
              <w:pStyle w:val="ConsPlusNormal"/>
            </w:pPr>
            <w:r>
              <w:t>наличие (увеличение количества) нетрудоспособных членов семьи, находящихся на иждивении пенсионера;</w:t>
            </w:r>
          </w:p>
        </w:tc>
      </w:tr>
    </w:tbl>
    <w:p w:rsidR="00282C31" w:rsidRDefault="00282C31">
      <w:pPr>
        <w:pStyle w:val="ConsPlusNormal"/>
        <w:jc w:val="both"/>
      </w:pPr>
    </w:p>
    <w:tbl>
      <w:tblPr>
        <w:tblW w:w="0" w:type="auto"/>
        <w:tblInd w:w="-5" w:type="dxa"/>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128"/>
      </w:tblGrid>
      <w:tr w:rsidR="00282C31">
        <w:tc>
          <w:tcPr>
            <w:tcW w:w="454" w:type="dxa"/>
            <w:tcBorders>
              <w:top w:val="single" w:sz="4" w:space="0" w:color="auto"/>
              <w:bottom w:val="single" w:sz="4" w:space="0" w:color="auto"/>
            </w:tcBorders>
          </w:tcPr>
          <w:p w:rsidR="00282C31" w:rsidRDefault="00282C31">
            <w:pPr>
              <w:pStyle w:val="ConsPlusNormal"/>
            </w:pPr>
          </w:p>
        </w:tc>
        <w:tc>
          <w:tcPr>
            <w:tcW w:w="9128" w:type="dxa"/>
            <w:tcBorders>
              <w:top w:val="nil"/>
              <w:bottom w:val="nil"/>
              <w:right w:val="nil"/>
            </w:tcBorders>
          </w:tcPr>
          <w:p w:rsidR="00282C31" w:rsidRDefault="00282C31">
            <w:pPr>
              <w:pStyle w:val="ConsPlusNormal"/>
            </w:pPr>
            <w:r>
              <w:t>приобретение необходимого календарного стажа работы в районах Крайнего Севера и (или) приравненных к ним местностях и страхового стажа;</w:t>
            </w:r>
          </w:p>
        </w:tc>
      </w:tr>
    </w:tbl>
    <w:p w:rsidR="00282C31" w:rsidRDefault="00282C31">
      <w:pPr>
        <w:pStyle w:val="ConsPlusNormal"/>
        <w:jc w:val="both"/>
      </w:pPr>
    </w:p>
    <w:tbl>
      <w:tblPr>
        <w:tblW w:w="0" w:type="auto"/>
        <w:tblInd w:w="-5" w:type="dxa"/>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128"/>
      </w:tblGrid>
      <w:tr w:rsidR="00282C31">
        <w:tc>
          <w:tcPr>
            <w:tcW w:w="454" w:type="dxa"/>
            <w:tcBorders>
              <w:top w:val="single" w:sz="4" w:space="0" w:color="auto"/>
              <w:bottom w:val="single" w:sz="4" w:space="0" w:color="auto"/>
            </w:tcBorders>
          </w:tcPr>
          <w:p w:rsidR="00282C31" w:rsidRDefault="00282C31">
            <w:pPr>
              <w:pStyle w:val="ConsPlusNormal"/>
            </w:pPr>
          </w:p>
        </w:tc>
        <w:tc>
          <w:tcPr>
            <w:tcW w:w="9128" w:type="dxa"/>
            <w:tcBorders>
              <w:top w:val="nil"/>
              <w:bottom w:val="nil"/>
              <w:right w:val="nil"/>
            </w:tcBorders>
          </w:tcPr>
          <w:p w:rsidR="00282C31" w:rsidRDefault="00282C31">
            <w:pPr>
              <w:pStyle w:val="ConsPlusNormal"/>
            </w:pPr>
            <w:r>
              <w:t>переезд на новое место жительства в районы Крайнего Севера и приравненные к ним местности, в другие районы Крайнего Севера и приравненные к ним местности, в которых установлен более высокий районный коэффициент;</w:t>
            </w:r>
          </w:p>
        </w:tc>
      </w:tr>
    </w:tbl>
    <w:p w:rsidR="00282C31" w:rsidRDefault="00282C31">
      <w:pPr>
        <w:pStyle w:val="ConsPlusNormal"/>
        <w:jc w:val="both"/>
      </w:pPr>
    </w:p>
    <w:tbl>
      <w:tblPr>
        <w:tblW w:w="0" w:type="auto"/>
        <w:tblInd w:w="-5" w:type="dxa"/>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128"/>
      </w:tblGrid>
      <w:tr w:rsidR="00282C31">
        <w:tc>
          <w:tcPr>
            <w:tcW w:w="454" w:type="dxa"/>
            <w:tcBorders>
              <w:top w:val="single" w:sz="4" w:space="0" w:color="auto"/>
              <w:bottom w:val="single" w:sz="4" w:space="0" w:color="auto"/>
            </w:tcBorders>
          </w:tcPr>
          <w:p w:rsidR="00282C31" w:rsidRDefault="00282C31">
            <w:pPr>
              <w:pStyle w:val="ConsPlusNormal"/>
            </w:pPr>
          </w:p>
        </w:tc>
        <w:tc>
          <w:tcPr>
            <w:tcW w:w="9128" w:type="dxa"/>
            <w:tcBorders>
              <w:top w:val="nil"/>
              <w:bottom w:val="nil"/>
              <w:right w:val="nil"/>
            </w:tcBorders>
          </w:tcPr>
          <w:p w:rsidR="00282C31" w:rsidRDefault="00282C31">
            <w:pPr>
              <w:pStyle w:val="ConsPlusNormal"/>
            </w:pPr>
            <w:r>
              <w:t xml:space="preserve">переезд на новое место жительства в районы с тяжелыми климатическими условиями, требующих дополнительных материальных и физиологических затрат проживающих там </w:t>
            </w:r>
            <w:r>
              <w:lastRenderedPageBreak/>
              <w:t>граждан, в которых установлен более высокий районный коэффициент;</w:t>
            </w:r>
          </w:p>
        </w:tc>
      </w:tr>
    </w:tbl>
    <w:p w:rsidR="00282C31" w:rsidRDefault="00282C31">
      <w:pPr>
        <w:pStyle w:val="ConsPlusNormal"/>
        <w:jc w:val="both"/>
      </w:pPr>
    </w:p>
    <w:tbl>
      <w:tblPr>
        <w:tblW w:w="0" w:type="auto"/>
        <w:tblInd w:w="-5" w:type="dxa"/>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128"/>
      </w:tblGrid>
      <w:tr w:rsidR="00282C31">
        <w:tc>
          <w:tcPr>
            <w:tcW w:w="454" w:type="dxa"/>
            <w:tcBorders>
              <w:top w:val="single" w:sz="4" w:space="0" w:color="auto"/>
              <w:bottom w:val="single" w:sz="4" w:space="0" w:color="auto"/>
            </w:tcBorders>
          </w:tcPr>
          <w:p w:rsidR="00282C31" w:rsidRDefault="00282C31">
            <w:pPr>
              <w:pStyle w:val="ConsPlusNormal"/>
            </w:pPr>
          </w:p>
        </w:tc>
        <w:tc>
          <w:tcPr>
            <w:tcW w:w="9128" w:type="dxa"/>
            <w:tcBorders>
              <w:top w:val="nil"/>
              <w:bottom w:val="nil"/>
              <w:right w:val="nil"/>
            </w:tcBorders>
          </w:tcPr>
          <w:p w:rsidR="00282C31" w:rsidRDefault="00282C31">
            <w:pPr>
              <w:pStyle w:val="ConsPlusNormal"/>
            </w:pPr>
            <w:r>
              <w:t xml:space="preserve">приобретение необходимого календарного стажа работы в сельском хозяйстве, оставление работы и (или) иной деятельности, в период которой застрахованное лицо подлежит обязательному пенсионному страхованию в соответствии с Федеральным </w:t>
            </w:r>
            <w:hyperlink r:id="rId206" w:history="1">
              <w:r>
                <w:rPr>
                  <w:color w:val="0000FF"/>
                </w:rPr>
                <w:t>законом</w:t>
              </w:r>
            </w:hyperlink>
            <w:r>
              <w:t xml:space="preserve"> от 15 декабря 2001 г. N 167-ФЗ "Об обязательном пенсионном страховании в Российской Федерации", и (или) переезд в сельскую местность на новое место жительства;</w:t>
            </w:r>
          </w:p>
        </w:tc>
      </w:tr>
    </w:tbl>
    <w:p w:rsidR="00282C31" w:rsidRDefault="00282C31">
      <w:pPr>
        <w:pStyle w:val="ConsPlusNormal"/>
        <w:jc w:val="both"/>
      </w:pPr>
    </w:p>
    <w:tbl>
      <w:tblPr>
        <w:tblW w:w="0" w:type="auto"/>
        <w:tblInd w:w="-5" w:type="dxa"/>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128"/>
      </w:tblGrid>
      <w:tr w:rsidR="00282C31">
        <w:tc>
          <w:tcPr>
            <w:tcW w:w="454" w:type="dxa"/>
            <w:tcBorders>
              <w:top w:val="single" w:sz="4" w:space="0" w:color="auto"/>
              <w:bottom w:val="single" w:sz="4" w:space="0" w:color="auto"/>
            </w:tcBorders>
          </w:tcPr>
          <w:p w:rsidR="00282C31" w:rsidRDefault="00282C31">
            <w:pPr>
              <w:pStyle w:val="ConsPlusNormal"/>
            </w:pPr>
          </w:p>
        </w:tc>
        <w:tc>
          <w:tcPr>
            <w:tcW w:w="9128" w:type="dxa"/>
            <w:tcBorders>
              <w:top w:val="nil"/>
              <w:bottom w:val="nil"/>
              <w:right w:val="nil"/>
            </w:tcBorders>
          </w:tcPr>
          <w:p w:rsidR="00282C31" w:rsidRDefault="00282C31">
            <w:pPr>
              <w:pStyle w:val="ConsPlusNormal"/>
            </w:pPr>
            <w:r>
              <w:t>изменение категории нетрудоспособного члена семьи умершего кормильца;</w:t>
            </w:r>
          </w:p>
        </w:tc>
      </w:tr>
    </w:tbl>
    <w:p w:rsidR="00282C31" w:rsidRDefault="00282C31">
      <w:pPr>
        <w:pStyle w:val="ConsPlusNormal"/>
        <w:jc w:val="both"/>
      </w:pPr>
    </w:p>
    <w:tbl>
      <w:tblPr>
        <w:tblW w:w="0" w:type="auto"/>
        <w:tblInd w:w="-5" w:type="dxa"/>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128"/>
      </w:tblGrid>
      <w:tr w:rsidR="00282C31">
        <w:tc>
          <w:tcPr>
            <w:tcW w:w="454" w:type="dxa"/>
            <w:tcBorders>
              <w:top w:val="single" w:sz="4" w:space="0" w:color="auto"/>
              <w:bottom w:val="single" w:sz="4" w:space="0" w:color="auto"/>
            </w:tcBorders>
          </w:tcPr>
          <w:p w:rsidR="00282C31" w:rsidRDefault="00282C31">
            <w:pPr>
              <w:pStyle w:val="ConsPlusNormal"/>
            </w:pPr>
          </w:p>
        </w:tc>
        <w:tc>
          <w:tcPr>
            <w:tcW w:w="9128" w:type="dxa"/>
            <w:tcBorders>
              <w:top w:val="nil"/>
              <w:bottom w:val="nil"/>
              <w:right w:val="nil"/>
            </w:tcBorders>
          </w:tcPr>
          <w:p w:rsidR="00282C31" w:rsidRDefault="00282C31">
            <w:pPr>
              <w:pStyle w:val="ConsPlusNormal"/>
            </w:pPr>
            <w:r>
              <w:t>изменение условий назначения социальной пенсии;</w:t>
            </w:r>
          </w:p>
        </w:tc>
      </w:tr>
    </w:tbl>
    <w:p w:rsidR="00282C31" w:rsidRDefault="00282C31">
      <w:pPr>
        <w:pStyle w:val="ConsPlusNormal"/>
        <w:jc w:val="both"/>
      </w:pPr>
    </w:p>
    <w:tbl>
      <w:tblPr>
        <w:tblW w:w="0" w:type="auto"/>
        <w:tblInd w:w="-5" w:type="dxa"/>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128"/>
      </w:tblGrid>
      <w:tr w:rsidR="00282C31">
        <w:tc>
          <w:tcPr>
            <w:tcW w:w="454" w:type="dxa"/>
            <w:tcBorders>
              <w:top w:val="single" w:sz="4" w:space="0" w:color="auto"/>
              <w:bottom w:val="single" w:sz="4" w:space="0" w:color="auto"/>
            </w:tcBorders>
          </w:tcPr>
          <w:p w:rsidR="00282C31" w:rsidRDefault="00282C31">
            <w:pPr>
              <w:pStyle w:val="ConsPlusNormal"/>
            </w:pPr>
          </w:p>
        </w:tc>
        <w:tc>
          <w:tcPr>
            <w:tcW w:w="9128" w:type="dxa"/>
            <w:tcBorders>
              <w:top w:val="nil"/>
              <w:bottom w:val="nil"/>
              <w:right w:val="nil"/>
            </w:tcBorders>
          </w:tcPr>
          <w:p w:rsidR="00282C31" w:rsidRDefault="00282C31">
            <w:pPr>
              <w:pStyle w:val="ConsPlusNormal"/>
            </w:pPr>
            <w:r>
              <w:t>увеличение продолжительности стажа государственной гражданской службы после назначения пенсии за выслугу лет;</w:t>
            </w:r>
          </w:p>
        </w:tc>
      </w:tr>
    </w:tbl>
    <w:p w:rsidR="00282C31" w:rsidRDefault="00282C31">
      <w:pPr>
        <w:pStyle w:val="ConsPlusNormal"/>
        <w:jc w:val="both"/>
      </w:pPr>
    </w:p>
    <w:tbl>
      <w:tblPr>
        <w:tblW w:w="0" w:type="auto"/>
        <w:tblInd w:w="-5" w:type="dxa"/>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128"/>
      </w:tblGrid>
      <w:tr w:rsidR="00282C31">
        <w:tc>
          <w:tcPr>
            <w:tcW w:w="454" w:type="dxa"/>
            <w:tcBorders>
              <w:top w:val="single" w:sz="4" w:space="0" w:color="auto"/>
              <w:bottom w:val="single" w:sz="4" w:space="0" w:color="auto"/>
            </w:tcBorders>
          </w:tcPr>
          <w:p w:rsidR="00282C31" w:rsidRDefault="00282C31">
            <w:pPr>
              <w:pStyle w:val="ConsPlusNormal"/>
            </w:pPr>
          </w:p>
        </w:tc>
        <w:tc>
          <w:tcPr>
            <w:tcW w:w="9128" w:type="dxa"/>
            <w:tcBorders>
              <w:top w:val="nil"/>
              <w:bottom w:val="nil"/>
              <w:right w:val="nil"/>
            </w:tcBorders>
          </w:tcPr>
          <w:p w:rsidR="00282C31" w:rsidRDefault="00282C31">
            <w:pPr>
              <w:pStyle w:val="ConsPlusNormal"/>
            </w:pPr>
            <w:r>
              <w:t>замещение должности федеральной государственной гражданской службы не менее 12 полных месяцев с более высоким должностным окладом;</w:t>
            </w:r>
          </w:p>
        </w:tc>
      </w:tr>
    </w:tbl>
    <w:p w:rsidR="00282C31" w:rsidRDefault="00282C31">
      <w:pPr>
        <w:pStyle w:val="ConsPlusNormal"/>
        <w:jc w:val="both"/>
      </w:pPr>
    </w:p>
    <w:tbl>
      <w:tblPr>
        <w:tblW w:w="0" w:type="auto"/>
        <w:tblInd w:w="-5" w:type="dxa"/>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128"/>
      </w:tblGrid>
      <w:tr w:rsidR="00282C31">
        <w:tc>
          <w:tcPr>
            <w:tcW w:w="454" w:type="dxa"/>
            <w:tcBorders>
              <w:top w:val="single" w:sz="4" w:space="0" w:color="auto"/>
              <w:bottom w:val="single" w:sz="4" w:space="0" w:color="auto"/>
            </w:tcBorders>
          </w:tcPr>
          <w:p w:rsidR="00282C31" w:rsidRDefault="00282C31">
            <w:pPr>
              <w:pStyle w:val="ConsPlusNormal"/>
            </w:pPr>
          </w:p>
        </w:tc>
        <w:tc>
          <w:tcPr>
            <w:tcW w:w="9128" w:type="dxa"/>
            <w:tcBorders>
              <w:top w:val="nil"/>
              <w:bottom w:val="nil"/>
              <w:right w:val="nil"/>
            </w:tcBorders>
          </w:tcPr>
          <w:p w:rsidR="00282C31" w:rsidRDefault="00282C31">
            <w:pPr>
              <w:pStyle w:val="ConsPlusNormal"/>
            </w:pPr>
            <w:r>
              <w:t>увеличение продолжительности выслуги лет;</w:t>
            </w:r>
          </w:p>
        </w:tc>
      </w:tr>
    </w:tbl>
    <w:p w:rsidR="00282C31" w:rsidRDefault="00282C31">
      <w:pPr>
        <w:pStyle w:val="ConsPlusNormal"/>
        <w:jc w:val="both"/>
      </w:pPr>
    </w:p>
    <w:tbl>
      <w:tblPr>
        <w:tblW w:w="0" w:type="auto"/>
        <w:tblInd w:w="-5" w:type="dxa"/>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128"/>
      </w:tblGrid>
      <w:tr w:rsidR="00282C31">
        <w:tc>
          <w:tcPr>
            <w:tcW w:w="454" w:type="dxa"/>
            <w:tcBorders>
              <w:top w:val="single" w:sz="4" w:space="0" w:color="auto"/>
              <w:bottom w:val="single" w:sz="4" w:space="0" w:color="auto"/>
            </w:tcBorders>
          </w:tcPr>
          <w:p w:rsidR="00282C31" w:rsidRDefault="00282C31">
            <w:pPr>
              <w:pStyle w:val="ConsPlusNormal"/>
            </w:pPr>
          </w:p>
        </w:tc>
        <w:tc>
          <w:tcPr>
            <w:tcW w:w="9128" w:type="dxa"/>
            <w:tcBorders>
              <w:top w:val="nil"/>
              <w:bottom w:val="nil"/>
              <w:right w:val="nil"/>
            </w:tcBorders>
          </w:tcPr>
          <w:p w:rsidR="00282C31" w:rsidRDefault="00282C31">
            <w:pPr>
              <w:pStyle w:val="ConsPlusNormal"/>
            </w:pPr>
            <w:r>
              <w:t>__________________________________________________________________________.</w:t>
            </w:r>
          </w:p>
          <w:p w:rsidR="00282C31" w:rsidRDefault="00282C31">
            <w:pPr>
              <w:pStyle w:val="ConsPlusNormal"/>
              <w:jc w:val="center"/>
            </w:pPr>
            <w:r>
              <w:t>(иное)</w:t>
            </w:r>
          </w:p>
        </w:tc>
      </w:tr>
    </w:tbl>
    <w:p w:rsidR="00282C31" w:rsidRDefault="00282C31">
      <w:pPr>
        <w:pStyle w:val="ConsPlusNormal"/>
        <w:jc w:val="both"/>
      </w:pPr>
    </w:p>
    <w:p w:rsidR="00282C31" w:rsidRDefault="00282C31">
      <w:pPr>
        <w:pStyle w:val="ConsPlusNonformat"/>
        <w:jc w:val="both"/>
      </w:pPr>
      <w:r>
        <w:t xml:space="preserve">    4. В настоящее время (сделать отметку в соответствующем квадрате):</w:t>
      </w:r>
    </w:p>
    <w:p w:rsidR="00282C31" w:rsidRDefault="00282C31">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6"/>
        <w:gridCol w:w="3458"/>
        <w:gridCol w:w="443"/>
        <w:gridCol w:w="4762"/>
      </w:tblGrid>
      <w:tr w:rsidR="00282C31">
        <w:tc>
          <w:tcPr>
            <w:tcW w:w="454" w:type="dxa"/>
            <w:tcBorders>
              <w:top w:val="nil"/>
              <w:left w:val="nil"/>
              <w:bottom w:val="nil"/>
            </w:tcBorders>
          </w:tcPr>
          <w:p w:rsidR="00282C31" w:rsidRDefault="00282C31">
            <w:pPr>
              <w:pStyle w:val="ConsPlusNormal"/>
            </w:pPr>
          </w:p>
        </w:tc>
        <w:tc>
          <w:tcPr>
            <w:tcW w:w="456" w:type="dxa"/>
            <w:tcBorders>
              <w:top w:val="single" w:sz="4" w:space="0" w:color="auto"/>
              <w:bottom w:val="single" w:sz="4" w:space="0" w:color="auto"/>
            </w:tcBorders>
          </w:tcPr>
          <w:p w:rsidR="00282C31" w:rsidRDefault="00282C31">
            <w:pPr>
              <w:pStyle w:val="ConsPlusNormal"/>
            </w:pPr>
          </w:p>
        </w:tc>
        <w:tc>
          <w:tcPr>
            <w:tcW w:w="3458" w:type="dxa"/>
            <w:tcBorders>
              <w:top w:val="nil"/>
              <w:bottom w:val="nil"/>
            </w:tcBorders>
          </w:tcPr>
          <w:p w:rsidR="00282C31" w:rsidRDefault="00282C31">
            <w:pPr>
              <w:pStyle w:val="ConsPlusNormal"/>
            </w:pPr>
            <w:r>
              <w:t>не работаю,</w:t>
            </w:r>
          </w:p>
        </w:tc>
        <w:tc>
          <w:tcPr>
            <w:tcW w:w="443" w:type="dxa"/>
            <w:tcBorders>
              <w:top w:val="single" w:sz="4" w:space="0" w:color="auto"/>
              <w:bottom w:val="single" w:sz="4" w:space="0" w:color="auto"/>
            </w:tcBorders>
          </w:tcPr>
          <w:p w:rsidR="00282C31" w:rsidRDefault="00282C31">
            <w:pPr>
              <w:pStyle w:val="ConsPlusNormal"/>
            </w:pPr>
          </w:p>
        </w:tc>
        <w:tc>
          <w:tcPr>
            <w:tcW w:w="4762" w:type="dxa"/>
            <w:tcBorders>
              <w:top w:val="nil"/>
              <w:bottom w:val="nil"/>
              <w:right w:val="nil"/>
            </w:tcBorders>
          </w:tcPr>
          <w:p w:rsidR="00282C31" w:rsidRDefault="00282C31">
            <w:pPr>
              <w:pStyle w:val="ConsPlusNormal"/>
            </w:pPr>
            <w:r>
              <w:t>работаю;</w:t>
            </w:r>
          </w:p>
        </w:tc>
      </w:tr>
    </w:tbl>
    <w:p w:rsidR="00282C31" w:rsidRDefault="00282C31">
      <w:pPr>
        <w:sectPr w:rsidR="00282C31">
          <w:pgSz w:w="16838" w:h="11905" w:orient="landscape"/>
          <w:pgMar w:top="1701" w:right="1134" w:bottom="850" w:left="1134" w:header="0" w:footer="0" w:gutter="0"/>
          <w:cols w:space="720"/>
        </w:sectPr>
      </w:pPr>
    </w:p>
    <w:p w:rsidR="00282C31" w:rsidRDefault="00282C31">
      <w:pPr>
        <w:pStyle w:val="ConsPlusNormal"/>
        <w:jc w:val="both"/>
      </w:pPr>
    </w:p>
    <w:p w:rsidR="00282C31" w:rsidRDefault="00282C31">
      <w:pPr>
        <w:pStyle w:val="ConsPlusNonformat"/>
        <w:jc w:val="both"/>
      </w:pPr>
      <w:r>
        <w:t>б) на моем иждивении находятся _____________ нетрудоспособных членов семьи.</w:t>
      </w:r>
    </w:p>
    <w:p w:rsidR="00282C31" w:rsidRDefault="00282C31">
      <w:pPr>
        <w:pStyle w:val="ConsPlusNonformat"/>
        <w:jc w:val="both"/>
      </w:pPr>
      <w:r>
        <w:t xml:space="preserve">                                (указывается</w:t>
      </w:r>
    </w:p>
    <w:p w:rsidR="00282C31" w:rsidRDefault="00282C31">
      <w:pPr>
        <w:pStyle w:val="ConsPlusNonformat"/>
        <w:jc w:val="both"/>
      </w:pPr>
      <w:r>
        <w:t xml:space="preserve">                            количество, в случае</w:t>
      </w:r>
    </w:p>
    <w:p w:rsidR="00282C31" w:rsidRDefault="00282C31">
      <w:pPr>
        <w:pStyle w:val="ConsPlusNonformat"/>
        <w:jc w:val="both"/>
      </w:pPr>
      <w:r>
        <w:t xml:space="preserve">                            отсутствия делается</w:t>
      </w:r>
    </w:p>
    <w:p w:rsidR="00282C31" w:rsidRDefault="00282C31">
      <w:pPr>
        <w:pStyle w:val="ConsPlusNonformat"/>
        <w:jc w:val="both"/>
      </w:pPr>
      <w:r>
        <w:t xml:space="preserve">                                запись "нет")</w:t>
      </w:r>
    </w:p>
    <w:p w:rsidR="00282C31" w:rsidRDefault="00282C31">
      <w:pPr>
        <w:pStyle w:val="ConsPlusNonformat"/>
        <w:jc w:val="both"/>
      </w:pPr>
    </w:p>
    <w:p w:rsidR="00282C31" w:rsidRDefault="00282C31">
      <w:pPr>
        <w:pStyle w:val="ConsPlusNonformat"/>
        <w:jc w:val="both"/>
      </w:pPr>
      <w:bookmarkStart w:id="60" w:name="P1409"/>
      <w:bookmarkEnd w:id="60"/>
      <w:r>
        <w:t xml:space="preserve">    5. Я предупрежден:</w:t>
      </w:r>
    </w:p>
    <w:p w:rsidR="00282C31" w:rsidRDefault="00282C31">
      <w:pPr>
        <w:pStyle w:val="ConsPlusNonformat"/>
        <w:jc w:val="both"/>
      </w:pPr>
      <w:r>
        <w:t xml:space="preserve">    а)  о  необходимости  извещать  территориальный орган Пенсионного фонда</w:t>
      </w:r>
    </w:p>
    <w:p w:rsidR="00282C31" w:rsidRDefault="00282C31">
      <w:pPr>
        <w:pStyle w:val="ConsPlusNonformat"/>
        <w:jc w:val="both"/>
      </w:pPr>
      <w:r>
        <w:t>Российской   Федерации  о  наступлении  обстоятельств,  влекущих  за  собой</w:t>
      </w:r>
    </w:p>
    <w:p w:rsidR="00282C31" w:rsidRDefault="00282C31">
      <w:pPr>
        <w:pStyle w:val="ConsPlusNonformat"/>
        <w:jc w:val="both"/>
      </w:pPr>
      <w:r>
        <w:t>изменение  размера  пенсии  или  прекращение, приостановление, продление их</w:t>
      </w:r>
    </w:p>
    <w:p w:rsidR="00282C31" w:rsidRDefault="00282C31">
      <w:pPr>
        <w:pStyle w:val="ConsPlusNonformat"/>
        <w:jc w:val="both"/>
      </w:pPr>
      <w:r>
        <w:t>выплаты,  в  том числе об изменении места жительства, не позднее следующего</w:t>
      </w:r>
    </w:p>
    <w:p w:rsidR="00282C31" w:rsidRDefault="00282C31">
      <w:pPr>
        <w:pStyle w:val="ConsPlusNonformat"/>
        <w:jc w:val="both"/>
      </w:pPr>
      <w:r>
        <w:t>рабочего  дня  после  наступления  соответствующих  обстоятельств  (</w:t>
      </w:r>
      <w:hyperlink r:id="rId207" w:history="1">
        <w:r>
          <w:rPr>
            <w:color w:val="0000FF"/>
          </w:rPr>
          <w:t>часть 5</w:t>
        </w:r>
      </w:hyperlink>
    </w:p>
    <w:p w:rsidR="00282C31" w:rsidRDefault="00282C31">
      <w:pPr>
        <w:pStyle w:val="ConsPlusNonformat"/>
        <w:jc w:val="both"/>
      </w:pPr>
      <w:r>
        <w:t xml:space="preserve">статьи  26,  </w:t>
      </w:r>
      <w:hyperlink r:id="rId208" w:history="1">
        <w:r>
          <w:rPr>
            <w:color w:val="0000FF"/>
          </w:rPr>
          <w:t>части  1</w:t>
        </w:r>
      </w:hyperlink>
      <w:r>
        <w:t xml:space="preserve">  -  </w:t>
      </w:r>
      <w:hyperlink r:id="rId209" w:history="1">
        <w:r>
          <w:rPr>
            <w:color w:val="0000FF"/>
          </w:rPr>
          <w:t>3</w:t>
        </w:r>
      </w:hyperlink>
      <w:r>
        <w:t xml:space="preserve">,  </w:t>
      </w:r>
      <w:hyperlink r:id="rId210" w:history="1">
        <w:r>
          <w:rPr>
            <w:color w:val="0000FF"/>
          </w:rPr>
          <w:t>5  статьи 28</w:t>
        </w:r>
      </w:hyperlink>
      <w:r>
        <w:t xml:space="preserve"> Федерального закона "О страховых</w:t>
      </w:r>
    </w:p>
    <w:p w:rsidR="00282C31" w:rsidRDefault="00282C31">
      <w:pPr>
        <w:pStyle w:val="ConsPlusNonformat"/>
        <w:jc w:val="both"/>
      </w:pPr>
      <w:r>
        <w:t xml:space="preserve">пенсиях",  </w:t>
      </w:r>
      <w:hyperlink r:id="rId211" w:history="1">
        <w:r>
          <w:rPr>
            <w:color w:val="0000FF"/>
          </w:rPr>
          <w:t>статья  24</w:t>
        </w:r>
      </w:hyperlink>
      <w:r>
        <w:t xml:space="preserve"> Федерального закона от 15 декабря 2001 г. N 166-ФЗ "О</w:t>
      </w:r>
    </w:p>
    <w:p w:rsidR="00282C31" w:rsidRDefault="00282C31">
      <w:pPr>
        <w:pStyle w:val="ConsPlusNonformat"/>
        <w:jc w:val="both"/>
      </w:pPr>
      <w:r>
        <w:t xml:space="preserve">государственном пенсионном обеспечении в Российской Федерации", </w:t>
      </w:r>
      <w:hyperlink r:id="rId212" w:history="1">
        <w:r>
          <w:rPr>
            <w:color w:val="0000FF"/>
          </w:rPr>
          <w:t>части 1</w:t>
        </w:r>
      </w:hyperlink>
      <w:r>
        <w:t xml:space="preserve"> - </w:t>
      </w:r>
      <w:hyperlink r:id="rId213" w:history="1">
        <w:r>
          <w:rPr>
            <w:color w:val="0000FF"/>
          </w:rPr>
          <w:t>5</w:t>
        </w:r>
      </w:hyperlink>
    </w:p>
    <w:p w:rsidR="00282C31" w:rsidRDefault="00282C31">
      <w:pPr>
        <w:pStyle w:val="ConsPlusNonformat"/>
        <w:jc w:val="both"/>
      </w:pPr>
      <w:r>
        <w:t>статьи   15   Федерального   закона  от  28  декабря  2013  г.  N 424-ФЗ "О</w:t>
      </w:r>
    </w:p>
    <w:p w:rsidR="00282C31" w:rsidRDefault="00282C31">
      <w:pPr>
        <w:pStyle w:val="ConsPlusNonformat"/>
        <w:jc w:val="both"/>
      </w:pPr>
      <w:r>
        <w:t>накопительной пенсии");</w:t>
      </w:r>
    </w:p>
    <w:p w:rsidR="00282C31" w:rsidRDefault="00282C31">
      <w:pPr>
        <w:pStyle w:val="ConsPlusNonformat"/>
        <w:jc w:val="both"/>
      </w:pPr>
      <w:r>
        <w:t xml:space="preserve">    б)  о  необходимости  извещать  территориальный орган Пенсионного фонда</w:t>
      </w:r>
    </w:p>
    <w:p w:rsidR="00282C31" w:rsidRDefault="00282C31">
      <w:pPr>
        <w:pStyle w:val="ConsPlusNonformat"/>
        <w:jc w:val="both"/>
      </w:pPr>
      <w:r>
        <w:t>Российской   Федерации   о  выезде  на  постоянное  жительство  за  пределы</w:t>
      </w:r>
    </w:p>
    <w:p w:rsidR="00282C31" w:rsidRDefault="00282C31">
      <w:pPr>
        <w:pStyle w:val="ConsPlusNonformat"/>
        <w:jc w:val="both"/>
      </w:pPr>
      <w:r>
        <w:t>территории  Российской Федерации путем подачи соответствующего заявления не</w:t>
      </w:r>
    </w:p>
    <w:p w:rsidR="00282C31" w:rsidRDefault="00282C31">
      <w:pPr>
        <w:pStyle w:val="ConsPlusNonformat"/>
        <w:jc w:val="both"/>
      </w:pPr>
      <w:r>
        <w:t>ранее  чем  за  один  месяц  до даты выезда (</w:t>
      </w:r>
      <w:hyperlink r:id="rId214" w:history="1">
        <w:r>
          <w:rPr>
            <w:color w:val="0000FF"/>
          </w:rPr>
          <w:t>часть 1 статьи 27</w:t>
        </w:r>
      </w:hyperlink>
      <w:r>
        <w:t xml:space="preserve"> Федерального</w:t>
      </w:r>
    </w:p>
    <w:p w:rsidR="00282C31" w:rsidRDefault="00282C31">
      <w:pPr>
        <w:pStyle w:val="ConsPlusNonformat"/>
        <w:jc w:val="both"/>
      </w:pPr>
      <w:r>
        <w:t>закона "О страховых пенсиях");</w:t>
      </w:r>
    </w:p>
    <w:p w:rsidR="00282C31" w:rsidRDefault="00282C31">
      <w:pPr>
        <w:pStyle w:val="ConsPlusNonformat"/>
        <w:jc w:val="both"/>
      </w:pPr>
      <w:r>
        <w:t xml:space="preserve">    в) ___________________________________________________________________.</w:t>
      </w:r>
    </w:p>
    <w:p w:rsidR="00282C31" w:rsidRDefault="00282C31">
      <w:pPr>
        <w:pStyle w:val="ConsPlusNonformat"/>
        <w:jc w:val="both"/>
      </w:pPr>
      <w:r>
        <w:t xml:space="preserve">                                   (иное)</w:t>
      </w:r>
    </w:p>
    <w:p w:rsidR="00282C31" w:rsidRDefault="00282C31">
      <w:pPr>
        <w:pStyle w:val="ConsPlusNonformat"/>
        <w:jc w:val="both"/>
      </w:pPr>
    </w:p>
    <w:p w:rsidR="00282C31" w:rsidRDefault="00282C31">
      <w:pPr>
        <w:pStyle w:val="ConsPlusNonformat"/>
        <w:jc w:val="both"/>
      </w:pPr>
      <w:r>
        <w:t xml:space="preserve">    6. К заявлению прилагаю документы:</w:t>
      </w:r>
    </w:p>
    <w:p w:rsidR="00282C31" w:rsidRDefault="00282C3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664"/>
      </w:tblGrid>
      <w:tr w:rsidR="00282C31">
        <w:tc>
          <w:tcPr>
            <w:tcW w:w="680" w:type="dxa"/>
          </w:tcPr>
          <w:p w:rsidR="00282C31" w:rsidRDefault="00282C31">
            <w:pPr>
              <w:pStyle w:val="ConsPlusNormal"/>
              <w:jc w:val="center"/>
            </w:pPr>
            <w:r>
              <w:t>N п/п</w:t>
            </w:r>
          </w:p>
        </w:tc>
        <w:tc>
          <w:tcPr>
            <w:tcW w:w="8664" w:type="dxa"/>
          </w:tcPr>
          <w:p w:rsidR="00282C31" w:rsidRDefault="00282C31">
            <w:pPr>
              <w:pStyle w:val="ConsPlusNormal"/>
              <w:jc w:val="center"/>
            </w:pPr>
            <w:r>
              <w:t>Наименование документа</w:t>
            </w:r>
          </w:p>
        </w:tc>
      </w:tr>
      <w:tr w:rsidR="00282C31">
        <w:tc>
          <w:tcPr>
            <w:tcW w:w="680" w:type="dxa"/>
          </w:tcPr>
          <w:p w:rsidR="00282C31" w:rsidRDefault="00282C31">
            <w:pPr>
              <w:pStyle w:val="ConsPlusNormal"/>
            </w:pPr>
          </w:p>
        </w:tc>
        <w:tc>
          <w:tcPr>
            <w:tcW w:w="8664" w:type="dxa"/>
          </w:tcPr>
          <w:p w:rsidR="00282C31" w:rsidRDefault="00282C31">
            <w:pPr>
              <w:pStyle w:val="ConsPlusNormal"/>
            </w:pPr>
          </w:p>
        </w:tc>
      </w:tr>
      <w:tr w:rsidR="00282C31">
        <w:tc>
          <w:tcPr>
            <w:tcW w:w="680" w:type="dxa"/>
          </w:tcPr>
          <w:p w:rsidR="00282C31" w:rsidRDefault="00282C31">
            <w:pPr>
              <w:pStyle w:val="ConsPlusNormal"/>
            </w:pPr>
          </w:p>
        </w:tc>
        <w:tc>
          <w:tcPr>
            <w:tcW w:w="8664" w:type="dxa"/>
          </w:tcPr>
          <w:p w:rsidR="00282C31" w:rsidRDefault="00282C31">
            <w:pPr>
              <w:pStyle w:val="ConsPlusNormal"/>
            </w:pPr>
          </w:p>
        </w:tc>
      </w:tr>
      <w:tr w:rsidR="00282C31">
        <w:tc>
          <w:tcPr>
            <w:tcW w:w="680" w:type="dxa"/>
          </w:tcPr>
          <w:p w:rsidR="00282C31" w:rsidRDefault="00282C31">
            <w:pPr>
              <w:pStyle w:val="ConsPlusNormal"/>
            </w:pPr>
          </w:p>
        </w:tc>
        <w:tc>
          <w:tcPr>
            <w:tcW w:w="8664" w:type="dxa"/>
          </w:tcPr>
          <w:p w:rsidR="00282C31" w:rsidRDefault="00282C31">
            <w:pPr>
              <w:pStyle w:val="ConsPlusNormal"/>
            </w:pPr>
          </w:p>
        </w:tc>
      </w:tr>
      <w:tr w:rsidR="00282C31">
        <w:tc>
          <w:tcPr>
            <w:tcW w:w="680" w:type="dxa"/>
          </w:tcPr>
          <w:p w:rsidR="00282C31" w:rsidRDefault="00282C31">
            <w:pPr>
              <w:pStyle w:val="ConsPlusNormal"/>
            </w:pPr>
          </w:p>
        </w:tc>
        <w:tc>
          <w:tcPr>
            <w:tcW w:w="8664" w:type="dxa"/>
          </w:tcPr>
          <w:p w:rsidR="00282C31" w:rsidRDefault="00282C31">
            <w:pPr>
              <w:pStyle w:val="ConsPlusNormal"/>
            </w:pPr>
          </w:p>
        </w:tc>
      </w:tr>
    </w:tbl>
    <w:p w:rsidR="00282C31" w:rsidRDefault="00282C31">
      <w:pPr>
        <w:pStyle w:val="ConsPlusNormal"/>
        <w:jc w:val="both"/>
      </w:pPr>
    </w:p>
    <w:p w:rsidR="00282C31" w:rsidRDefault="00282C31">
      <w:pPr>
        <w:pStyle w:val="ConsPlusNonformat"/>
        <w:jc w:val="both"/>
      </w:pPr>
      <w:r>
        <w:t xml:space="preserve">    7.  Прошу  (сделать  отметки  в соответствующих  квадратах при  наличии</w:t>
      </w:r>
    </w:p>
    <w:p w:rsidR="00282C31" w:rsidRDefault="00282C31">
      <w:pPr>
        <w:pStyle w:val="ConsPlusNonformat"/>
        <w:jc w:val="both"/>
      </w:pPr>
      <w:r>
        <w:t>такого выбора гражданина):</w:t>
      </w:r>
    </w:p>
    <w:p w:rsidR="00282C31" w:rsidRDefault="00282C3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
        <w:gridCol w:w="473"/>
        <w:gridCol w:w="7960"/>
      </w:tblGrid>
      <w:tr w:rsidR="00282C31">
        <w:tc>
          <w:tcPr>
            <w:tcW w:w="635" w:type="dxa"/>
            <w:tcBorders>
              <w:top w:val="nil"/>
              <w:left w:val="nil"/>
              <w:bottom w:val="nil"/>
              <w:right w:val="nil"/>
            </w:tcBorders>
          </w:tcPr>
          <w:p w:rsidR="00282C31" w:rsidRDefault="00282C31">
            <w:pPr>
              <w:pStyle w:val="ConsPlusNormal"/>
            </w:pPr>
            <w:r>
              <w:t>а)</w:t>
            </w:r>
          </w:p>
        </w:tc>
        <w:tc>
          <w:tcPr>
            <w:tcW w:w="473" w:type="dxa"/>
            <w:tcBorders>
              <w:top w:val="nil"/>
              <w:left w:val="nil"/>
              <w:bottom w:val="nil"/>
              <w:right w:val="nil"/>
            </w:tcBorders>
          </w:tcPr>
          <w:p w:rsidR="00282C31" w:rsidRDefault="00282C31">
            <w:pPr>
              <w:pStyle w:val="ConsPlusNormal"/>
            </w:pPr>
            <w:r w:rsidRPr="00BC48E5">
              <w:rPr>
                <w:position w:val="-10"/>
              </w:rPr>
              <w:pict>
                <v:shape id="_x0000_i1087" style="width:15.75pt;height:21pt" coordsize="" o:spt="100" adj="0,,0" path="" filled="f" stroked="f">
                  <v:stroke joinstyle="miter"/>
                  <v:imagedata r:id="rId183" o:title="base_1_213477_128"/>
                  <v:formulas/>
                  <v:path o:connecttype="segments"/>
                </v:shape>
              </w:pict>
            </w:r>
          </w:p>
        </w:tc>
        <w:tc>
          <w:tcPr>
            <w:tcW w:w="7960" w:type="dxa"/>
            <w:tcBorders>
              <w:top w:val="nil"/>
              <w:left w:val="nil"/>
              <w:bottom w:val="nil"/>
              <w:right w:val="nil"/>
            </w:tcBorders>
          </w:tcPr>
          <w:p w:rsidR="00282C31" w:rsidRDefault="00282C31">
            <w:pPr>
              <w:pStyle w:val="ConsPlusNormal"/>
              <w:jc w:val="both"/>
            </w:pPr>
            <w:r>
              <w:t>направить уведомление, подтверждающее факт и дату приема территориальным органом Пенсионного фонда Российской Федерации настоящего заявления и представленных мною документов, на адрес электронной почты</w:t>
            </w:r>
          </w:p>
          <w:p w:rsidR="00282C31" w:rsidRDefault="00282C31">
            <w:pPr>
              <w:pStyle w:val="ConsPlusNormal"/>
              <w:jc w:val="center"/>
            </w:pPr>
            <w:r>
              <w:t>________________________________________________________________,</w:t>
            </w:r>
          </w:p>
          <w:p w:rsidR="00282C31" w:rsidRDefault="00282C31">
            <w:pPr>
              <w:pStyle w:val="ConsPlusNormal"/>
              <w:jc w:val="center"/>
            </w:pPr>
            <w:r>
              <w:t>(адрес электронной почты гражданина (его представителя) (нужное подчеркнуть)</w:t>
            </w:r>
          </w:p>
        </w:tc>
      </w:tr>
      <w:tr w:rsidR="00282C31">
        <w:tc>
          <w:tcPr>
            <w:tcW w:w="635" w:type="dxa"/>
            <w:tcBorders>
              <w:top w:val="nil"/>
              <w:left w:val="nil"/>
              <w:bottom w:val="nil"/>
              <w:right w:val="nil"/>
            </w:tcBorders>
          </w:tcPr>
          <w:p w:rsidR="00282C31" w:rsidRDefault="00282C31">
            <w:pPr>
              <w:pStyle w:val="ConsPlusNormal"/>
            </w:pPr>
            <w:r>
              <w:t>б)</w:t>
            </w:r>
          </w:p>
        </w:tc>
        <w:tc>
          <w:tcPr>
            <w:tcW w:w="473" w:type="dxa"/>
            <w:tcBorders>
              <w:top w:val="nil"/>
              <w:left w:val="nil"/>
              <w:bottom w:val="nil"/>
              <w:right w:val="nil"/>
            </w:tcBorders>
          </w:tcPr>
          <w:p w:rsidR="00282C31" w:rsidRDefault="00282C31">
            <w:pPr>
              <w:pStyle w:val="ConsPlusNormal"/>
            </w:pPr>
            <w:r w:rsidRPr="00BC48E5">
              <w:rPr>
                <w:position w:val="-10"/>
              </w:rPr>
              <w:pict>
                <v:shape id="_x0000_i1088" style="width:15.75pt;height:21pt" coordsize="" o:spt="100" adj="0,,0" path="" filled="f" stroked="f">
                  <v:stroke joinstyle="miter"/>
                  <v:imagedata r:id="rId183" o:title="base_1_213477_129"/>
                  <v:formulas/>
                  <v:path o:connecttype="segments"/>
                </v:shape>
              </w:pict>
            </w:r>
          </w:p>
        </w:tc>
        <w:tc>
          <w:tcPr>
            <w:tcW w:w="7960" w:type="dxa"/>
            <w:tcBorders>
              <w:top w:val="nil"/>
              <w:left w:val="nil"/>
              <w:bottom w:val="nil"/>
              <w:right w:val="nil"/>
            </w:tcBorders>
          </w:tcPr>
          <w:p w:rsidR="00282C31" w:rsidRDefault="00282C31">
            <w:pPr>
              <w:pStyle w:val="ConsPlusNormal"/>
              <w:jc w:val="both"/>
            </w:pPr>
            <w:r>
              <w:t>осуществлять информирование о ходе предоставления государственной услуги путем передачи текстовых сообщений (сделать отметку в соответствующем квадрате, указать нужное):</w:t>
            </w:r>
          </w:p>
        </w:tc>
      </w:tr>
      <w:tr w:rsidR="00282C31">
        <w:tc>
          <w:tcPr>
            <w:tcW w:w="635" w:type="dxa"/>
            <w:tcBorders>
              <w:top w:val="nil"/>
              <w:left w:val="nil"/>
              <w:bottom w:val="nil"/>
              <w:right w:val="nil"/>
            </w:tcBorders>
          </w:tcPr>
          <w:p w:rsidR="00282C31" w:rsidRDefault="00282C31">
            <w:pPr>
              <w:pStyle w:val="ConsPlusNormal"/>
            </w:pPr>
          </w:p>
        </w:tc>
        <w:tc>
          <w:tcPr>
            <w:tcW w:w="473" w:type="dxa"/>
            <w:tcBorders>
              <w:top w:val="nil"/>
              <w:left w:val="nil"/>
              <w:bottom w:val="nil"/>
              <w:right w:val="nil"/>
            </w:tcBorders>
          </w:tcPr>
          <w:p w:rsidR="00282C31" w:rsidRDefault="00282C31">
            <w:pPr>
              <w:pStyle w:val="ConsPlusNormal"/>
            </w:pPr>
          </w:p>
        </w:tc>
        <w:tc>
          <w:tcPr>
            <w:tcW w:w="7960" w:type="dxa"/>
            <w:tcBorders>
              <w:top w:val="nil"/>
              <w:left w:val="nil"/>
              <w:bottom w:val="nil"/>
              <w:right w:val="nil"/>
            </w:tcBorders>
          </w:tcPr>
          <w:p w:rsidR="00282C31" w:rsidRDefault="00282C31">
            <w:pPr>
              <w:pStyle w:val="ConsPlusNonformat"/>
              <w:jc w:val="both"/>
            </w:pPr>
            <w:r w:rsidRPr="00BC48E5">
              <w:rPr>
                <w:position w:val="-10"/>
              </w:rPr>
              <w:pict>
                <v:shape id="_x0000_i1089" style="width:14.25pt;height:18.75pt" coordsize="" o:spt="100" adj="0,,0" path="" filled="f" stroked="f">
                  <v:stroke joinstyle="miter"/>
                  <v:imagedata r:id="rId183" o:title="base_1_213477_130"/>
                  <v:formulas/>
                  <v:path o:connecttype="segments"/>
                </v:shape>
              </w:pict>
            </w:r>
            <w:r>
              <w:t xml:space="preserve"> на адрес электронной почты</w:t>
            </w:r>
          </w:p>
          <w:p w:rsidR="00282C31" w:rsidRDefault="00282C31">
            <w:pPr>
              <w:pStyle w:val="ConsPlusNonformat"/>
              <w:jc w:val="both"/>
            </w:pPr>
            <w:r>
              <w:t xml:space="preserve">   _____________________________________________________,</w:t>
            </w:r>
          </w:p>
          <w:p w:rsidR="00282C31" w:rsidRDefault="00282C31">
            <w:pPr>
              <w:pStyle w:val="ConsPlusNonformat"/>
              <w:jc w:val="both"/>
            </w:pPr>
            <w:r>
              <w:t xml:space="preserve">            (адрес электронной почты гражданина</w:t>
            </w:r>
          </w:p>
          <w:p w:rsidR="00282C31" w:rsidRDefault="00282C31">
            <w:pPr>
              <w:pStyle w:val="ConsPlusNonformat"/>
              <w:jc w:val="both"/>
            </w:pPr>
            <w:r>
              <w:t xml:space="preserve">          (его представителя) (нужное подчеркнуть)</w:t>
            </w:r>
          </w:p>
        </w:tc>
      </w:tr>
      <w:tr w:rsidR="00282C31">
        <w:tc>
          <w:tcPr>
            <w:tcW w:w="635" w:type="dxa"/>
            <w:tcBorders>
              <w:top w:val="nil"/>
              <w:left w:val="nil"/>
              <w:bottom w:val="nil"/>
              <w:right w:val="nil"/>
            </w:tcBorders>
          </w:tcPr>
          <w:p w:rsidR="00282C31" w:rsidRDefault="00282C31">
            <w:pPr>
              <w:pStyle w:val="ConsPlusNormal"/>
            </w:pPr>
          </w:p>
        </w:tc>
        <w:tc>
          <w:tcPr>
            <w:tcW w:w="473" w:type="dxa"/>
            <w:tcBorders>
              <w:top w:val="nil"/>
              <w:left w:val="nil"/>
              <w:bottom w:val="nil"/>
              <w:right w:val="nil"/>
            </w:tcBorders>
          </w:tcPr>
          <w:p w:rsidR="00282C31" w:rsidRDefault="00282C31">
            <w:pPr>
              <w:pStyle w:val="ConsPlusNormal"/>
            </w:pPr>
          </w:p>
        </w:tc>
        <w:tc>
          <w:tcPr>
            <w:tcW w:w="7960" w:type="dxa"/>
            <w:tcBorders>
              <w:top w:val="nil"/>
              <w:left w:val="nil"/>
              <w:bottom w:val="nil"/>
              <w:right w:val="nil"/>
            </w:tcBorders>
          </w:tcPr>
          <w:p w:rsidR="00282C31" w:rsidRDefault="00282C31">
            <w:pPr>
              <w:pStyle w:val="ConsPlusNonformat"/>
              <w:jc w:val="both"/>
            </w:pPr>
            <w:r w:rsidRPr="00BC48E5">
              <w:rPr>
                <w:position w:val="-10"/>
              </w:rPr>
              <w:pict>
                <v:shape id="_x0000_i1090" style="width:14.25pt;height:18.75pt" coordsize="" o:spt="100" adj="0,,0" path="" filled="f" stroked="f">
                  <v:stroke joinstyle="miter"/>
                  <v:imagedata r:id="rId183" o:title="base_1_213477_131"/>
                  <v:formulas/>
                  <v:path o:connecttype="segments"/>
                </v:shape>
              </w:pict>
            </w:r>
            <w:r>
              <w:t xml:space="preserve"> на абонентский номер устройства подвижной</w:t>
            </w:r>
          </w:p>
          <w:p w:rsidR="00282C31" w:rsidRDefault="00282C31">
            <w:pPr>
              <w:pStyle w:val="ConsPlusNonformat"/>
              <w:jc w:val="both"/>
            </w:pPr>
            <w:r>
              <w:t>радиотелефонной связи ________________________________.</w:t>
            </w:r>
          </w:p>
          <w:p w:rsidR="00282C31" w:rsidRDefault="00282C31">
            <w:pPr>
              <w:pStyle w:val="ConsPlusNonformat"/>
              <w:jc w:val="both"/>
            </w:pPr>
            <w:r>
              <w:lastRenderedPageBreak/>
              <w:t xml:space="preserve">                       (абонентский номер гражданина</w:t>
            </w:r>
          </w:p>
          <w:p w:rsidR="00282C31" w:rsidRDefault="00282C31">
            <w:pPr>
              <w:pStyle w:val="ConsPlusNonformat"/>
              <w:jc w:val="both"/>
            </w:pPr>
            <w:r>
              <w:t xml:space="preserve">                            (его представителя)</w:t>
            </w:r>
          </w:p>
          <w:p w:rsidR="00282C31" w:rsidRDefault="00282C31">
            <w:pPr>
              <w:pStyle w:val="ConsPlusNonformat"/>
              <w:jc w:val="both"/>
            </w:pPr>
            <w:r>
              <w:t xml:space="preserve">                            (нужное подчеркнуть)</w:t>
            </w:r>
          </w:p>
        </w:tc>
      </w:tr>
    </w:tbl>
    <w:p w:rsidR="00282C31" w:rsidRDefault="00282C31">
      <w:pPr>
        <w:pStyle w:val="ConsPlusNormal"/>
        <w:jc w:val="both"/>
      </w:pPr>
    </w:p>
    <w:p w:rsidR="00282C31" w:rsidRDefault="00282C31">
      <w:pPr>
        <w:pStyle w:val="ConsPlusNonformat"/>
        <w:jc w:val="both"/>
      </w:pPr>
      <w:r>
        <w:t xml:space="preserve">    8.  Достоверность  сведений,  указанных  в  заявлении, и ознакомление с</w:t>
      </w:r>
    </w:p>
    <w:p w:rsidR="00282C31" w:rsidRDefault="00282C31">
      <w:pPr>
        <w:pStyle w:val="ConsPlusNonformat"/>
        <w:jc w:val="both"/>
      </w:pPr>
      <w:r>
        <w:t xml:space="preserve">положениями </w:t>
      </w:r>
      <w:hyperlink w:anchor="P1409" w:history="1">
        <w:r>
          <w:rPr>
            <w:color w:val="0000FF"/>
          </w:rPr>
          <w:t>пункта 5</w:t>
        </w:r>
      </w:hyperlink>
      <w:r>
        <w:t xml:space="preserve"> настоящего заявления подтверждаю.</w:t>
      </w:r>
    </w:p>
    <w:p w:rsidR="00282C31" w:rsidRDefault="00282C3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7"/>
        <w:gridCol w:w="3053"/>
        <w:gridCol w:w="4535"/>
      </w:tblGrid>
      <w:tr w:rsidR="00282C31">
        <w:tc>
          <w:tcPr>
            <w:tcW w:w="1747" w:type="dxa"/>
          </w:tcPr>
          <w:p w:rsidR="00282C31" w:rsidRDefault="00282C31">
            <w:pPr>
              <w:pStyle w:val="ConsPlusNormal"/>
              <w:jc w:val="center"/>
            </w:pPr>
            <w:r>
              <w:t>Дата заполнения заявления</w:t>
            </w:r>
          </w:p>
        </w:tc>
        <w:tc>
          <w:tcPr>
            <w:tcW w:w="3053" w:type="dxa"/>
          </w:tcPr>
          <w:p w:rsidR="00282C31" w:rsidRDefault="00282C31">
            <w:pPr>
              <w:pStyle w:val="ConsPlusNormal"/>
              <w:jc w:val="center"/>
            </w:pPr>
            <w:r>
              <w:t>Подпись гражданина</w:t>
            </w:r>
          </w:p>
          <w:p w:rsidR="00282C31" w:rsidRDefault="00282C31">
            <w:pPr>
              <w:pStyle w:val="ConsPlusNormal"/>
              <w:jc w:val="center"/>
            </w:pPr>
            <w:r>
              <w:t>(его представителя)</w:t>
            </w:r>
          </w:p>
        </w:tc>
        <w:tc>
          <w:tcPr>
            <w:tcW w:w="4535" w:type="dxa"/>
          </w:tcPr>
          <w:p w:rsidR="00282C31" w:rsidRDefault="00282C31">
            <w:pPr>
              <w:pStyle w:val="ConsPlusNormal"/>
              <w:jc w:val="center"/>
            </w:pPr>
            <w:r>
              <w:t>Расшифровка подписи</w:t>
            </w:r>
          </w:p>
          <w:p w:rsidR="00282C31" w:rsidRDefault="00282C31">
            <w:pPr>
              <w:pStyle w:val="ConsPlusNormal"/>
              <w:jc w:val="center"/>
            </w:pPr>
            <w:r>
              <w:t>(инициалы, фамилия)</w:t>
            </w:r>
          </w:p>
        </w:tc>
      </w:tr>
      <w:tr w:rsidR="00282C31">
        <w:tc>
          <w:tcPr>
            <w:tcW w:w="1747" w:type="dxa"/>
          </w:tcPr>
          <w:p w:rsidR="00282C31" w:rsidRDefault="00282C31">
            <w:pPr>
              <w:pStyle w:val="ConsPlusNormal"/>
            </w:pPr>
          </w:p>
        </w:tc>
        <w:tc>
          <w:tcPr>
            <w:tcW w:w="3053" w:type="dxa"/>
          </w:tcPr>
          <w:p w:rsidR="00282C31" w:rsidRDefault="00282C31">
            <w:pPr>
              <w:pStyle w:val="ConsPlusNormal"/>
            </w:pPr>
          </w:p>
        </w:tc>
        <w:tc>
          <w:tcPr>
            <w:tcW w:w="4535" w:type="dxa"/>
          </w:tcPr>
          <w:p w:rsidR="00282C31" w:rsidRDefault="00282C31">
            <w:pPr>
              <w:pStyle w:val="ConsPlusNormal"/>
            </w:pPr>
          </w:p>
        </w:tc>
      </w:tr>
    </w:tbl>
    <w:p w:rsidR="00282C31" w:rsidRDefault="00282C31">
      <w:pPr>
        <w:pStyle w:val="ConsPlusNormal"/>
        <w:jc w:val="both"/>
      </w:pPr>
    </w:p>
    <w:p w:rsidR="00282C31" w:rsidRDefault="00282C31">
      <w:pPr>
        <w:pStyle w:val="ConsPlusNormal"/>
        <w:jc w:val="both"/>
      </w:pPr>
    </w:p>
    <w:p w:rsidR="00282C31" w:rsidRDefault="00282C31">
      <w:pPr>
        <w:pStyle w:val="ConsPlusNormal"/>
        <w:jc w:val="both"/>
      </w:pPr>
    </w:p>
    <w:p w:rsidR="00282C31" w:rsidRDefault="00282C31">
      <w:pPr>
        <w:pStyle w:val="ConsPlusNormal"/>
        <w:jc w:val="both"/>
      </w:pPr>
    </w:p>
    <w:p w:rsidR="00282C31" w:rsidRDefault="00282C31">
      <w:pPr>
        <w:pStyle w:val="ConsPlusNormal"/>
        <w:jc w:val="both"/>
      </w:pPr>
    </w:p>
    <w:p w:rsidR="00282C31" w:rsidRDefault="00282C31">
      <w:pPr>
        <w:pStyle w:val="ConsPlusNormal"/>
        <w:jc w:val="right"/>
        <w:outlineLvl w:val="1"/>
      </w:pPr>
      <w:r>
        <w:t>Приложение N 3</w:t>
      </w:r>
    </w:p>
    <w:p w:rsidR="00282C31" w:rsidRDefault="00282C31">
      <w:pPr>
        <w:pStyle w:val="ConsPlusNormal"/>
        <w:jc w:val="right"/>
      </w:pPr>
      <w:r>
        <w:t>к Административному регламенту</w:t>
      </w:r>
    </w:p>
    <w:p w:rsidR="00282C31" w:rsidRDefault="00282C31">
      <w:pPr>
        <w:pStyle w:val="ConsPlusNormal"/>
        <w:jc w:val="right"/>
      </w:pPr>
      <w:r>
        <w:t>предоставления Пенсионным фондом</w:t>
      </w:r>
    </w:p>
    <w:p w:rsidR="00282C31" w:rsidRDefault="00282C31">
      <w:pPr>
        <w:pStyle w:val="ConsPlusNormal"/>
        <w:jc w:val="right"/>
      </w:pPr>
      <w:r>
        <w:t>Российской Федерации государственной</w:t>
      </w:r>
    </w:p>
    <w:p w:rsidR="00282C31" w:rsidRDefault="00282C31">
      <w:pPr>
        <w:pStyle w:val="ConsPlusNormal"/>
        <w:jc w:val="right"/>
      </w:pPr>
      <w:r>
        <w:t>услуги по установлению страховых</w:t>
      </w:r>
    </w:p>
    <w:p w:rsidR="00282C31" w:rsidRDefault="00282C31">
      <w:pPr>
        <w:pStyle w:val="ConsPlusNormal"/>
        <w:jc w:val="right"/>
      </w:pPr>
      <w:r>
        <w:t>пенсий, накопительной пенсии</w:t>
      </w:r>
    </w:p>
    <w:p w:rsidR="00282C31" w:rsidRDefault="00282C31">
      <w:pPr>
        <w:pStyle w:val="ConsPlusNormal"/>
        <w:jc w:val="right"/>
      </w:pPr>
      <w:r>
        <w:t>и пенсий по государственному пенсионному</w:t>
      </w:r>
    </w:p>
    <w:p w:rsidR="00282C31" w:rsidRDefault="00282C31">
      <w:pPr>
        <w:pStyle w:val="ConsPlusNormal"/>
        <w:jc w:val="right"/>
      </w:pPr>
      <w:r>
        <w:t>обеспечению, утвержденному приказом</w:t>
      </w:r>
    </w:p>
    <w:p w:rsidR="00282C31" w:rsidRDefault="00282C31">
      <w:pPr>
        <w:pStyle w:val="ConsPlusNormal"/>
        <w:jc w:val="right"/>
      </w:pPr>
      <w:r>
        <w:t>Министерства труда и социальной защиты</w:t>
      </w:r>
    </w:p>
    <w:p w:rsidR="00282C31" w:rsidRDefault="00282C31">
      <w:pPr>
        <w:pStyle w:val="ConsPlusNormal"/>
        <w:jc w:val="right"/>
      </w:pPr>
      <w:r>
        <w:t>Российской Федерации</w:t>
      </w:r>
    </w:p>
    <w:p w:rsidR="00282C31" w:rsidRDefault="00282C31">
      <w:pPr>
        <w:pStyle w:val="ConsPlusNormal"/>
        <w:jc w:val="right"/>
      </w:pPr>
      <w:r>
        <w:t>от 19 января 2016 г. N 14н</w:t>
      </w:r>
    </w:p>
    <w:p w:rsidR="00282C31" w:rsidRDefault="00282C31">
      <w:pPr>
        <w:pStyle w:val="ConsPlusNormal"/>
        <w:jc w:val="both"/>
      </w:pPr>
    </w:p>
    <w:p w:rsidR="00282C31" w:rsidRDefault="00282C31">
      <w:pPr>
        <w:pStyle w:val="ConsPlusNormal"/>
        <w:jc w:val="right"/>
      </w:pPr>
      <w:r>
        <w:t>Форма</w:t>
      </w:r>
    </w:p>
    <w:p w:rsidR="00282C31" w:rsidRDefault="00282C31">
      <w:pPr>
        <w:pStyle w:val="ConsPlusNormal"/>
        <w:jc w:val="both"/>
      </w:pPr>
    </w:p>
    <w:p w:rsidR="00282C31" w:rsidRDefault="00282C31">
      <w:pPr>
        <w:pStyle w:val="ConsPlusNonformat"/>
        <w:jc w:val="both"/>
      </w:pPr>
      <w:r>
        <w:t>___________________________________________________________________________</w:t>
      </w:r>
    </w:p>
    <w:p w:rsidR="00282C31" w:rsidRDefault="00282C31">
      <w:pPr>
        <w:pStyle w:val="ConsPlusNonformat"/>
        <w:jc w:val="both"/>
      </w:pPr>
      <w:r>
        <w:t xml:space="preserve">          (наименование территориального органа Пенсионного фонда</w:t>
      </w:r>
    </w:p>
    <w:p w:rsidR="00282C31" w:rsidRDefault="00282C31">
      <w:pPr>
        <w:pStyle w:val="ConsPlusNonformat"/>
        <w:jc w:val="both"/>
      </w:pPr>
      <w:r>
        <w:t xml:space="preserve">                           Российской Федерации)</w:t>
      </w:r>
    </w:p>
    <w:p w:rsidR="00282C31" w:rsidRDefault="00282C31">
      <w:pPr>
        <w:pStyle w:val="ConsPlusNonformat"/>
        <w:jc w:val="both"/>
      </w:pPr>
    </w:p>
    <w:p w:rsidR="00282C31" w:rsidRDefault="00282C31">
      <w:pPr>
        <w:pStyle w:val="ConsPlusNonformat"/>
        <w:jc w:val="both"/>
      </w:pPr>
      <w:bookmarkStart w:id="61" w:name="P1500"/>
      <w:bookmarkEnd w:id="61"/>
      <w:r>
        <w:t xml:space="preserve">                                УВЕДОМЛЕНИЕ</w:t>
      </w:r>
    </w:p>
    <w:p w:rsidR="00282C31" w:rsidRDefault="00282C31">
      <w:pPr>
        <w:pStyle w:val="ConsPlusNonformat"/>
        <w:jc w:val="both"/>
      </w:pPr>
    </w:p>
    <w:p w:rsidR="00282C31" w:rsidRDefault="00282C31">
      <w:pPr>
        <w:pStyle w:val="ConsPlusNonformat"/>
        <w:jc w:val="both"/>
      </w:pPr>
      <w:r>
        <w:t>(заполняется нужный блок):</w:t>
      </w:r>
    </w:p>
    <w:p w:rsidR="00282C31" w:rsidRDefault="00282C31">
      <w:pPr>
        <w:pStyle w:val="ConsPlusNonformat"/>
        <w:jc w:val="both"/>
      </w:pPr>
    </w:p>
    <w:p w:rsidR="00282C31" w:rsidRDefault="00282C31">
      <w:pPr>
        <w:sectPr w:rsidR="00282C31">
          <w:pgSz w:w="11905" w:h="16838"/>
          <w:pgMar w:top="1134" w:right="850" w:bottom="1134" w:left="1701" w:header="0" w:footer="0" w:gutter="0"/>
          <w:cols w:space="720"/>
        </w:sectPr>
      </w:pPr>
    </w:p>
    <w:p w:rsidR="00282C31" w:rsidRDefault="00282C31">
      <w:pPr>
        <w:pStyle w:val="ConsPlusNonformat"/>
        <w:jc w:val="both"/>
      </w:pPr>
      <w:r>
        <w:lastRenderedPageBreak/>
        <w:t xml:space="preserve">    Блок 1.</w:t>
      </w:r>
    </w:p>
    <w:p w:rsidR="00282C31" w:rsidRDefault="00282C3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360"/>
        <w:gridCol w:w="639"/>
        <w:gridCol w:w="360"/>
        <w:gridCol w:w="679"/>
        <w:gridCol w:w="360"/>
        <w:gridCol w:w="1520"/>
        <w:gridCol w:w="360"/>
        <w:gridCol w:w="2310"/>
        <w:gridCol w:w="360"/>
        <w:gridCol w:w="360"/>
        <w:gridCol w:w="425"/>
        <w:gridCol w:w="2327"/>
        <w:gridCol w:w="360"/>
      </w:tblGrid>
      <w:tr w:rsidR="00282C31">
        <w:tc>
          <w:tcPr>
            <w:tcW w:w="2398" w:type="dxa"/>
            <w:gridSpan w:val="5"/>
            <w:tcBorders>
              <w:left w:val="single" w:sz="4" w:space="0" w:color="auto"/>
              <w:bottom w:val="nil"/>
            </w:tcBorders>
          </w:tcPr>
          <w:p w:rsidR="00282C31" w:rsidRDefault="00282C31">
            <w:pPr>
              <w:pStyle w:val="ConsPlusNormal"/>
              <w:ind w:firstLine="283"/>
              <w:jc w:val="both"/>
            </w:pPr>
            <w:r>
              <w:t>1. Заявление</w:t>
            </w:r>
          </w:p>
        </w:tc>
        <w:tc>
          <w:tcPr>
            <w:tcW w:w="8022" w:type="dxa"/>
            <w:gridSpan w:val="8"/>
            <w:tcBorders>
              <w:bottom w:val="nil"/>
              <w:right w:val="single" w:sz="4" w:space="0" w:color="auto"/>
            </w:tcBorders>
          </w:tcPr>
          <w:p w:rsidR="00282C31" w:rsidRDefault="00282C31">
            <w:pPr>
              <w:pStyle w:val="ConsPlusNormal"/>
              <w:jc w:val="center"/>
            </w:pPr>
            <w:r>
              <w:t>______________________________________________________________</w:t>
            </w:r>
          </w:p>
          <w:p w:rsidR="00282C31" w:rsidRDefault="00282C31">
            <w:pPr>
              <w:pStyle w:val="ConsPlusNormal"/>
              <w:jc w:val="center"/>
            </w:pPr>
            <w:r>
              <w:t>(фамилия, имя, отчество (при наличии))</w:t>
            </w:r>
          </w:p>
        </w:tc>
      </w:tr>
      <w:tr w:rsidR="00282C31">
        <w:tblPrEx>
          <w:tblBorders>
            <w:insideV w:val="single" w:sz="4" w:space="0" w:color="auto"/>
          </w:tblBorders>
        </w:tblPrEx>
        <w:tc>
          <w:tcPr>
            <w:tcW w:w="10420" w:type="dxa"/>
            <w:gridSpan w:val="13"/>
            <w:tcBorders>
              <w:top w:val="nil"/>
              <w:bottom w:val="nil"/>
            </w:tcBorders>
          </w:tcPr>
          <w:p w:rsidR="00282C31" w:rsidRDefault="00282C31">
            <w:pPr>
              <w:pStyle w:val="ConsPlusNormal"/>
            </w:pPr>
            <w:r>
              <w:t>_______________________________________________________________________________</w:t>
            </w:r>
          </w:p>
          <w:p w:rsidR="00282C31" w:rsidRDefault="00282C31">
            <w:pPr>
              <w:pStyle w:val="ConsPlusNormal"/>
              <w:jc w:val="center"/>
            </w:pPr>
            <w:r>
              <w:t>(наименование заявления)</w:t>
            </w:r>
          </w:p>
          <w:p w:rsidR="00282C31" w:rsidRDefault="00282C31">
            <w:pPr>
              <w:pStyle w:val="ConsPlusNormal"/>
            </w:pPr>
            <w:r>
              <w:t>страховой номер индивидуального лицевого счета ___________________________________,</w:t>
            </w:r>
          </w:p>
          <w:p w:rsidR="00282C31" w:rsidRDefault="00282C31">
            <w:pPr>
              <w:pStyle w:val="ConsPlusNormal"/>
            </w:pPr>
            <w:r>
              <w:t>выплатное дело N _______________________,</w:t>
            </w:r>
          </w:p>
        </w:tc>
      </w:tr>
      <w:tr w:rsidR="00282C31">
        <w:tblPrEx>
          <w:tblBorders>
            <w:insideV w:val="single" w:sz="4" w:space="0" w:color="auto"/>
          </w:tblBorders>
        </w:tblPrEx>
        <w:tc>
          <w:tcPr>
            <w:tcW w:w="10420" w:type="dxa"/>
            <w:gridSpan w:val="13"/>
            <w:tcBorders>
              <w:top w:val="nil"/>
              <w:bottom w:val="nil"/>
            </w:tcBorders>
          </w:tcPr>
          <w:p w:rsidR="00282C31" w:rsidRDefault="00282C31">
            <w:pPr>
              <w:pStyle w:val="ConsPlusNormal"/>
            </w:pPr>
            <w:r>
              <w:t>поданное в интересах гражданина его представителем</w:t>
            </w:r>
          </w:p>
          <w:p w:rsidR="00282C31" w:rsidRDefault="00282C31">
            <w:pPr>
              <w:pStyle w:val="ConsPlusNormal"/>
            </w:pPr>
            <w:r>
              <w:t>_______________________________________________________________________________</w:t>
            </w:r>
          </w:p>
          <w:p w:rsidR="00282C31" w:rsidRDefault="00282C31">
            <w:pPr>
              <w:pStyle w:val="ConsPlusNormal"/>
              <w:jc w:val="center"/>
            </w:pPr>
            <w:r>
              <w:t>(фамилия, имя, отчество (при наличии) представителя, наименование организации, на которую возложено исполнение обязанностей опекуна или попечителя)</w:t>
            </w:r>
          </w:p>
          <w:p w:rsidR="00282C31" w:rsidRDefault="00282C31">
            <w:pPr>
              <w:pStyle w:val="ConsPlusNormal"/>
            </w:pPr>
            <w:r>
              <w:t>______________________________________________________________________________,</w:t>
            </w:r>
          </w:p>
          <w:p w:rsidR="00282C31" w:rsidRDefault="00282C31">
            <w:pPr>
              <w:pStyle w:val="ConsPlusNormal"/>
              <w:jc w:val="center"/>
            </w:pPr>
            <w:r>
              <w:t>(способ подачи заявления)</w:t>
            </w:r>
          </w:p>
          <w:p w:rsidR="00282C31" w:rsidRDefault="00282C31">
            <w:pPr>
              <w:pStyle w:val="ConsPlusNormal"/>
            </w:pPr>
            <w:r>
              <w:t>и документы, представленные с заявлением:</w:t>
            </w:r>
          </w:p>
        </w:tc>
      </w:tr>
      <w:tr w:rsidR="00282C31">
        <w:tblPrEx>
          <w:tblBorders>
            <w:insideH w:val="single" w:sz="4" w:space="0" w:color="auto"/>
            <w:insideV w:val="single" w:sz="4" w:space="0" w:color="auto"/>
          </w:tblBorders>
        </w:tblPrEx>
        <w:tc>
          <w:tcPr>
            <w:tcW w:w="360" w:type="dxa"/>
            <w:vMerge w:val="restart"/>
            <w:tcBorders>
              <w:top w:val="nil"/>
              <w:bottom w:val="nil"/>
            </w:tcBorders>
          </w:tcPr>
          <w:p w:rsidR="00282C31" w:rsidRDefault="00282C31">
            <w:pPr>
              <w:pStyle w:val="ConsPlusNormal"/>
            </w:pPr>
          </w:p>
        </w:tc>
        <w:tc>
          <w:tcPr>
            <w:tcW w:w="639" w:type="dxa"/>
            <w:vMerge w:val="restart"/>
          </w:tcPr>
          <w:p w:rsidR="00282C31" w:rsidRDefault="00282C31">
            <w:pPr>
              <w:pStyle w:val="ConsPlusNormal"/>
              <w:jc w:val="center"/>
            </w:pPr>
            <w:r>
              <w:t>N п/п</w:t>
            </w:r>
          </w:p>
        </w:tc>
        <w:tc>
          <w:tcPr>
            <w:tcW w:w="5589" w:type="dxa"/>
            <w:gridSpan w:val="6"/>
            <w:vMerge w:val="restart"/>
          </w:tcPr>
          <w:p w:rsidR="00282C31" w:rsidRDefault="00282C31">
            <w:pPr>
              <w:pStyle w:val="ConsPlusNormal"/>
              <w:jc w:val="center"/>
            </w:pPr>
            <w:r>
              <w:t>Наименование документа</w:t>
            </w:r>
          </w:p>
        </w:tc>
        <w:tc>
          <w:tcPr>
            <w:tcW w:w="3472" w:type="dxa"/>
            <w:gridSpan w:val="4"/>
          </w:tcPr>
          <w:p w:rsidR="00282C31" w:rsidRDefault="00282C31">
            <w:pPr>
              <w:pStyle w:val="ConsPlusNormal"/>
              <w:jc w:val="center"/>
            </w:pPr>
            <w:r>
              <w:t>Документы возвращены гражданину (его представителю)</w:t>
            </w:r>
          </w:p>
        </w:tc>
        <w:tc>
          <w:tcPr>
            <w:tcW w:w="360" w:type="dxa"/>
            <w:vMerge w:val="restart"/>
            <w:tcBorders>
              <w:top w:val="nil"/>
              <w:bottom w:val="nil"/>
            </w:tcBorders>
          </w:tcPr>
          <w:p w:rsidR="00282C31" w:rsidRDefault="00282C31">
            <w:pPr>
              <w:pStyle w:val="ConsPlusNormal"/>
            </w:pPr>
          </w:p>
        </w:tc>
      </w:tr>
      <w:tr w:rsidR="00282C31">
        <w:tblPrEx>
          <w:tblBorders>
            <w:insideH w:val="single" w:sz="4" w:space="0" w:color="auto"/>
            <w:insideV w:val="single" w:sz="4" w:space="0" w:color="auto"/>
          </w:tblBorders>
        </w:tblPrEx>
        <w:tc>
          <w:tcPr>
            <w:tcW w:w="360" w:type="dxa"/>
            <w:vMerge/>
            <w:tcBorders>
              <w:top w:val="nil"/>
              <w:bottom w:val="nil"/>
            </w:tcBorders>
          </w:tcPr>
          <w:p w:rsidR="00282C31" w:rsidRDefault="00282C31"/>
        </w:tc>
        <w:tc>
          <w:tcPr>
            <w:tcW w:w="639" w:type="dxa"/>
            <w:vMerge/>
          </w:tcPr>
          <w:p w:rsidR="00282C31" w:rsidRDefault="00282C31"/>
        </w:tc>
        <w:tc>
          <w:tcPr>
            <w:tcW w:w="5589" w:type="dxa"/>
            <w:gridSpan w:val="6"/>
            <w:vMerge/>
          </w:tcPr>
          <w:p w:rsidR="00282C31" w:rsidRDefault="00282C31"/>
        </w:tc>
        <w:tc>
          <w:tcPr>
            <w:tcW w:w="1145" w:type="dxa"/>
            <w:gridSpan w:val="3"/>
          </w:tcPr>
          <w:p w:rsidR="00282C31" w:rsidRDefault="00282C31">
            <w:pPr>
              <w:pStyle w:val="ConsPlusNormal"/>
              <w:jc w:val="center"/>
            </w:pPr>
            <w:r>
              <w:t>дата возврата</w:t>
            </w:r>
          </w:p>
        </w:tc>
        <w:tc>
          <w:tcPr>
            <w:tcW w:w="2327" w:type="dxa"/>
          </w:tcPr>
          <w:p w:rsidR="00282C31" w:rsidRDefault="00282C31">
            <w:pPr>
              <w:pStyle w:val="ConsPlusNormal"/>
              <w:jc w:val="center"/>
            </w:pPr>
            <w:r>
              <w:t>подпись гражданина (его представителя)</w:t>
            </w:r>
          </w:p>
        </w:tc>
        <w:tc>
          <w:tcPr>
            <w:tcW w:w="360" w:type="dxa"/>
            <w:vMerge/>
            <w:tcBorders>
              <w:top w:val="nil"/>
              <w:bottom w:val="nil"/>
            </w:tcBorders>
          </w:tcPr>
          <w:p w:rsidR="00282C31" w:rsidRDefault="00282C31"/>
        </w:tc>
      </w:tr>
      <w:tr w:rsidR="00282C31">
        <w:tblPrEx>
          <w:tblBorders>
            <w:insideH w:val="single" w:sz="4" w:space="0" w:color="auto"/>
            <w:insideV w:val="single" w:sz="4" w:space="0" w:color="auto"/>
          </w:tblBorders>
        </w:tblPrEx>
        <w:tc>
          <w:tcPr>
            <w:tcW w:w="360" w:type="dxa"/>
            <w:vMerge/>
            <w:tcBorders>
              <w:top w:val="nil"/>
              <w:bottom w:val="nil"/>
            </w:tcBorders>
          </w:tcPr>
          <w:p w:rsidR="00282C31" w:rsidRDefault="00282C31"/>
        </w:tc>
        <w:tc>
          <w:tcPr>
            <w:tcW w:w="639" w:type="dxa"/>
          </w:tcPr>
          <w:p w:rsidR="00282C31" w:rsidRDefault="00282C31">
            <w:pPr>
              <w:pStyle w:val="ConsPlusNormal"/>
            </w:pPr>
          </w:p>
        </w:tc>
        <w:tc>
          <w:tcPr>
            <w:tcW w:w="5589" w:type="dxa"/>
            <w:gridSpan w:val="6"/>
          </w:tcPr>
          <w:p w:rsidR="00282C31" w:rsidRDefault="00282C31">
            <w:pPr>
              <w:pStyle w:val="ConsPlusNormal"/>
            </w:pPr>
          </w:p>
        </w:tc>
        <w:tc>
          <w:tcPr>
            <w:tcW w:w="1145" w:type="dxa"/>
            <w:gridSpan w:val="3"/>
          </w:tcPr>
          <w:p w:rsidR="00282C31" w:rsidRDefault="00282C31">
            <w:pPr>
              <w:pStyle w:val="ConsPlusNormal"/>
            </w:pPr>
          </w:p>
        </w:tc>
        <w:tc>
          <w:tcPr>
            <w:tcW w:w="2327" w:type="dxa"/>
          </w:tcPr>
          <w:p w:rsidR="00282C31" w:rsidRDefault="00282C31">
            <w:pPr>
              <w:pStyle w:val="ConsPlusNormal"/>
            </w:pPr>
          </w:p>
        </w:tc>
        <w:tc>
          <w:tcPr>
            <w:tcW w:w="360" w:type="dxa"/>
            <w:vMerge/>
            <w:tcBorders>
              <w:top w:val="nil"/>
              <w:bottom w:val="nil"/>
            </w:tcBorders>
          </w:tcPr>
          <w:p w:rsidR="00282C31" w:rsidRDefault="00282C31"/>
        </w:tc>
      </w:tr>
      <w:tr w:rsidR="00282C31">
        <w:tblPrEx>
          <w:tblBorders>
            <w:insideH w:val="single" w:sz="4" w:space="0" w:color="auto"/>
            <w:insideV w:val="single" w:sz="4" w:space="0" w:color="auto"/>
          </w:tblBorders>
        </w:tblPrEx>
        <w:tc>
          <w:tcPr>
            <w:tcW w:w="360" w:type="dxa"/>
            <w:vMerge/>
            <w:tcBorders>
              <w:top w:val="nil"/>
              <w:bottom w:val="nil"/>
            </w:tcBorders>
          </w:tcPr>
          <w:p w:rsidR="00282C31" w:rsidRDefault="00282C31"/>
        </w:tc>
        <w:tc>
          <w:tcPr>
            <w:tcW w:w="639" w:type="dxa"/>
          </w:tcPr>
          <w:p w:rsidR="00282C31" w:rsidRDefault="00282C31">
            <w:pPr>
              <w:pStyle w:val="ConsPlusNormal"/>
            </w:pPr>
          </w:p>
        </w:tc>
        <w:tc>
          <w:tcPr>
            <w:tcW w:w="5589" w:type="dxa"/>
            <w:gridSpan w:val="6"/>
          </w:tcPr>
          <w:p w:rsidR="00282C31" w:rsidRDefault="00282C31">
            <w:pPr>
              <w:pStyle w:val="ConsPlusNormal"/>
            </w:pPr>
          </w:p>
        </w:tc>
        <w:tc>
          <w:tcPr>
            <w:tcW w:w="1145" w:type="dxa"/>
            <w:gridSpan w:val="3"/>
          </w:tcPr>
          <w:p w:rsidR="00282C31" w:rsidRDefault="00282C31">
            <w:pPr>
              <w:pStyle w:val="ConsPlusNormal"/>
            </w:pPr>
          </w:p>
        </w:tc>
        <w:tc>
          <w:tcPr>
            <w:tcW w:w="2327" w:type="dxa"/>
          </w:tcPr>
          <w:p w:rsidR="00282C31" w:rsidRDefault="00282C31">
            <w:pPr>
              <w:pStyle w:val="ConsPlusNormal"/>
            </w:pPr>
          </w:p>
        </w:tc>
        <w:tc>
          <w:tcPr>
            <w:tcW w:w="360" w:type="dxa"/>
            <w:vMerge/>
            <w:tcBorders>
              <w:top w:val="nil"/>
              <w:bottom w:val="nil"/>
            </w:tcBorders>
          </w:tcPr>
          <w:p w:rsidR="00282C31" w:rsidRDefault="00282C31"/>
        </w:tc>
      </w:tr>
      <w:tr w:rsidR="00282C31">
        <w:tblPrEx>
          <w:tblBorders>
            <w:insideH w:val="single" w:sz="4" w:space="0" w:color="auto"/>
            <w:insideV w:val="single" w:sz="4" w:space="0" w:color="auto"/>
          </w:tblBorders>
        </w:tblPrEx>
        <w:tc>
          <w:tcPr>
            <w:tcW w:w="360" w:type="dxa"/>
            <w:vMerge/>
            <w:tcBorders>
              <w:top w:val="nil"/>
              <w:bottom w:val="nil"/>
            </w:tcBorders>
          </w:tcPr>
          <w:p w:rsidR="00282C31" w:rsidRDefault="00282C31"/>
        </w:tc>
        <w:tc>
          <w:tcPr>
            <w:tcW w:w="639" w:type="dxa"/>
          </w:tcPr>
          <w:p w:rsidR="00282C31" w:rsidRDefault="00282C31">
            <w:pPr>
              <w:pStyle w:val="ConsPlusNormal"/>
            </w:pPr>
          </w:p>
        </w:tc>
        <w:tc>
          <w:tcPr>
            <w:tcW w:w="5589" w:type="dxa"/>
            <w:gridSpan w:val="6"/>
          </w:tcPr>
          <w:p w:rsidR="00282C31" w:rsidRDefault="00282C31">
            <w:pPr>
              <w:pStyle w:val="ConsPlusNormal"/>
            </w:pPr>
          </w:p>
        </w:tc>
        <w:tc>
          <w:tcPr>
            <w:tcW w:w="1145" w:type="dxa"/>
            <w:gridSpan w:val="3"/>
          </w:tcPr>
          <w:p w:rsidR="00282C31" w:rsidRDefault="00282C31">
            <w:pPr>
              <w:pStyle w:val="ConsPlusNormal"/>
            </w:pPr>
          </w:p>
        </w:tc>
        <w:tc>
          <w:tcPr>
            <w:tcW w:w="2327" w:type="dxa"/>
          </w:tcPr>
          <w:p w:rsidR="00282C31" w:rsidRDefault="00282C31">
            <w:pPr>
              <w:pStyle w:val="ConsPlusNormal"/>
            </w:pPr>
          </w:p>
        </w:tc>
        <w:tc>
          <w:tcPr>
            <w:tcW w:w="360" w:type="dxa"/>
            <w:vMerge/>
            <w:tcBorders>
              <w:top w:val="nil"/>
              <w:bottom w:val="nil"/>
            </w:tcBorders>
          </w:tcPr>
          <w:p w:rsidR="00282C31" w:rsidRDefault="00282C31"/>
        </w:tc>
      </w:tr>
      <w:tr w:rsidR="00282C31">
        <w:tblPrEx>
          <w:tblBorders>
            <w:insideH w:val="single" w:sz="4" w:space="0" w:color="auto"/>
            <w:insideV w:val="single" w:sz="4" w:space="0" w:color="auto"/>
          </w:tblBorders>
        </w:tblPrEx>
        <w:tc>
          <w:tcPr>
            <w:tcW w:w="360" w:type="dxa"/>
            <w:vMerge/>
            <w:tcBorders>
              <w:top w:val="nil"/>
              <w:bottom w:val="nil"/>
            </w:tcBorders>
          </w:tcPr>
          <w:p w:rsidR="00282C31" w:rsidRDefault="00282C31"/>
        </w:tc>
        <w:tc>
          <w:tcPr>
            <w:tcW w:w="639" w:type="dxa"/>
          </w:tcPr>
          <w:p w:rsidR="00282C31" w:rsidRDefault="00282C31">
            <w:pPr>
              <w:pStyle w:val="ConsPlusNormal"/>
            </w:pPr>
          </w:p>
        </w:tc>
        <w:tc>
          <w:tcPr>
            <w:tcW w:w="5589" w:type="dxa"/>
            <w:gridSpan w:val="6"/>
          </w:tcPr>
          <w:p w:rsidR="00282C31" w:rsidRDefault="00282C31">
            <w:pPr>
              <w:pStyle w:val="ConsPlusNormal"/>
            </w:pPr>
          </w:p>
        </w:tc>
        <w:tc>
          <w:tcPr>
            <w:tcW w:w="1145" w:type="dxa"/>
            <w:gridSpan w:val="3"/>
          </w:tcPr>
          <w:p w:rsidR="00282C31" w:rsidRDefault="00282C31">
            <w:pPr>
              <w:pStyle w:val="ConsPlusNormal"/>
            </w:pPr>
          </w:p>
        </w:tc>
        <w:tc>
          <w:tcPr>
            <w:tcW w:w="2327" w:type="dxa"/>
          </w:tcPr>
          <w:p w:rsidR="00282C31" w:rsidRDefault="00282C31">
            <w:pPr>
              <w:pStyle w:val="ConsPlusNormal"/>
            </w:pPr>
          </w:p>
        </w:tc>
        <w:tc>
          <w:tcPr>
            <w:tcW w:w="360" w:type="dxa"/>
            <w:vMerge/>
            <w:tcBorders>
              <w:top w:val="nil"/>
              <w:bottom w:val="nil"/>
            </w:tcBorders>
          </w:tcPr>
          <w:p w:rsidR="00282C31" w:rsidRDefault="00282C31"/>
        </w:tc>
      </w:tr>
      <w:tr w:rsidR="00282C31">
        <w:tblPrEx>
          <w:tblBorders>
            <w:insideV w:val="single" w:sz="4" w:space="0" w:color="auto"/>
          </w:tblBorders>
        </w:tblPrEx>
        <w:tc>
          <w:tcPr>
            <w:tcW w:w="10420" w:type="dxa"/>
            <w:gridSpan w:val="13"/>
            <w:tcBorders>
              <w:top w:val="nil"/>
              <w:bottom w:val="nil"/>
            </w:tcBorders>
          </w:tcPr>
          <w:p w:rsidR="00282C31" w:rsidRDefault="00282C31">
            <w:pPr>
              <w:pStyle w:val="ConsPlusNormal"/>
              <w:ind w:firstLine="283"/>
              <w:jc w:val="both"/>
            </w:pPr>
            <w:r>
              <w:t>принял:</w:t>
            </w:r>
          </w:p>
        </w:tc>
      </w:tr>
      <w:tr w:rsidR="00282C31">
        <w:tblPrEx>
          <w:tblBorders>
            <w:insideH w:val="single" w:sz="4" w:space="0" w:color="auto"/>
            <w:insideV w:val="single" w:sz="4" w:space="0" w:color="auto"/>
          </w:tblBorders>
        </w:tblPrEx>
        <w:tc>
          <w:tcPr>
            <w:tcW w:w="360" w:type="dxa"/>
            <w:tcBorders>
              <w:top w:val="nil"/>
              <w:bottom w:val="nil"/>
            </w:tcBorders>
          </w:tcPr>
          <w:p w:rsidR="00282C31" w:rsidRDefault="00282C31">
            <w:pPr>
              <w:pStyle w:val="ConsPlusNormal"/>
            </w:pPr>
          </w:p>
        </w:tc>
        <w:tc>
          <w:tcPr>
            <w:tcW w:w="1678" w:type="dxa"/>
            <w:gridSpan w:val="3"/>
          </w:tcPr>
          <w:p w:rsidR="00282C31" w:rsidRDefault="00282C31">
            <w:pPr>
              <w:pStyle w:val="ConsPlusNormal"/>
              <w:jc w:val="center"/>
            </w:pPr>
            <w:r>
              <w:t>Дата подачи заявления</w:t>
            </w:r>
          </w:p>
        </w:tc>
        <w:tc>
          <w:tcPr>
            <w:tcW w:w="2240" w:type="dxa"/>
            <w:gridSpan w:val="3"/>
          </w:tcPr>
          <w:p w:rsidR="00282C31" w:rsidRDefault="00282C31">
            <w:pPr>
              <w:pStyle w:val="ConsPlusNormal"/>
              <w:jc w:val="center"/>
            </w:pPr>
            <w:r>
              <w:t>Регистрационный номер заявления</w:t>
            </w:r>
          </w:p>
        </w:tc>
        <w:tc>
          <w:tcPr>
            <w:tcW w:w="3455" w:type="dxa"/>
            <w:gridSpan w:val="4"/>
          </w:tcPr>
          <w:p w:rsidR="00282C31" w:rsidRDefault="00282C31">
            <w:pPr>
              <w:pStyle w:val="ConsPlusNormal"/>
              <w:jc w:val="center"/>
            </w:pPr>
            <w:r>
              <w:t>Дата приема заявления</w:t>
            </w:r>
          </w:p>
        </w:tc>
        <w:tc>
          <w:tcPr>
            <w:tcW w:w="2687" w:type="dxa"/>
            <w:gridSpan w:val="2"/>
            <w:vMerge w:val="restart"/>
            <w:tcBorders>
              <w:top w:val="nil"/>
              <w:bottom w:val="nil"/>
            </w:tcBorders>
          </w:tcPr>
          <w:p w:rsidR="00282C31" w:rsidRDefault="00282C31">
            <w:pPr>
              <w:pStyle w:val="ConsPlusNormal"/>
            </w:pPr>
          </w:p>
        </w:tc>
      </w:tr>
      <w:tr w:rsidR="00282C31">
        <w:tblPrEx>
          <w:tblBorders>
            <w:insideH w:val="single" w:sz="4" w:space="0" w:color="auto"/>
            <w:insideV w:val="single" w:sz="4" w:space="0" w:color="auto"/>
          </w:tblBorders>
        </w:tblPrEx>
        <w:tc>
          <w:tcPr>
            <w:tcW w:w="360" w:type="dxa"/>
            <w:tcBorders>
              <w:top w:val="nil"/>
              <w:bottom w:val="nil"/>
            </w:tcBorders>
          </w:tcPr>
          <w:p w:rsidR="00282C31" w:rsidRDefault="00282C31">
            <w:pPr>
              <w:pStyle w:val="ConsPlusNormal"/>
            </w:pPr>
          </w:p>
        </w:tc>
        <w:tc>
          <w:tcPr>
            <w:tcW w:w="1678" w:type="dxa"/>
            <w:gridSpan w:val="3"/>
          </w:tcPr>
          <w:p w:rsidR="00282C31" w:rsidRDefault="00282C31">
            <w:pPr>
              <w:pStyle w:val="ConsPlusNormal"/>
            </w:pPr>
          </w:p>
        </w:tc>
        <w:tc>
          <w:tcPr>
            <w:tcW w:w="2240" w:type="dxa"/>
            <w:gridSpan w:val="3"/>
          </w:tcPr>
          <w:p w:rsidR="00282C31" w:rsidRDefault="00282C31">
            <w:pPr>
              <w:pStyle w:val="ConsPlusNormal"/>
            </w:pPr>
          </w:p>
        </w:tc>
        <w:tc>
          <w:tcPr>
            <w:tcW w:w="3455" w:type="dxa"/>
            <w:gridSpan w:val="4"/>
          </w:tcPr>
          <w:p w:rsidR="00282C31" w:rsidRDefault="00282C31">
            <w:pPr>
              <w:pStyle w:val="ConsPlusNormal"/>
            </w:pPr>
          </w:p>
        </w:tc>
        <w:tc>
          <w:tcPr>
            <w:tcW w:w="2687" w:type="dxa"/>
            <w:gridSpan w:val="2"/>
            <w:vMerge/>
            <w:tcBorders>
              <w:top w:val="nil"/>
              <w:bottom w:val="nil"/>
            </w:tcBorders>
          </w:tcPr>
          <w:p w:rsidR="00282C31" w:rsidRDefault="00282C31"/>
        </w:tc>
      </w:tr>
      <w:tr w:rsidR="00282C31">
        <w:tblPrEx>
          <w:tblBorders>
            <w:insideV w:val="single" w:sz="4" w:space="0" w:color="auto"/>
          </w:tblBorders>
        </w:tblPrEx>
        <w:tc>
          <w:tcPr>
            <w:tcW w:w="10420" w:type="dxa"/>
            <w:gridSpan w:val="13"/>
            <w:tcBorders>
              <w:top w:val="nil"/>
              <w:bottom w:val="nil"/>
            </w:tcBorders>
          </w:tcPr>
          <w:p w:rsidR="00282C31" w:rsidRDefault="00282C31">
            <w:pPr>
              <w:pStyle w:val="ConsPlusNormal"/>
              <w:ind w:firstLine="283"/>
              <w:jc w:val="both"/>
            </w:pPr>
            <w:r>
              <w:t>2. Документы, которые необходимо представить дополнительно для назначения</w:t>
            </w:r>
          </w:p>
          <w:p w:rsidR="00282C31" w:rsidRDefault="00282C31">
            <w:pPr>
              <w:pStyle w:val="ConsPlusNormal"/>
            </w:pPr>
            <w:r>
              <w:t>______________________________________________________________________________,</w:t>
            </w:r>
          </w:p>
          <w:p w:rsidR="00282C31" w:rsidRDefault="00282C31">
            <w:pPr>
              <w:pStyle w:val="ConsPlusNormal"/>
              <w:jc w:val="center"/>
            </w:pPr>
            <w:r>
              <w:t>(вид пенсии)</w:t>
            </w:r>
          </w:p>
          <w:p w:rsidR="00282C31" w:rsidRDefault="00282C31">
            <w:pPr>
              <w:pStyle w:val="ConsPlusNormal"/>
              <w:jc w:val="both"/>
            </w:pPr>
            <w:r>
              <w:t>обязанность по представлению которых возложена на заявителя:</w:t>
            </w:r>
          </w:p>
        </w:tc>
      </w:tr>
      <w:tr w:rsidR="00282C31">
        <w:tblPrEx>
          <w:tblBorders>
            <w:insideV w:val="single" w:sz="4" w:space="0" w:color="auto"/>
          </w:tblBorders>
        </w:tblPrEx>
        <w:tc>
          <w:tcPr>
            <w:tcW w:w="360" w:type="dxa"/>
            <w:tcBorders>
              <w:top w:val="nil"/>
              <w:bottom w:val="nil"/>
            </w:tcBorders>
          </w:tcPr>
          <w:p w:rsidR="00282C31" w:rsidRDefault="00282C31">
            <w:pPr>
              <w:pStyle w:val="ConsPlusNormal"/>
            </w:pPr>
          </w:p>
        </w:tc>
        <w:tc>
          <w:tcPr>
            <w:tcW w:w="639" w:type="dxa"/>
          </w:tcPr>
          <w:p w:rsidR="00282C31" w:rsidRDefault="00282C31">
            <w:pPr>
              <w:pStyle w:val="ConsPlusNormal"/>
              <w:jc w:val="center"/>
            </w:pPr>
            <w:r>
              <w:t>N п/п</w:t>
            </w:r>
          </w:p>
        </w:tc>
        <w:tc>
          <w:tcPr>
            <w:tcW w:w="9061" w:type="dxa"/>
            <w:gridSpan w:val="10"/>
          </w:tcPr>
          <w:p w:rsidR="00282C31" w:rsidRDefault="00282C31">
            <w:pPr>
              <w:pStyle w:val="ConsPlusNormal"/>
              <w:jc w:val="center"/>
            </w:pPr>
            <w:r>
              <w:t>Наименование документа (факт, который должен быть подтвержден)</w:t>
            </w:r>
          </w:p>
        </w:tc>
        <w:tc>
          <w:tcPr>
            <w:tcW w:w="360" w:type="dxa"/>
            <w:tcBorders>
              <w:top w:val="nil"/>
              <w:bottom w:val="nil"/>
            </w:tcBorders>
          </w:tcPr>
          <w:p w:rsidR="00282C31" w:rsidRDefault="00282C31">
            <w:pPr>
              <w:pStyle w:val="ConsPlusNormal"/>
            </w:pPr>
          </w:p>
        </w:tc>
      </w:tr>
      <w:tr w:rsidR="00282C31">
        <w:tblPrEx>
          <w:tblBorders>
            <w:insideV w:val="single" w:sz="4" w:space="0" w:color="auto"/>
          </w:tblBorders>
        </w:tblPrEx>
        <w:tc>
          <w:tcPr>
            <w:tcW w:w="360" w:type="dxa"/>
            <w:tcBorders>
              <w:top w:val="nil"/>
              <w:bottom w:val="nil"/>
            </w:tcBorders>
          </w:tcPr>
          <w:p w:rsidR="00282C31" w:rsidRDefault="00282C31">
            <w:pPr>
              <w:pStyle w:val="ConsPlusNormal"/>
            </w:pPr>
          </w:p>
        </w:tc>
        <w:tc>
          <w:tcPr>
            <w:tcW w:w="639" w:type="dxa"/>
          </w:tcPr>
          <w:p w:rsidR="00282C31" w:rsidRDefault="00282C31">
            <w:pPr>
              <w:pStyle w:val="ConsPlusNormal"/>
            </w:pPr>
          </w:p>
        </w:tc>
        <w:tc>
          <w:tcPr>
            <w:tcW w:w="9061" w:type="dxa"/>
            <w:gridSpan w:val="10"/>
          </w:tcPr>
          <w:p w:rsidR="00282C31" w:rsidRDefault="00282C31">
            <w:pPr>
              <w:pStyle w:val="ConsPlusNormal"/>
            </w:pPr>
          </w:p>
        </w:tc>
        <w:tc>
          <w:tcPr>
            <w:tcW w:w="360" w:type="dxa"/>
            <w:tcBorders>
              <w:top w:val="nil"/>
              <w:bottom w:val="nil"/>
            </w:tcBorders>
          </w:tcPr>
          <w:p w:rsidR="00282C31" w:rsidRDefault="00282C31">
            <w:pPr>
              <w:pStyle w:val="ConsPlusNormal"/>
            </w:pPr>
          </w:p>
        </w:tc>
      </w:tr>
      <w:tr w:rsidR="00282C31">
        <w:tblPrEx>
          <w:tblBorders>
            <w:insideV w:val="single" w:sz="4" w:space="0" w:color="auto"/>
          </w:tblBorders>
        </w:tblPrEx>
        <w:tc>
          <w:tcPr>
            <w:tcW w:w="360" w:type="dxa"/>
            <w:tcBorders>
              <w:top w:val="nil"/>
              <w:bottom w:val="nil"/>
            </w:tcBorders>
          </w:tcPr>
          <w:p w:rsidR="00282C31" w:rsidRDefault="00282C31">
            <w:pPr>
              <w:pStyle w:val="ConsPlusNormal"/>
            </w:pPr>
          </w:p>
        </w:tc>
        <w:tc>
          <w:tcPr>
            <w:tcW w:w="639" w:type="dxa"/>
          </w:tcPr>
          <w:p w:rsidR="00282C31" w:rsidRDefault="00282C31">
            <w:pPr>
              <w:pStyle w:val="ConsPlusNormal"/>
            </w:pPr>
          </w:p>
        </w:tc>
        <w:tc>
          <w:tcPr>
            <w:tcW w:w="9061" w:type="dxa"/>
            <w:gridSpan w:val="10"/>
          </w:tcPr>
          <w:p w:rsidR="00282C31" w:rsidRDefault="00282C31">
            <w:pPr>
              <w:pStyle w:val="ConsPlusNormal"/>
            </w:pPr>
          </w:p>
        </w:tc>
        <w:tc>
          <w:tcPr>
            <w:tcW w:w="360" w:type="dxa"/>
            <w:tcBorders>
              <w:top w:val="nil"/>
              <w:bottom w:val="nil"/>
            </w:tcBorders>
          </w:tcPr>
          <w:p w:rsidR="00282C31" w:rsidRDefault="00282C31">
            <w:pPr>
              <w:pStyle w:val="ConsPlusNormal"/>
            </w:pPr>
          </w:p>
        </w:tc>
      </w:tr>
      <w:tr w:rsidR="00282C31">
        <w:tblPrEx>
          <w:tblBorders>
            <w:insideV w:val="single" w:sz="4" w:space="0" w:color="auto"/>
          </w:tblBorders>
        </w:tblPrEx>
        <w:tc>
          <w:tcPr>
            <w:tcW w:w="360" w:type="dxa"/>
            <w:tcBorders>
              <w:top w:val="nil"/>
              <w:bottom w:val="nil"/>
            </w:tcBorders>
          </w:tcPr>
          <w:p w:rsidR="00282C31" w:rsidRDefault="00282C31">
            <w:pPr>
              <w:pStyle w:val="ConsPlusNormal"/>
            </w:pPr>
          </w:p>
        </w:tc>
        <w:tc>
          <w:tcPr>
            <w:tcW w:w="639" w:type="dxa"/>
          </w:tcPr>
          <w:p w:rsidR="00282C31" w:rsidRDefault="00282C31">
            <w:pPr>
              <w:pStyle w:val="ConsPlusNormal"/>
            </w:pPr>
          </w:p>
        </w:tc>
        <w:tc>
          <w:tcPr>
            <w:tcW w:w="9061" w:type="dxa"/>
            <w:gridSpan w:val="10"/>
          </w:tcPr>
          <w:p w:rsidR="00282C31" w:rsidRDefault="00282C31">
            <w:pPr>
              <w:pStyle w:val="ConsPlusNormal"/>
            </w:pPr>
          </w:p>
        </w:tc>
        <w:tc>
          <w:tcPr>
            <w:tcW w:w="360" w:type="dxa"/>
            <w:tcBorders>
              <w:top w:val="nil"/>
              <w:bottom w:val="nil"/>
            </w:tcBorders>
          </w:tcPr>
          <w:p w:rsidR="00282C31" w:rsidRDefault="00282C31">
            <w:pPr>
              <w:pStyle w:val="ConsPlusNormal"/>
            </w:pPr>
          </w:p>
        </w:tc>
      </w:tr>
      <w:tr w:rsidR="00282C31">
        <w:tblPrEx>
          <w:tblBorders>
            <w:insideV w:val="single" w:sz="4" w:space="0" w:color="auto"/>
          </w:tblBorders>
        </w:tblPrEx>
        <w:tc>
          <w:tcPr>
            <w:tcW w:w="10420" w:type="dxa"/>
            <w:gridSpan w:val="13"/>
            <w:tcBorders>
              <w:top w:val="nil"/>
              <w:bottom w:val="nil"/>
            </w:tcBorders>
          </w:tcPr>
          <w:p w:rsidR="00282C31" w:rsidRDefault="00282C31">
            <w:pPr>
              <w:pStyle w:val="ConsPlusNormal"/>
            </w:pPr>
            <w:r>
              <w:t>Если указанные документы будут представлены не позднее __________________________,</w:t>
            </w:r>
          </w:p>
          <w:p w:rsidR="00282C31" w:rsidRDefault="00282C31">
            <w:pPr>
              <w:pStyle w:val="ConsPlusNormal"/>
            </w:pPr>
            <w:r>
              <w:t>днем обращения за пенсией считается _____________.</w:t>
            </w:r>
          </w:p>
        </w:tc>
      </w:tr>
      <w:tr w:rsidR="00282C31">
        <w:tblPrEx>
          <w:tblBorders>
            <w:insideV w:val="single" w:sz="4" w:space="0" w:color="auto"/>
          </w:tblBorders>
        </w:tblPrEx>
        <w:tc>
          <w:tcPr>
            <w:tcW w:w="10420" w:type="dxa"/>
            <w:gridSpan w:val="13"/>
            <w:tcBorders>
              <w:top w:val="nil"/>
              <w:bottom w:val="nil"/>
            </w:tcBorders>
          </w:tcPr>
          <w:p w:rsidR="00282C31" w:rsidRDefault="00282C31">
            <w:pPr>
              <w:pStyle w:val="ConsPlusNormal"/>
              <w:ind w:firstLine="283"/>
              <w:jc w:val="both"/>
            </w:pPr>
            <w:r>
              <w:t>3. Документы (сведения),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организациях, которые запрашиваются территориальным органом Пенсионного фонда Российской Федерации и которые гражданин (его представитель) вправе представить по собственной инициативе для установления __________________________________________________________________:</w:t>
            </w:r>
          </w:p>
          <w:p w:rsidR="00282C31" w:rsidRDefault="00282C31">
            <w:pPr>
              <w:pStyle w:val="ConsPlusNormal"/>
              <w:jc w:val="center"/>
            </w:pPr>
            <w:r>
              <w:t>(вид пенсии)</w:t>
            </w:r>
          </w:p>
        </w:tc>
      </w:tr>
      <w:tr w:rsidR="00282C31">
        <w:tblPrEx>
          <w:tblBorders>
            <w:insideH w:val="single" w:sz="4" w:space="0" w:color="auto"/>
            <w:insideV w:val="single" w:sz="4" w:space="0" w:color="auto"/>
          </w:tblBorders>
        </w:tblPrEx>
        <w:tc>
          <w:tcPr>
            <w:tcW w:w="360" w:type="dxa"/>
            <w:vMerge w:val="restart"/>
            <w:tcBorders>
              <w:top w:val="nil"/>
              <w:bottom w:val="nil"/>
            </w:tcBorders>
          </w:tcPr>
          <w:p w:rsidR="00282C31" w:rsidRDefault="00282C31">
            <w:pPr>
              <w:pStyle w:val="ConsPlusNormal"/>
            </w:pPr>
          </w:p>
        </w:tc>
        <w:tc>
          <w:tcPr>
            <w:tcW w:w="999" w:type="dxa"/>
            <w:gridSpan w:val="2"/>
          </w:tcPr>
          <w:p w:rsidR="00282C31" w:rsidRDefault="00282C31">
            <w:pPr>
              <w:pStyle w:val="ConsPlusNormal"/>
              <w:jc w:val="center"/>
            </w:pPr>
            <w:r>
              <w:t>N п/п</w:t>
            </w:r>
          </w:p>
        </w:tc>
        <w:tc>
          <w:tcPr>
            <w:tcW w:w="8701" w:type="dxa"/>
            <w:gridSpan w:val="9"/>
          </w:tcPr>
          <w:p w:rsidR="00282C31" w:rsidRDefault="00282C31">
            <w:pPr>
              <w:pStyle w:val="ConsPlusNormal"/>
              <w:jc w:val="center"/>
            </w:pPr>
            <w:r>
              <w:t>Наименование документа (факт, который должен быть подтвержден)</w:t>
            </w:r>
          </w:p>
        </w:tc>
        <w:tc>
          <w:tcPr>
            <w:tcW w:w="360" w:type="dxa"/>
            <w:vMerge w:val="restart"/>
            <w:tcBorders>
              <w:top w:val="nil"/>
              <w:bottom w:val="nil"/>
            </w:tcBorders>
          </w:tcPr>
          <w:p w:rsidR="00282C31" w:rsidRDefault="00282C31">
            <w:pPr>
              <w:pStyle w:val="ConsPlusNormal"/>
            </w:pPr>
          </w:p>
        </w:tc>
      </w:tr>
      <w:tr w:rsidR="00282C31">
        <w:tblPrEx>
          <w:tblBorders>
            <w:insideH w:val="single" w:sz="4" w:space="0" w:color="auto"/>
            <w:insideV w:val="single" w:sz="4" w:space="0" w:color="auto"/>
          </w:tblBorders>
        </w:tblPrEx>
        <w:tc>
          <w:tcPr>
            <w:tcW w:w="360" w:type="dxa"/>
            <w:vMerge/>
            <w:tcBorders>
              <w:top w:val="nil"/>
              <w:bottom w:val="nil"/>
            </w:tcBorders>
          </w:tcPr>
          <w:p w:rsidR="00282C31" w:rsidRDefault="00282C31"/>
        </w:tc>
        <w:tc>
          <w:tcPr>
            <w:tcW w:w="999" w:type="dxa"/>
            <w:gridSpan w:val="2"/>
          </w:tcPr>
          <w:p w:rsidR="00282C31" w:rsidRDefault="00282C31">
            <w:pPr>
              <w:pStyle w:val="ConsPlusNormal"/>
            </w:pPr>
          </w:p>
        </w:tc>
        <w:tc>
          <w:tcPr>
            <w:tcW w:w="8701" w:type="dxa"/>
            <w:gridSpan w:val="9"/>
          </w:tcPr>
          <w:p w:rsidR="00282C31" w:rsidRDefault="00282C31">
            <w:pPr>
              <w:pStyle w:val="ConsPlusNormal"/>
            </w:pPr>
          </w:p>
        </w:tc>
        <w:tc>
          <w:tcPr>
            <w:tcW w:w="360" w:type="dxa"/>
            <w:vMerge/>
            <w:tcBorders>
              <w:top w:val="nil"/>
              <w:bottom w:val="nil"/>
            </w:tcBorders>
          </w:tcPr>
          <w:p w:rsidR="00282C31" w:rsidRDefault="00282C31"/>
        </w:tc>
      </w:tr>
      <w:tr w:rsidR="00282C31">
        <w:tblPrEx>
          <w:tblBorders>
            <w:insideH w:val="single" w:sz="4" w:space="0" w:color="auto"/>
            <w:insideV w:val="single" w:sz="4" w:space="0" w:color="auto"/>
          </w:tblBorders>
        </w:tblPrEx>
        <w:tc>
          <w:tcPr>
            <w:tcW w:w="360" w:type="dxa"/>
            <w:vMerge/>
            <w:tcBorders>
              <w:top w:val="nil"/>
              <w:bottom w:val="nil"/>
            </w:tcBorders>
          </w:tcPr>
          <w:p w:rsidR="00282C31" w:rsidRDefault="00282C31"/>
        </w:tc>
        <w:tc>
          <w:tcPr>
            <w:tcW w:w="999" w:type="dxa"/>
            <w:gridSpan w:val="2"/>
          </w:tcPr>
          <w:p w:rsidR="00282C31" w:rsidRDefault="00282C31">
            <w:pPr>
              <w:pStyle w:val="ConsPlusNormal"/>
            </w:pPr>
          </w:p>
        </w:tc>
        <w:tc>
          <w:tcPr>
            <w:tcW w:w="8701" w:type="dxa"/>
            <w:gridSpan w:val="9"/>
          </w:tcPr>
          <w:p w:rsidR="00282C31" w:rsidRDefault="00282C31">
            <w:pPr>
              <w:pStyle w:val="ConsPlusNormal"/>
            </w:pPr>
          </w:p>
        </w:tc>
        <w:tc>
          <w:tcPr>
            <w:tcW w:w="360" w:type="dxa"/>
            <w:vMerge/>
            <w:tcBorders>
              <w:top w:val="nil"/>
              <w:bottom w:val="nil"/>
            </w:tcBorders>
          </w:tcPr>
          <w:p w:rsidR="00282C31" w:rsidRDefault="00282C31"/>
        </w:tc>
      </w:tr>
      <w:tr w:rsidR="00282C31">
        <w:tblPrEx>
          <w:tblBorders>
            <w:insideH w:val="single" w:sz="4" w:space="0" w:color="auto"/>
            <w:insideV w:val="single" w:sz="4" w:space="0" w:color="auto"/>
          </w:tblBorders>
        </w:tblPrEx>
        <w:tc>
          <w:tcPr>
            <w:tcW w:w="360" w:type="dxa"/>
            <w:vMerge/>
            <w:tcBorders>
              <w:top w:val="nil"/>
              <w:bottom w:val="nil"/>
            </w:tcBorders>
          </w:tcPr>
          <w:p w:rsidR="00282C31" w:rsidRDefault="00282C31"/>
        </w:tc>
        <w:tc>
          <w:tcPr>
            <w:tcW w:w="999" w:type="dxa"/>
            <w:gridSpan w:val="2"/>
          </w:tcPr>
          <w:p w:rsidR="00282C31" w:rsidRDefault="00282C31">
            <w:pPr>
              <w:pStyle w:val="ConsPlusNormal"/>
            </w:pPr>
          </w:p>
        </w:tc>
        <w:tc>
          <w:tcPr>
            <w:tcW w:w="8701" w:type="dxa"/>
            <w:gridSpan w:val="9"/>
          </w:tcPr>
          <w:p w:rsidR="00282C31" w:rsidRDefault="00282C31">
            <w:pPr>
              <w:pStyle w:val="ConsPlusNormal"/>
            </w:pPr>
          </w:p>
        </w:tc>
        <w:tc>
          <w:tcPr>
            <w:tcW w:w="360" w:type="dxa"/>
            <w:vMerge/>
            <w:tcBorders>
              <w:top w:val="nil"/>
              <w:bottom w:val="nil"/>
            </w:tcBorders>
          </w:tcPr>
          <w:p w:rsidR="00282C31" w:rsidRDefault="00282C31"/>
        </w:tc>
      </w:tr>
      <w:tr w:rsidR="00282C31">
        <w:tblPrEx>
          <w:tblBorders>
            <w:insideV w:val="single" w:sz="4" w:space="0" w:color="auto"/>
          </w:tblBorders>
        </w:tblPrEx>
        <w:tc>
          <w:tcPr>
            <w:tcW w:w="10420" w:type="dxa"/>
            <w:gridSpan w:val="13"/>
            <w:tcBorders>
              <w:top w:val="nil"/>
              <w:bottom w:val="nil"/>
            </w:tcBorders>
          </w:tcPr>
          <w:p w:rsidR="00282C31" w:rsidRDefault="00282C31">
            <w:pPr>
              <w:pStyle w:val="ConsPlusNormal"/>
              <w:ind w:firstLine="283"/>
              <w:jc w:val="both"/>
            </w:pPr>
            <w:r>
              <w:t xml:space="preserve">Если до поступления документов, запрошенных территориальным органом Пенсионного фонда Российской Федерации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w:t>
            </w:r>
            <w:r>
              <w:lastRenderedPageBreak/>
              <w:t>гражданин (его представитель) представит такие документы по собственной инициативе, территориальный орган Пенсионного фонда Российской Федерации рассматривает документы, представленные гражданином (его представителем).</w:t>
            </w:r>
          </w:p>
        </w:tc>
      </w:tr>
      <w:tr w:rsidR="00282C31">
        <w:tc>
          <w:tcPr>
            <w:tcW w:w="4278" w:type="dxa"/>
            <w:gridSpan w:val="7"/>
            <w:tcBorders>
              <w:top w:val="nil"/>
              <w:left w:val="single" w:sz="4" w:space="0" w:color="auto"/>
              <w:bottom w:val="nil"/>
            </w:tcBorders>
          </w:tcPr>
          <w:p w:rsidR="00282C31" w:rsidRDefault="00282C31">
            <w:pPr>
              <w:pStyle w:val="ConsPlusNormal"/>
              <w:ind w:firstLine="283"/>
              <w:jc w:val="both"/>
            </w:pPr>
            <w:r>
              <w:lastRenderedPageBreak/>
              <w:t>4. Документы, необходимые для</w:t>
            </w:r>
          </w:p>
        </w:tc>
        <w:tc>
          <w:tcPr>
            <w:tcW w:w="6142" w:type="dxa"/>
            <w:gridSpan w:val="6"/>
            <w:tcBorders>
              <w:top w:val="nil"/>
              <w:bottom w:val="nil"/>
              <w:right w:val="single" w:sz="4" w:space="0" w:color="auto"/>
            </w:tcBorders>
          </w:tcPr>
          <w:p w:rsidR="00282C31" w:rsidRDefault="00282C31">
            <w:pPr>
              <w:pStyle w:val="ConsPlusNormal"/>
              <w:jc w:val="center"/>
            </w:pPr>
            <w:r>
              <w:t>_______________________________________________</w:t>
            </w:r>
          </w:p>
          <w:p w:rsidR="00282C31" w:rsidRDefault="00282C31">
            <w:pPr>
              <w:pStyle w:val="ConsPlusNormal"/>
              <w:jc w:val="center"/>
            </w:pPr>
            <w:r>
              <w:t>(указать: перевода, перерасчета размера)</w:t>
            </w:r>
          </w:p>
        </w:tc>
      </w:tr>
      <w:tr w:rsidR="00282C31">
        <w:tblPrEx>
          <w:tblBorders>
            <w:insideV w:val="single" w:sz="4" w:space="0" w:color="auto"/>
          </w:tblBorders>
        </w:tblPrEx>
        <w:tc>
          <w:tcPr>
            <w:tcW w:w="10420" w:type="dxa"/>
            <w:gridSpan w:val="13"/>
            <w:tcBorders>
              <w:top w:val="nil"/>
              <w:bottom w:val="nil"/>
            </w:tcBorders>
          </w:tcPr>
          <w:p w:rsidR="00282C31" w:rsidRDefault="00282C31">
            <w:pPr>
              <w:pStyle w:val="ConsPlusNormal"/>
            </w:pPr>
            <w:r>
              <w:t>______________________________________________________________________________,</w:t>
            </w:r>
          </w:p>
          <w:p w:rsidR="00282C31" w:rsidRDefault="00282C31">
            <w:pPr>
              <w:pStyle w:val="ConsPlusNormal"/>
              <w:jc w:val="center"/>
            </w:pPr>
            <w:r>
              <w:t>(вид пенсии)</w:t>
            </w:r>
          </w:p>
          <w:p w:rsidR="00282C31" w:rsidRDefault="00282C31">
            <w:pPr>
              <w:pStyle w:val="ConsPlusNormal"/>
              <w:jc w:val="both"/>
            </w:pPr>
            <w:r>
              <w:t>обязанность по представлению которых возложена на заявителя, должны быть представлены не позднее _______.</w:t>
            </w:r>
          </w:p>
          <w:p w:rsidR="00282C31" w:rsidRDefault="00282C31">
            <w:pPr>
              <w:pStyle w:val="ConsPlusNormal"/>
              <w:ind w:firstLine="283"/>
              <w:jc w:val="both"/>
            </w:pPr>
            <w:r>
              <w:t>В случае непредставления документов в указанный срок заявление, поданное в форме электронного документа, не подлежит рассмотрению территориальным органом Пенсионного фонда Российской Федерации.</w:t>
            </w:r>
          </w:p>
        </w:tc>
      </w:tr>
      <w:tr w:rsidR="00282C31">
        <w:tblPrEx>
          <w:tblBorders>
            <w:insideV w:val="single" w:sz="4" w:space="0" w:color="auto"/>
          </w:tblBorders>
        </w:tblPrEx>
        <w:tc>
          <w:tcPr>
            <w:tcW w:w="10420" w:type="dxa"/>
            <w:gridSpan w:val="13"/>
            <w:tcBorders>
              <w:top w:val="nil"/>
              <w:bottom w:val="nil"/>
            </w:tcBorders>
          </w:tcPr>
          <w:p w:rsidR="00282C31" w:rsidRDefault="00282C31">
            <w:pPr>
              <w:pStyle w:val="ConsPlusNormal"/>
              <w:ind w:firstLine="283"/>
              <w:jc w:val="both"/>
            </w:pPr>
            <w:r>
              <w:t>5. Для сведения.</w:t>
            </w:r>
          </w:p>
          <w:p w:rsidR="00282C31" w:rsidRDefault="00282C31">
            <w:pPr>
              <w:pStyle w:val="ConsPlusNormal"/>
              <w:jc w:val="both"/>
            </w:pPr>
            <w:r>
              <w:t>Положения, указанные в разделе 5 заявления, в подтверждение приема которого выдано настоящее уведомление:</w:t>
            </w:r>
          </w:p>
          <w:p w:rsidR="00282C31" w:rsidRDefault="00282C31">
            <w:pPr>
              <w:pStyle w:val="ConsPlusNormal"/>
              <w:ind w:firstLine="283"/>
              <w:jc w:val="both"/>
            </w:pPr>
            <w:r>
              <w:t>"____________________________________________________________________________</w:t>
            </w:r>
          </w:p>
          <w:p w:rsidR="00282C31" w:rsidRDefault="00282C31">
            <w:pPr>
              <w:pStyle w:val="ConsPlusNormal"/>
            </w:pPr>
            <w:r>
              <w:t>______________________________________________________________________________."</w:t>
            </w:r>
          </w:p>
        </w:tc>
      </w:tr>
      <w:tr w:rsidR="00282C31">
        <w:tblPrEx>
          <w:tblBorders>
            <w:insideV w:val="single" w:sz="4" w:space="0" w:color="auto"/>
          </w:tblBorders>
        </w:tblPrEx>
        <w:tc>
          <w:tcPr>
            <w:tcW w:w="10420" w:type="dxa"/>
            <w:gridSpan w:val="13"/>
            <w:tcBorders>
              <w:top w:val="nil"/>
              <w:bottom w:val="nil"/>
            </w:tcBorders>
          </w:tcPr>
          <w:p w:rsidR="00282C31" w:rsidRDefault="00282C31">
            <w:pPr>
              <w:pStyle w:val="ConsPlusNormal"/>
            </w:pPr>
            <w:r>
              <w:t>Должностное лицо территориального органа</w:t>
            </w:r>
          </w:p>
          <w:p w:rsidR="00282C31" w:rsidRDefault="00282C31">
            <w:pPr>
              <w:pStyle w:val="ConsPlusNormal"/>
            </w:pPr>
            <w:r>
              <w:t>Пенсионного фонда Российской Федерации</w:t>
            </w:r>
          </w:p>
        </w:tc>
      </w:tr>
      <w:tr w:rsidR="00282C31">
        <w:tc>
          <w:tcPr>
            <w:tcW w:w="360" w:type="dxa"/>
            <w:tcBorders>
              <w:top w:val="nil"/>
              <w:left w:val="single" w:sz="4" w:space="0" w:color="auto"/>
            </w:tcBorders>
          </w:tcPr>
          <w:p w:rsidR="00282C31" w:rsidRDefault="00282C31">
            <w:pPr>
              <w:pStyle w:val="ConsPlusNormal"/>
            </w:pPr>
          </w:p>
        </w:tc>
        <w:tc>
          <w:tcPr>
            <w:tcW w:w="3558" w:type="dxa"/>
            <w:gridSpan w:val="5"/>
            <w:tcBorders>
              <w:top w:val="nil"/>
            </w:tcBorders>
          </w:tcPr>
          <w:p w:rsidR="00282C31" w:rsidRDefault="00282C31">
            <w:pPr>
              <w:pStyle w:val="ConsPlusNormal"/>
              <w:jc w:val="center"/>
            </w:pPr>
            <w:r>
              <w:t>___________________________</w:t>
            </w:r>
          </w:p>
          <w:p w:rsidR="00282C31" w:rsidRDefault="00282C31">
            <w:pPr>
              <w:pStyle w:val="ConsPlusNormal"/>
              <w:jc w:val="center"/>
            </w:pPr>
            <w:r>
              <w:t>(должность)</w:t>
            </w:r>
          </w:p>
        </w:tc>
        <w:tc>
          <w:tcPr>
            <w:tcW w:w="360" w:type="dxa"/>
            <w:tcBorders>
              <w:top w:val="nil"/>
            </w:tcBorders>
          </w:tcPr>
          <w:p w:rsidR="00282C31" w:rsidRDefault="00282C31">
            <w:pPr>
              <w:pStyle w:val="ConsPlusNormal"/>
            </w:pPr>
          </w:p>
        </w:tc>
        <w:tc>
          <w:tcPr>
            <w:tcW w:w="2670" w:type="dxa"/>
            <w:gridSpan w:val="2"/>
            <w:tcBorders>
              <w:top w:val="nil"/>
            </w:tcBorders>
          </w:tcPr>
          <w:p w:rsidR="00282C31" w:rsidRDefault="00282C31">
            <w:pPr>
              <w:pStyle w:val="ConsPlusNormal"/>
              <w:jc w:val="center"/>
            </w:pPr>
            <w:r>
              <w:t>_____________________</w:t>
            </w:r>
          </w:p>
          <w:p w:rsidR="00282C31" w:rsidRDefault="00282C31">
            <w:pPr>
              <w:pStyle w:val="ConsPlusNormal"/>
              <w:jc w:val="center"/>
            </w:pPr>
            <w:r>
              <w:t>(подпись)</w:t>
            </w:r>
          </w:p>
        </w:tc>
        <w:tc>
          <w:tcPr>
            <w:tcW w:w="360" w:type="dxa"/>
            <w:tcBorders>
              <w:top w:val="nil"/>
            </w:tcBorders>
          </w:tcPr>
          <w:p w:rsidR="00282C31" w:rsidRDefault="00282C31">
            <w:pPr>
              <w:pStyle w:val="ConsPlusNormal"/>
            </w:pPr>
          </w:p>
        </w:tc>
        <w:tc>
          <w:tcPr>
            <w:tcW w:w="2752" w:type="dxa"/>
            <w:gridSpan w:val="2"/>
            <w:tcBorders>
              <w:top w:val="nil"/>
            </w:tcBorders>
          </w:tcPr>
          <w:p w:rsidR="00282C31" w:rsidRDefault="00282C31">
            <w:pPr>
              <w:pStyle w:val="ConsPlusNormal"/>
              <w:jc w:val="center"/>
            </w:pPr>
            <w:r>
              <w:t>_____________________</w:t>
            </w:r>
          </w:p>
          <w:p w:rsidR="00282C31" w:rsidRDefault="00282C31">
            <w:pPr>
              <w:pStyle w:val="ConsPlusNormal"/>
              <w:jc w:val="center"/>
            </w:pPr>
            <w:r>
              <w:t>(инициалы, фамилия)</w:t>
            </w:r>
          </w:p>
        </w:tc>
        <w:tc>
          <w:tcPr>
            <w:tcW w:w="360" w:type="dxa"/>
            <w:tcBorders>
              <w:top w:val="nil"/>
              <w:right w:val="single" w:sz="4" w:space="0" w:color="auto"/>
            </w:tcBorders>
          </w:tcPr>
          <w:p w:rsidR="00282C31" w:rsidRDefault="00282C31">
            <w:pPr>
              <w:pStyle w:val="ConsPlusNormal"/>
            </w:pPr>
          </w:p>
        </w:tc>
      </w:tr>
    </w:tbl>
    <w:p w:rsidR="00282C31" w:rsidRDefault="00282C31">
      <w:pPr>
        <w:pStyle w:val="ConsPlusNormal"/>
        <w:jc w:val="both"/>
      </w:pPr>
    </w:p>
    <w:p w:rsidR="00282C31" w:rsidRDefault="00282C31">
      <w:pPr>
        <w:pStyle w:val="ConsPlusNonformat"/>
        <w:jc w:val="both"/>
      </w:pPr>
      <w:r>
        <w:t xml:space="preserve">    Блок 2.</w:t>
      </w:r>
    </w:p>
    <w:p w:rsidR="00282C31" w:rsidRDefault="00282C3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360"/>
        <w:gridCol w:w="360"/>
        <w:gridCol w:w="366"/>
        <w:gridCol w:w="360"/>
        <w:gridCol w:w="679"/>
        <w:gridCol w:w="360"/>
        <w:gridCol w:w="3338"/>
        <w:gridCol w:w="779"/>
        <w:gridCol w:w="1074"/>
        <w:gridCol w:w="2211"/>
        <w:gridCol w:w="360"/>
      </w:tblGrid>
      <w:tr w:rsidR="00282C31">
        <w:tc>
          <w:tcPr>
            <w:tcW w:w="2485" w:type="dxa"/>
            <w:gridSpan w:val="6"/>
            <w:tcBorders>
              <w:left w:val="single" w:sz="4" w:space="0" w:color="auto"/>
              <w:bottom w:val="nil"/>
            </w:tcBorders>
          </w:tcPr>
          <w:p w:rsidR="00282C31" w:rsidRDefault="00282C31">
            <w:pPr>
              <w:pStyle w:val="ConsPlusNormal"/>
              <w:ind w:firstLine="283"/>
              <w:jc w:val="both"/>
            </w:pPr>
            <w:r>
              <w:t>1. К заявлению</w:t>
            </w:r>
          </w:p>
        </w:tc>
        <w:tc>
          <w:tcPr>
            <w:tcW w:w="7762" w:type="dxa"/>
            <w:gridSpan w:val="5"/>
            <w:tcBorders>
              <w:bottom w:val="nil"/>
              <w:right w:val="single" w:sz="4" w:space="0" w:color="auto"/>
            </w:tcBorders>
          </w:tcPr>
          <w:p w:rsidR="00282C31" w:rsidRDefault="00282C31">
            <w:pPr>
              <w:pStyle w:val="ConsPlusNormal"/>
              <w:jc w:val="center"/>
            </w:pPr>
            <w:r>
              <w:t>______________________________________________________________</w:t>
            </w:r>
          </w:p>
          <w:p w:rsidR="00282C31" w:rsidRDefault="00282C31">
            <w:pPr>
              <w:pStyle w:val="ConsPlusNormal"/>
              <w:jc w:val="center"/>
            </w:pPr>
            <w:r>
              <w:t>(фамилия, имя, отчество (при наличии))</w:t>
            </w:r>
          </w:p>
        </w:tc>
      </w:tr>
      <w:tr w:rsidR="00282C31">
        <w:tblPrEx>
          <w:tblBorders>
            <w:insideV w:val="single" w:sz="4" w:space="0" w:color="auto"/>
          </w:tblBorders>
        </w:tblPrEx>
        <w:tc>
          <w:tcPr>
            <w:tcW w:w="10247" w:type="dxa"/>
            <w:gridSpan w:val="11"/>
            <w:tcBorders>
              <w:top w:val="nil"/>
              <w:bottom w:val="nil"/>
            </w:tcBorders>
          </w:tcPr>
          <w:p w:rsidR="00282C31" w:rsidRDefault="00282C31">
            <w:pPr>
              <w:pStyle w:val="ConsPlusNormal"/>
              <w:jc w:val="center"/>
            </w:pPr>
            <w:r>
              <w:t>_______________________________________________________________________________</w:t>
            </w:r>
          </w:p>
          <w:p w:rsidR="00282C31" w:rsidRDefault="00282C31">
            <w:pPr>
              <w:pStyle w:val="ConsPlusNormal"/>
              <w:jc w:val="center"/>
            </w:pPr>
            <w:r>
              <w:t>(наименование заявления)</w:t>
            </w:r>
          </w:p>
          <w:p w:rsidR="00282C31" w:rsidRDefault="00282C31">
            <w:pPr>
              <w:pStyle w:val="ConsPlusNormal"/>
            </w:pPr>
            <w:r>
              <w:lastRenderedPageBreak/>
              <w:t>страховой номер индивидуального лицевого счета ____________________________________,</w:t>
            </w:r>
          </w:p>
          <w:p w:rsidR="00282C31" w:rsidRDefault="00282C31">
            <w:pPr>
              <w:pStyle w:val="ConsPlusNormal"/>
            </w:pPr>
            <w:r>
              <w:t>выплатное дело N _______________________,</w:t>
            </w:r>
          </w:p>
          <w:p w:rsidR="00282C31" w:rsidRDefault="00282C31">
            <w:pPr>
              <w:pStyle w:val="ConsPlusNormal"/>
            </w:pPr>
            <w:r>
              <w:t>регистрационный номер заявления ________________________,</w:t>
            </w:r>
          </w:p>
          <w:p w:rsidR="00282C31" w:rsidRDefault="00282C31">
            <w:pPr>
              <w:pStyle w:val="ConsPlusNormal"/>
            </w:pPr>
            <w:r>
              <w:t>дата приема заявления ________________________,</w:t>
            </w:r>
          </w:p>
          <w:p w:rsidR="00282C31" w:rsidRDefault="00282C31">
            <w:pPr>
              <w:pStyle w:val="ConsPlusNormal"/>
            </w:pPr>
            <w:r>
              <w:t>дополнительно представлены _______________________________________________________</w:t>
            </w:r>
          </w:p>
          <w:p w:rsidR="00282C31" w:rsidRDefault="00282C31">
            <w:pPr>
              <w:pStyle w:val="ConsPlusNormal"/>
              <w:jc w:val="center"/>
            </w:pPr>
            <w:r>
              <w:t>(способ подачи документов)</w:t>
            </w:r>
          </w:p>
          <w:p w:rsidR="00282C31" w:rsidRDefault="00282C31">
            <w:pPr>
              <w:pStyle w:val="ConsPlusNormal"/>
            </w:pPr>
            <w:r>
              <w:t>документы:</w:t>
            </w:r>
          </w:p>
        </w:tc>
      </w:tr>
      <w:tr w:rsidR="00282C31">
        <w:tblPrEx>
          <w:tblBorders>
            <w:insideH w:val="single" w:sz="4" w:space="0" w:color="auto"/>
            <w:insideV w:val="single" w:sz="4" w:space="0" w:color="auto"/>
          </w:tblBorders>
        </w:tblPrEx>
        <w:tc>
          <w:tcPr>
            <w:tcW w:w="360" w:type="dxa"/>
            <w:vMerge w:val="restart"/>
            <w:tcBorders>
              <w:top w:val="nil"/>
              <w:bottom w:val="nil"/>
            </w:tcBorders>
          </w:tcPr>
          <w:p w:rsidR="00282C31" w:rsidRDefault="00282C31">
            <w:pPr>
              <w:pStyle w:val="ConsPlusNormal"/>
            </w:pPr>
          </w:p>
        </w:tc>
        <w:tc>
          <w:tcPr>
            <w:tcW w:w="726" w:type="dxa"/>
            <w:gridSpan w:val="2"/>
            <w:vMerge w:val="restart"/>
          </w:tcPr>
          <w:p w:rsidR="00282C31" w:rsidRDefault="00282C31">
            <w:pPr>
              <w:pStyle w:val="ConsPlusNormal"/>
              <w:jc w:val="center"/>
            </w:pPr>
            <w:r>
              <w:t>N п/п</w:t>
            </w:r>
          </w:p>
        </w:tc>
        <w:tc>
          <w:tcPr>
            <w:tcW w:w="5516" w:type="dxa"/>
            <w:gridSpan w:val="5"/>
            <w:vMerge w:val="restart"/>
          </w:tcPr>
          <w:p w:rsidR="00282C31" w:rsidRDefault="00282C31">
            <w:pPr>
              <w:pStyle w:val="ConsPlusNormal"/>
              <w:jc w:val="center"/>
            </w:pPr>
            <w:r>
              <w:t>Наименование документа</w:t>
            </w:r>
          </w:p>
        </w:tc>
        <w:tc>
          <w:tcPr>
            <w:tcW w:w="3285" w:type="dxa"/>
            <w:gridSpan w:val="2"/>
          </w:tcPr>
          <w:p w:rsidR="00282C31" w:rsidRDefault="00282C31">
            <w:pPr>
              <w:pStyle w:val="ConsPlusNormal"/>
              <w:jc w:val="center"/>
            </w:pPr>
            <w:r>
              <w:t>Документы возвращены гражданину (его представителю)</w:t>
            </w:r>
          </w:p>
        </w:tc>
        <w:tc>
          <w:tcPr>
            <w:tcW w:w="360" w:type="dxa"/>
            <w:vMerge w:val="restart"/>
            <w:tcBorders>
              <w:top w:val="nil"/>
              <w:bottom w:val="nil"/>
            </w:tcBorders>
          </w:tcPr>
          <w:p w:rsidR="00282C31" w:rsidRDefault="00282C31">
            <w:pPr>
              <w:pStyle w:val="ConsPlusNormal"/>
            </w:pPr>
          </w:p>
        </w:tc>
      </w:tr>
      <w:tr w:rsidR="00282C31">
        <w:tblPrEx>
          <w:tblBorders>
            <w:insideH w:val="single" w:sz="4" w:space="0" w:color="auto"/>
            <w:insideV w:val="single" w:sz="4" w:space="0" w:color="auto"/>
          </w:tblBorders>
        </w:tblPrEx>
        <w:tc>
          <w:tcPr>
            <w:tcW w:w="360" w:type="dxa"/>
            <w:vMerge/>
            <w:tcBorders>
              <w:top w:val="nil"/>
              <w:bottom w:val="nil"/>
            </w:tcBorders>
          </w:tcPr>
          <w:p w:rsidR="00282C31" w:rsidRDefault="00282C31"/>
        </w:tc>
        <w:tc>
          <w:tcPr>
            <w:tcW w:w="726" w:type="dxa"/>
            <w:gridSpan w:val="2"/>
            <w:vMerge/>
          </w:tcPr>
          <w:p w:rsidR="00282C31" w:rsidRDefault="00282C31"/>
        </w:tc>
        <w:tc>
          <w:tcPr>
            <w:tcW w:w="5516" w:type="dxa"/>
            <w:gridSpan w:val="5"/>
            <w:vMerge/>
          </w:tcPr>
          <w:p w:rsidR="00282C31" w:rsidRDefault="00282C31"/>
        </w:tc>
        <w:tc>
          <w:tcPr>
            <w:tcW w:w="1074" w:type="dxa"/>
          </w:tcPr>
          <w:p w:rsidR="00282C31" w:rsidRDefault="00282C31">
            <w:pPr>
              <w:pStyle w:val="ConsPlusNormal"/>
              <w:jc w:val="center"/>
            </w:pPr>
            <w:r>
              <w:t>дата возврата</w:t>
            </w:r>
          </w:p>
        </w:tc>
        <w:tc>
          <w:tcPr>
            <w:tcW w:w="2211" w:type="dxa"/>
          </w:tcPr>
          <w:p w:rsidR="00282C31" w:rsidRDefault="00282C31">
            <w:pPr>
              <w:pStyle w:val="ConsPlusNormal"/>
              <w:jc w:val="center"/>
            </w:pPr>
            <w:r>
              <w:t>подпись гражданина (его представителя)</w:t>
            </w:r>
          </w:p>
        </w:tc>
        <w:tc>
          <w:tcPr>
            <w:tcW w:w="360" w:type="dxa"/>
            <w:vMerge/>
            <w:tcBorders>
              <w:top w:val="nil"/>
              <w:bottom w:val="nil"/>
            </w:tcBorders>
          </w:tcPr>
          <w:p w:rsidR="00282C31" w:rsidRDefault="00282C31"/>
        </w:tc>
      </w:tr>
      <w:tr w:rsidR="00282C31">
        <w:tblPrEx>
          <w:tblBorders>
            <w:insideH w:val="single" w:sz="4" w:space="0" w:color="auto"/>
            <w:insideV w:val="single" w:sz="4" w:space="0" w:color="auto"/>
          </w:tblBorders>
        </w:tblPrEx>
        <w:tc>
          <w:tcPr>
            <w:tcW w:w="360" w:type="dxa"/>
            <w:vMerge/>
            <w:tcBorders>
              <w:top w:val="nil"/>
              <w:bottom w:val="nil"/>
            </w:tcBorders>
          </w:tcPr>
          <w:p w:rsidR="00282C31" w:rsidRDefault="00282C31"/>
        </w:tc>
        <w:tc>
          <w:tcPr>
            <w:tcW w:w="726" w:type="dxa"/>
            <w:gridSpan w:val="2"/>
          </w:tcPr>
          <w:p w:rsidR="00282C31" w:rsidRDefault="00282C31">
            <w:pPr>
              <w:pStyle w:val="ConsPlusNormal"/>
            </w:pPr>
          </w:p>
        </w:tc>
        <w:tc>
          <w:tcPr>
            <w:tcW w:w="5516" w:type="dxa"/>
            <w:gridSpan w:val="5"/>
          </w:tcPr>
          <w:p w:rsidR="00282C31" w:rsidRDefault="00282C31">
            <w:pPr>
              <w:pStyle w:val="ConsPlusNormal"/>
            </w:pPr>
          </w:p>
        </w:tc>
        <w:tc>
          <w:tcPr>
            <w:tcW w:w="1074" w:type="dxa"/>
          </w:tcPr>
          <w:p w:rsidR="00282C31" w:rsidRDefault="00282C31">
            <w:pPr>
              <w:pStyle w:val="ConsPlusNormal"/>
            </w:pPr>
          </w:p>
        </w:tc>
        <w:tc>
          <w:tcPr>
            <w:tcW w:w="2211" w:type="dxa"/>
          </w:tcPr>
          <w:p w:rsidR="00282C31" w:rsidRDefault="00282C31">
            <w:pPr>
              <w:pStyle w:val="ConsPlusNormal"/>
            </w:pPr>
          </w:p>
        </w:tc>
        <w:tc>
          <w:tcPr>
            <w:tcW w:w="360" w:type="dxa"/>
            <w:vMerge/>
            <w:tcBorders>
              <w:top w:val="nil"/>
              <w:bottom w:val="nil"/>
            </w:tcBorders>
          </w:tcPr>
          <w:p w:rsidR="00282C31" w:rsidRDefault="00282C31"/>
        </w:tc>
      </w:tr>
      <w:tr w:rsidR="00282C31">
        <w:tblPrEx>
          <w:tblBorders>
            <w:insideH w:val="single" w:sz="4" w:space="0" w:color="auto"/>
            <w:insideV w:val="single" w:sz="4" w:space="0" w:color="auto"/>
          </w:tblBorders>
        </w:tblPrEx>
        <w:tc>
          <w:tcPr>
            <w:tcW w:w="360" w:type="dxa"/>
            <w:vMerge/>
            <w:tcBorders>
              <w:top w:val="nil"/>
              <w:bottom w:val="nil"/>
            </w:tcBorders>
          </w:tcPr>
          <w:p w:rsidR="00282C31" w:rsidRDefault="00282C31"/>
        </w:tc>
        <w:tc>
          <w:tcPr>
            <w:tcW w:w="726" w:type="dxa"/>
            <w:gridSpan w:val="2"/>
          </w:tcPr>
          <w:p w:rsidR="00282C31" w:rsidRDefault="00282C31">
            <w:pPr>
              <w:pStyle w:val="ConsPlusNormal"/>
            </w:pPr>
          </w:p>
        </w:tc>
        <w:tc>
          <w:tcPr>
            <w:tcW w:w="5516" w:type="dxa"/>
            <w:gridSpan w:val="5"/>
          </w:tcPr>
          <w:p w:rsidR="00282C31" w:rsidRDefault="00282C31">
            <w:pPr>
              <w:pStyle w:val="ConsPlusNormal"/>
            </w:pPr>
          </w:p>
        </w:tc>
        <w:tc>
          <w:tcPr>
            <w:tcW w:w="1074" w:type="dxa"/>
          </w:tcPr>
          <w:p w:rsidR="00282C31" w:rsidRDefault="00282C31">
            <w:pPr>
              <w:pStyle w:val="ConsPlusNormal"/>
            </w:pPr>
          </w:p>
        </w:tc>
        <w:tc>
          <w:tcPr>
            <w:tcW w:w="2211" w:type="dxa"/>
          </w:tcPr>
          <w:p w:rsidR="00282C31" w:rsidRDefault="00282C31">
            <w:pPr>
              <w:pStyle w:val="ConsPlusNormal"/>
            </w:pPr>
          </w:p>
        </w:tc>
        <w:tc>
          <w:tcPr>
            <w:tcW w:w="360" w:type="dxa"/>
            <w:vMerge/>
            <w:tcBorders>
              <w:top w:val="nil"/>
              <w:bottom w:val="nil"/>
            </w:tcBorders>
          </w:tcPr>
          <w:p w:rsidR="00282C31" w:rsidRDefault="00282C31"/>
        </w:tc>
      </w:tr>
      <w:tr w:rsidR="00282C31">
        <w:tblPrEx>
          <w:tblBorders>
            <w:insideH w:val="single" w:sz="4" w:space="0" w:color="auto"/>
            <w:insideV w:val="single" w:sz="4" w:space="0" w:color="auto"/>
          </w:tblBorders>
        </w:tblPrEx>
        <w:tc>
          <w:tcPr>
            <w:tcW w:w="360" w:type="dxa"/>
            <w:vMerge/>
            <w:tcBorders>
              <w:top w:val="nil"/>
              <w:bottom w:val="nil"/>
            </w:tcBorders>
          </w:tcPr>
          <w:p w:rsidR="00282C31" w:rsidRDefault="00282C31"/>
        </w:tc>
        <w:tc>
          <w:tcPr>
            <w:tcW w:w="726" w:type="dxa"/>
            <w:gridSpan w:val="2"/>
          </w:tcPr>
          <w:p w:rsidR="00282C31" w:rsidRDefault="00282C31">
            <w:pPr>
              <w:pStyle w:val="ConsPlusNormal"/>
            </w:pPr>
          </w:p>
        </w:tc>
        <w:tc>
          <w:tcPr>
            <w:tcW w:w="5516" w:type="dxa"/>
            <w:gridSpan w:val="5"/>
          </w:tcPr>
          <w:p w:rsidR="00282C31" w:rsidRDefault="00282C31">
            <w:pPr>
              <w:pStyle w:val="ConsPlusNormal"/>
            </w:pPr>
          </w:p>
        </w:tc>
        <w:tc>
          <w:tcPr>
            <w:tcW w:w="1074" w:type="dxa"/>
          </w:tcPr>
          <w:p w:rsidR="00282C31" w:rsidRDefault="00282C31">
            <w:pPr>
              <w:pStyle w:val="ConsPlusNormal"/>
            </w:pPr>
          </w:p>
        </w:tc>
        <w:tc>
          <w:tcPr>
            <w:tcW w:w="2211" w:type="dxa"/>
          </w:tcPr>
          <w:p w:rsidR="00282C31" w:rsidRDefault="00282C31">
            <w:pPr>
              <w:pStyle w:val="ConsPlusNormal"/>
            </w:pPr>
          </w:p>
        </w:tc>
        <w:tc>
          <w:tcPr>
            <w:tcW w:w="360" w:type="dxa"/>
            <w:vMerge/>
            <w:tcBorders>
              <w:top w:val="nil"/>
              <w:bottom w:val="nil"/>
            </w:tcBorders>
          </w:tcPr>
          <w:p w:rsidR="00282C31" w:rsidRDefault="00282C31"/>
        </w:tc>
      </w:tr>
      <w:tr w:rsidR="00282C31">
        <w:tblPrEx>
          <w:tblBorders>
            <w:insideV w:val="single" w:sz="4" w:space="0" w:color="auto"/>
          </w:tblBorders>
        </w:tblPrEx>
        <w:tc>
          <w:tcPr>
            <w:tcW w:w="10247" w:type="dxa"/>
            <w:gridSpan w:val="11"/>
            <w:tcBorders>
              <w:top w:val="nil"/>
              <w:bottom w:val="nil"/>
            </w:tcBorders>
          </w:tcPr>
          <w:p w:rsidR="00282C31" w:rsidRDefault="00282C31">
            <w:pPr>
              <w:pStyle w:val="ConsPlusNormal"/>
            </w:pPr>
          </w:p>
        </w:tc>
      </w:tr>
      <w:tr w:rsidR="00282C31">
        <w:tblPrEx>
          <w:tblBorders>
            <w:insideV w:val="single" w:sz="4" w:space="0" w:color="auto"/>
          </w:tblBorders>
        </w:tblPrEx>
        <w:tc>
          <w:tcPr>
            <w:tcW w:w="720" w:type="dxa"/>
            <w:gridSpan w:val="2"/>
            <w:tcBorders>
              <w:top w:val="nil"/>
              <w:bottom w:val="nil"/>
            </w:tcBorders>
          </w:tcPr>
          <w:p w:rsidR="00282C31" w:rsidRDefault="00282C31">
            <w:pPr>
              <w:pStyle w:val="ConsPlusNormal"/>
            </w:pPr>
          </w:p>
        </w:tc>
        <w:tc>
          <w:tcPr>
            <w:tcW w:w="726" w:type="dxa"/>
            <w:gridSpan w:val="2"/>
          </w:tcPr>
          <w:p w:rsidR="00282C31" w:rsidRDefault="00282C31">
            <w:pPr>
              <w:pStyle w:val="ConsPlusNormal"/>
            </w:pPr>
          </w:p>
        </w:tc>
        <w:tc>
          <w:tcPr>
            <w:tcW w:w="8801" w:type="dxa"/>
            <w:gridSpan w:val="7"/>
            <w:tcBorders>
              <w:top w:val="nil"/>
              <w:bottom w:val="nil"/>
            </w:tcBorders>
          </w:tcPr>
          <w:p w:rsidR="00282C31" w:rsidRDefault="00282C31">
            <w:pPr>
              <w:pStyle w:val="ConsPlusNormal"/>
              <w:jc w:val="both"/>
            </w:pPr>
            <w:r>
              <w:t>Принят последний документ из числа документов, обязанность по представлению которых возложена на заявителя, необходимый для назначения пенсии</w:t>
            </w:r>
          </w:p>
          <w:p w:rsidR="00282C31" w:rsidRDefault="00282C31">
            <w:pPr>
              <w:pStyle w:val="ConsPlusNormal"/>
              <w:jc w:val="both"/>
            </w:pPr>
            <w:r>
              <w:t>______________________________________________________________________</w:t>
            </w:r>
          </w:p>
          <w:p w:rsidR="00282C31" w:rsidRDefault="00282C31">
            <w:pPr>
              <w:pStyle w:val="ConsPlusNormal"/>
              <w:jc w:val="center"/>
            </w:pPr>
            <w:r>
              <w:t>(вид пенсии)</w:t>
            </w:r>
          </w:p>
        </w:tc>
      </w:tr>
      <w:tr w:rsidR="00282C31">
        <w:tblPrEx>
          <w:tblBorders>
            <w:insideV w:val="single" w:sz="4" w:space="0" w:color="auto"/>
          </w:tblBorders>
        </w:tblPrEx>
        <w:tc>
          <w:tcPr>
            <w:tcW w:w="10247" w:type="dxa"/>
            <w:gridSpan w:val="11"/>
            <w:tcBorders>
              <w:top w:val="nil"/>
              <w:bottom w:val="nil"/>
            </w:tcBorders>
          </w:tcPr>
          <w:p w:rsidR="00282C31" w:rsidRDefault="00282C31">
            <w:pPr>
              <w:pStyle w:val="ConsPlusNormal"/>
            </w:pPr>
          </w:p>
        </w:tc>
      </w:tr>
      <w:tr w:rsidR="00282C31">
        <w:tblPrEx>
          <w:tblBorders>
            <w:insideH w:val="single" w:sz="4" w:space="0" w:color="auto"/>
            <w:insideV w:val="single" w:sz="4" w:space="0" w:color="auto"/>
          </w:tblBorders>
        </w:tblPrEx>
        <w:tc>
          <w:tcPr>
            <w:tcW w:w="360" w:type="dxa"/>
            <w:vMerge w:val="restart"/>
            <w:tcBorders>
              <w:top w:val="nil"/>
              <w:bottom w:val="nil"/>
            </w:tcBorders>
          </w:tcPr>
          <w:p w:rsidR="00282C31" w:rsidRDefault="00282C31">
            <w:pPr>
              <w:pStyle w:val="ConsPlusNormal"/>
            </w:pPr>
          </w:p>
        </w:tc>
        <w:tc>
          <w:tcPr>
            <w:tcW w:w="1765" w:type="dxa"/>
            <w:gridSpan w:val="4"/>
            <w:vMerge w:val="restart"/>
          </w:tcPr>
          <w:p w:rsidR="00282C31" w:rsidRDefault="00282C31">
            <w:pPr>
              <w:pStyle w:val="ConsPlusNormal"/>
              <w:jc w:val="center"/>
            </w:pPr>
            <w:r>
              <w:t>Дата подачи документов</w:t>
            </w:r>
          </w:p>
        </w:tc>
        <w:tc>
          <w:tcPr>
            <w:tcW w:w="3698" w:type="dxa"/>
            <w:gridSpan w:val="2"/>
            <w:vMerge w:val="restart"/>
          </w:tcPr>
          <w:p w:rsidR="00282C31" w:rsidRDefault="00282C31">
            <w:pPr>
              <w:pStyle w:val="ConsPlusNormal"/>
              <w:jc w:val="center"/>
            </w:pPr>
            <w:r>
              <w:t>Дата приема документов территориальным органом Пенсионного фонда Российской Федерации</w:t>
            </w:r>
          </w:p>
        </w:tc>
        <w:tc>
          <w:tcPr>
            <w:tcW w:w="4064" w:type="dxa"/>
            <w:gridSpan w:val="3"/>
          </w:tcPr>
          <w:p w:rsidR="00282C31" w:rsidRDefault="00282C31">
            <w:pPr>
              <w:pStyle w:val="ConsPlusNormal"/>
              <w:jc w:val="center"/>
            </w:pPr>
            <w:r>
              <w:t>Должностное лицо</w:t>
            </w:r>
          </w:p>
        </w:tc>
        <w:tc>
          <w:tcPr>
            <w:tcW w:w="360" w:type="dxa"/>
            <w:vMerge w:val="restart"/>
            <w:tcBorders>
              <w:top w:val="nil"/>
              <w:bottom w:val="nil"/>
            </w:tcBorders>
          </w:tcPr>
          <w:p w:rsidR="00282C31" w:rsidRDefault="00282C31">
            <w:pPr>
              <w:pStyle w:val="ConsPlusNormal"/>
            </w:pPr>
          </w:p>
        </w:tc>
      </w:tr>
      <w:tr w:rsidR="00282C31">
        <w:tblPrEx>
          <w:tblBorders>
            <w:insideH w:val="single" w:sz="4" w:space="0" w:color="auto"/>
            <w:insideV w:val="single" w:sz="4" w:space="0" w:color="auto"/>
          </w:tblBorders>
        </w:tblPrEx>
        <w:tc>
          <w:tcPr>
            <w:tcW w:w="360" w:type="dxa"/>
            <w:vMerge/>
            <w:tcBorders>
              <w:top w:val="nil"/>
              <w:bottom w:val="nil"/>
            </w:tcBorders>
          </w:tcPr>
          <w:p w:rsidR="00282C31" w:rsidRDefault="00282C31"/>
        </w:tc>
        <w:tc>
          <w:tcPr>
            <w:tcW w:w="1765" w:type="dxa"/>
            <w:gridSpan w:val="4"/>
            <w:vMerge/>
          </w:tcPr>
          <w:p w:rsidR="00282C31" w:rsidRDefault="00282C31"/>
        </w:tc>
        <w:tc>
          <w:tcPr>
            <w:tcW w:w="3698" w:type="dxa"/>
            <w:gridSpan w:val="2"/>
            <w:vMerge/>
          </w:tcPr>
          <w:p w:rsidR="00282C31" w:rsidRDefault="00282C31"/>
        </w:tc>
        <w:tc>
          <w:tcPr>
            <w:tcW w:w="1853" w:type="dxa"/>
            <w:gridSpan w:val="2"/>
          </w:tcPr>
          <w:p w:rsidR="00282C31" w:rsidRDefault="00282C31">
            <w:pPr>
              <w:pStyle w:val="ConsPlusNormal"/>
              <w:jc w:val="center"/>
            </w:pPr>
            <w:r>
              <w:t>подпись</w:t>
            </w:r>
          </w:p>
        </w:tc>
        <w:tc>
          <w:tcPr>
            <w:tcW w:w="2211" w:type="dxa"/>
          </w:tcPr>
          <w:p w:rsidR="00282C31" w:rsidRDefault="00282C31">
            <w:pPr>
              <w:pStyle w:val="ConsPlusNormal"/>
              <w:jc w:val="center"/>
            </w:pPr>
            <w:r>
              <w:t>расшифровка подписи</w:t>
            </w:r>
          </w:p>
        </w:tc>
        <w:tc>
          <w:tcPr>
            <w:tcW w:w="360" w:type="dxa"/>
            <w:vMerge/>
            <w:tcBorders>
              <w:top w:val="nil"/>
              <w:bottom w:val="nil"/>
            </w:tcBorders>
          </w:tcPr>
          <w:p w:rsidR="00282C31" w:rsidRDefault="00282C31"/>
        </w:tc>
      </w:tr>
      <w:tr w:rsidR="00282C31">
        <w:tblPrEx>
          <w:tblBorders>
            <w:insideH w:val="single" w:sz="4" w:space="0" w:color="auto"/>
            <w:insideV w:val="single" w:sz="4" w:space="0" w:color="auto"/>
          </w:tblBorders>
        </w:tblPrEx>
        <w:tc>
          <w:tcPr>
            <w:tcW w:w="360" w:type="dxa"/>
            <w:tcBorders>
              <w:top w:val="nil"/>
              <w:bottom w:val="nil"/>
            </w:tcBorders>
          </w:tcPr>
          <w:p w:rsidR="00282C31" w:rsidRDefault="00282C31">
            <w:pPr>
              <w:pStyle w:val="ConsPlusNormal"/>
            </w:pPr>
          </w:p>
        </w:tc>
        <w:tc>
          <w:tcPr>
            <w:tcW w:w="1765" w:type="dxa"/>
            <w:gridSpan w:val="4"/>
          </w:tcPr>
          <w:p w:rsidR="00282C31" w:rsidRDefault="00282C31">
            <w:pPr>
              <w:pStyle w:val="ConsPlusNormal"/>
            </w:pPr>
          </w:p>
        </w:tc>
        <w:tc>
          <w:tcPr>
            <w:tcW w:w="3698" w:type="dxa"/>
            <w:gridSpan w:val="2"/>
          </w:tcPr>
          <w:p w:rsidR="00282C31" w:rsidRDefault="00282C31">
            <w:pPr>
              <w:pStyle w:val="ConsPlusNormal"/>
            </w:pPr>
          </w:p>
        </w:tc>
        <w:tc>
          <w:tcPr>
            <w:tcW w:w="1853" w:type="dxa"/>
            <w:gridSpan w:val="2"/>
          </w:tcPr>
          <w:p w:rsidR="00282C31" w:rsidRDefault="00282C31">
            <w:pPr>
              <w:pStyle w:val="ConsPlusNormal"/>
            </w:pPr>
          </w:p>
        </w:tc>
        <w:tc>
          <w:tcPr>
            <w:tcW w:w="2211" w:type="dxa"/>
          </w:tcPr>
          <w:p w:rsidR="00282C31" w:rsidRDefault="00282C31">
            <w:pPr>
              <w:pStyle w:val="ConsPlusNormal"/>
            </w:pPr>
          </w:p>
        </w:tc>
        <w:tc>
          <w:tcPr>
            <w:tcW w:w="360" w:type="dxa"/>
            <w:vMerge/>
            <w:tcBorders>
              <w:top w:val="nil"/>
              <w:bottom w:val="nil"/>
            </w:tcBorders>
          </w:tcPr>
          <w:p w:rsidR="00282C31" w:rsidRDefault="00282C31"/>
        </w:tc>
      </w:tr>
      <w:tr w:rsidR="00282C31">
        <w:tblPrEx>
          <w:tblBorders>
            <w:insideV w:val="single" w:sz="4" w:space="0" w:color="auto"/>
          </w:tblBorders>
        </w:tblPrEx>
        <w:tc>
          <w:tcPr>
            <w:tcW w:w="10247" w:type="dxa"/>
            <w:gridSpan w:val="11"/>
            <w:tcBorders>
              <w:top w:val="nil"/>
            </w:tcBorders>
          </w:tcPr>
          <w:p w:rsidR="00282C31" w:rsidRDefault="00282C31">
            <w:pPr>
              <w:pStyle w:val="ConsPlusNormal"/>
            </w:pPr>
          </w:p>
        </w:tc>
      </w:tr>
    </w:tbl>
    <w:p w:rsidR="00282C31" w:rsidRDefault="00282C31">
      <w:pPr>
        <w:pStyle w:val="ConsPlusNormal"/>
        <w:jc w:val="both"/>
      </w:pPr>
    </w:p>
    <w:p w:rsidR="00282C31" w:rsidRDefault="00282C31">
      <w:pPr>
        <w:pStyle w:val="ConsPlusNonformat"/>
        <w:jc w:val="both"/>
      </w:pPr>
      <w:r>
        <w:t xml:space="preserve">    Уведомление мною получено:</w:t>
      </w:r>
    </w:p>
    <w:p w:rsidR="00282C31" w:rsidRDefault="00282C3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69"/>
        <w:gridCol w:w="3058"/>
        <w:gridCol w:w="4535"/>
      </w:tblGrid>
      <w:tr w:rsidR="00282C31">
        <w:tc>
          <w:tcPr>
            <w:tcW w:w="2069" w:type="dxa"/>
          </w:tcPr>
          <w:p w:rsidR="00282C31" w:rsidRDefault="00282C31">
            <w:pPr>
              <w:pStyle w:val="ConsPlusNormal"/>
              <w:jc w:val="center"/>
            </w:pPr>
            <w:r>
              <w:t>Дата</w:t>
            </w:r>
          </w:p>
        </w:tc>
        <w:tc>
          <w:tcPr>
            <w:tcW w:w="3058" w:type="dxa"/>
          </w:tcPr>
          <w:p w:rsidR="00282C31" w:rsidRDefault="00282C31">
            <w:pPr>
              <w:pStyle w:val="ConsPlusNormal"/>
              <w:jc w:val="center"/>
            </w:pPr>
            <w:r>
              <w:t>Подпись гражданина (его представителя)</w:t>
            </w:r>
          </w:p>
        </w:tc>
        <w:tc>
          <w:tcPr>
            <w:tcW w:w="4535" w:type="dxa"/>
          </w:tcPr>
          <w:p w:rsidR="00282C31" w:rsidRDefault="00282C31">
            <w:pPr>
              <w:pStyle w:val="ConsPlusNormal"/>
              <w:jc w:val="center"/>
            </w:pPr>
            <w:r>
              <w:t>Расшифровка подписи (инициалы, фамилия)</w:t>
            </w:r>
          </w:p>
        </w:tc>
      </w:tr>
      <w:tr w:rsidR="00282C31">
        <w:tc>
          <w:tcPr>
            <w:tcW w:w="2069" w:type="dxa"/>
          </w:tcPr>
          <w:p w:rsidR="00282C31" w:rsidRDefault="00282C31">
            <w:pPr>
              <w:pStyle w:val="ConsPlusNormal"/>
            </w:pPr>
          </w:p>
        </w:tc>
        <w:tc>
          <w:tcPr>
            <w:tcW w:w="3058" w:type="dxa"/>
          </w:tcPr>
          <w:p w:rsidR="00282C31" w:rsidRDefault="00282C31">
            <w:pPr>
              <w:pStyle w:val="ConsPlusNormal"/>
            </w:pPr>
          </w:p>
        </w:tc>
        <w:tc>
          <w:tcPr>
            <w:tcW w:w="4535" w:type="dxa"/>
          </w:tcPr>
          <w:p w:rsidR="00282C31" w:rsidRDefault="00282C31">
            <w:pPr>
              <w:pStyle w:val="ConsPlusNormal"/>
            </w:pPr>
          </w:p>
        </w:tc>
      </w:tr>
    </w:tbl>
    <w:p w:rsidR="00282C31" w:rsidRDefault="00282C31">
      <w:pPr>
        <w:pStyle w:val="ConsPlusNormal"/>
        <w:jc w:val="both"/>
      </w:pPr>
    </w:p>
    <w:p w:rsidR="00282C31" w:rsidRDefault="00282C31">
      <w:pPr>
        <w:pStyle w:val="ConsPlusNonformat"/>
        <w:jc w:val="both"/>
      </w:pPr>
      <w:r>
        <w:t xml:space="preserve">    Уведомление   направлено   гражданину   (его   представителю)   (нужное</w:t>
      </w:r>
    </w:p>
    <w:p w:rsidR="00282C31" w:rsidRDefault="00282C31">
      <w:pPr>
        <w:pStyle w:val="ConsPlusNonformat"/>
        <w:jc w:val="both"/>
      </w:pPr>
      <w:r>
        <w:t>подчеркнуть):</w:t>
      </w:r>
    </w:p>
    <w:p w:rsidR="00282C31" w:rsidRDefault="00282C3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2"/>
        <w:gridCol w:w="1848"/>
        <w:gridCol w:w="2261"/>
        <w:gridCol w:w="3557"/>
      </w:tblGrid>
      <w:tr w:rsidR="00282C31">
        <w:tc>
          <w:tcPr>
            <w:tcW w:w="1982" w:type="dxa"/>
            <w:vMerge w:val="restart"/>
          </w:tcPr>
          <w:p w:rsidR="00282C31" w:rsidRDefault="00282C31">
            <w:pPr>
              <w:pStyle w:val="ConsPlusNormal"/>
              <w:jc w:val="center"/>
            </w:pPr>
            <w:r>
              <w:t>Способ направления</w:t>
            </w:r>
          </w:p>
        </w:tc>
        <w:tc>
          <w:tcPr>
            <w:tcW w:w="1848" w:type="dxa"/>
            <w:vMerge w:val="restart"/>
          </w:tcPr>
          <w:p w:rsidR="00282C31" w:rsidRDefault="00282C31">
            <w:pPr>
              <w:pStyle w:val="ConsPlusNormal"/>
              <w:jc w:val="center"/>
            </w:pPr>
            <w:r>
              <w:t>Дата направления</w:t>
            </w:r>
          </w:p>
        </w:tc>
        <w:tc>
          <w:tcPr>
            <w:tcW w:w="5818" w:type="dxa"/>
            <w:gridSpan w:val="2"/>
          </w:tcPr>
          <w:p w:rsidR="00282C31" w:rsidRDefault="00282C31">
            <w:pPr>
              <w:pStyle w:val="ConsPlusNormal"/>
              <w:jc w:val="center"/>
            </w:pPr>
            <w:r>
              <w:t>Должностное лицо</w:t>
            </w:r>
          </w:p>
        </w:tc>
      </w:tr>
      <w:tr w:rsidR="00282C31">
        <w:tc>
          <w:tcPr>
            <w:tcW w:w="1982" w:type="dxa"/>
            <w:vMerge/>
          </w:tcPr>
          <w:p w:rsidR="00282C31" w:rsidRDefault="00282C31"/>
        </w:tc>
        <w:tc>
          <w:tcPr>
            <w:tcW w:w="1848" w:type="dxa"/>
            <w:vMerge/>
          </w:tcPr>
          <w:p w:rsidR="00282C31" w:rsidRDefault="00282C31"/>
        </w:tc>
        <w:tc>
          <w:tcPr>
            <w:tcW w:w="2261" w:type="dxa"/>
          </w:tcPr>
          <w:p w:rsidR="00282C31" w:rsidRDefault="00282C31">
            <w:pPr>
              <w:pStyle w:val="ConsPlusNormal"/>
              <w:jc w:val="center"/>
            </w:pPr>
            <w:r>
              <w:t>подпись</w:t>
            </w:r>
          </w:p>
        </w:tc>
        <w:tc>
          <w:tcPr>
            <w:tcW w:w="3557" w:type="dxa"/>
          </w:tcPr>
          <w:p w:rsidR="00282C31" w:rsidRDefault="00282C31">
            <w:pPr>
              <w:pStyle w:val="ConsPlusNormal"/>
              <w:jc w:val="center"/>
            </w:pPr>
            <w:r>
              <w:t>расшифровка подписи (инициалы, фамилия)</w:t>
            </w:r>
          </w:p>
        </w:tc>
      </w:tr>
      <w:tr w:rsidR="00282C31">
        <w:tc>
          <w:tcPr>
            <w:tcW w:w="1982" w:type="dxa"/>
          </w:tcPr>
          <w:p w:rsidR="00282C31" w:rsidRDefault="00282C31">
            <w:pPr>
              <w:pStyle w:val="ConsPlusNormal"/>
            </w:pPr>
          </w:p>
        </w:tc>
        <w:tc>
          <w:tcPr>
            <w:tcW w:w="1848" w:type="dxa"/>
          </w:tcPr>
          <w:p w:rsidR="00282C31" w:rsidRDefault="00282C31">
            <w:pPr>
              <w:pStyle w:val="ConsPlusNormal"/>
            </w:pPr>
          </w:p>
        </w:tc>
        <w:tc>
          <w:tcPr>
            <w:tcW w:w="2261" w:type="dxa"/>
          </w:tcPr>
          <w:p w:rsidR="00282C31" w:rsidRDefault="00282C31">
            <w:pPr>
              <w:pStyle w:val="ConsPlusNormal"/>
            </w:pPr>
          </w:p>
        </w:tc>
        <w:tc>
          <w:tcPr>
            <w:tcW w:w="3557" w:type="dxa"/>
          </w:tcPr>
          <w:p w:rsidR="00282C31" w:rsidRDefault="00282C31">
            <w:pPr>
              <w:pStyle w:val="ConsPlusNormal"/>
            </w:pPr>
          </w:p>
        </w:tc>
      </w:tr>
    </w:tbl>
    <w:p w:rsidR="00282C31" w:rsidRDefault="00282C31">
      <w:pPr>
        <w:sectPr w:rsidR="00282C31">
          <w:pgSz w:w="16838" w:h="11905" w:orient="landscape"/>
          <w:pgMar w:top="1701" w:right="1134" w:bottom="850" w:left="1134" w:header="0" w:footer="0" w:gutter="0"/>
          <w:cols w:space="720"/>
        </w:sectPr>
      </w:pPr>
    </w:p>
    <w:p w:rsidR="00282C31" w:rsidRDefault="00282C31">
      <w:pPr>
        <w:pStyle w:val="ConsPlusNormal"/>
        <w:jc w:val="both"/>
      </w:pPr>
    </w:p>
    <w:p w:rsidR="00282C31" w:rsidRDefault="00282C31">
      <w:pPr>
        <w:pStyle w:val="ConsPlusNormal"/>
        <w:jc w:val="both"/>
      </w:pPr>
    </w:p>
    <w:p w:rsidR="00282C31" w:rsidRDefault="00282C31">
      <w:pPr>
        <w:pStyle w:val="ConsPlusNormal"/>
        <w:jc w:val="both"/>
      </w:pPr>
    </w:p>
    <w:p w:rsidR="00282C31" w:rsidRDefault="00282C31">
      <w:pPr>
        <w:pStyle w:val="ConsPlusNormal"/>
        <w:jc w:val="both"/>
      </w:pPr>
    </w:p>
    <w:p w:rsidR="00282C31" w:rsidRDefault="00282C31">
      <w:pPr>
        <w:pStyle w:val="ConsPlusNormal"/>
        <w:jc w:val="both"/>
      </w:pPr>
    </w:p>
    <w:p w:rsidR="00282C31" w:rsidRDefault="00282C31">
      <w:pPr>
        <w:pStyle w:val="ConsPlusNormal"/>
        <w:jc w:val="right"/>
        <w:outlineLvl w:val="1"/>
      </w:pPr>
      <w:r>
        <w:t>Приложение N 4</w:t>
      </w:r>
    </w:p>
    <w:p w:rsidR="00282C31" w:rsidRDefault="00282C31">
      <w:pPr>
        <w:pStyle w:val="ConsPlusNormal"/>
        <w:jc w:val="right"/>
      </w:pPr>
      <w:r>
        <w:t>к Административному регламенту</w:t>
      </w:r>
    </w:p>
    <w:p w:rsidR="00282C31" w:rsidRDefault="00282C31">
      <w:pPr>
        <w:pStyle w:val="ConsPlusNormal"/>
        <w:jc w:val="right"/>
      </w:pPr>
      <w:r>
        <w:t>предоставления Пенсионным фондом</w:t>
      </w:r>
    </w:p>
    <w:p w:rsidR="00282C31" w:rsidRDefault="00282C31">
      <w:pPr>
        <w:pStyle w:val="ConsPlusNormal"/>
        <w:jc w:val="right"/>
      </w:pPr>
      <w:r>
        <w:t>Российской Федерации государственной</w:t>
      </w:r>
    </w:p>
    <w:p w:rsidR="00282C31" w:rsidRDefault="00282C31">
      <w:pPr>
        <w:pStyle w:val="ConsPlusNormal"/>
        <w:jc w:val="right"/>
      </w:pPr>
      <w:r>
        <w:t>услуги по установлению страховых</w:t>
      </w:r>
    </w:p>
    <w:p w:rsidR="00282C31" w:rsidRDefault="00282C31">
      <w:pPr>
        <w:pStyle w:val="ConsPlusNormal"/>
        <w:jc w:val="right"/>
      </w:pPr>
      <w:r>
        <w:t>пенсий, накопительной пенсии</w:t>
      </w:r>
    </w:p>
    <w:p w:rsidR="00282C31" w:rsidRDefault="00282C31">
      <w:pPr>
        <w:pStyle w:val="ConsPlusNormal"/>
        <w:jc w:val="right"/>
      </w:pPr>
      <w:r>
        <w:t>и пенсий по государственному пенсионному</w:t>
      </w:r>
    </w:p>
    <w:p w:rsidR="00282C31" w:rsidRDefault="00282C31">
      <w:pPr>
        <w:pStyle w:val="ConsPlusNormal"/>
        <w:jc w:val="right"/>
      </w:pPr>
      <w:r>
        <w:t>обеспечению, утвержденному приказом</w:t>
      </w:r>
    </w:p>
    <w:p w:rsidR="00282C31" w:rsidRDefault="00282C31">
      <w:pPr>
        <w:pStyle w:val="ConsPlusNormal"/>
        <w:jc w:val="right"/>
      </w:pPr>
      <w:r>
        <w:t>Министерства труда и социальной защиты</w:t>
      </w:r>
    </w:p>
    <w:p w:rsidR="00282C31" w:rsidRDefault="00282C31">
      <w:pPr>
        <w:pStyle w:val="ConsPlusNormal"/>
        <w:jc w:val="right"/>
      </w:pPr>
      <w:r>
        <w:t>Российской Федерации</w:t>
      </w:r>
    </w:p>
    <w:p w:rsidR="00282C31" w:rsidRDefault="00282C31">
      <w:pPr>
        <w:pStyle w:val="ConsPlusNormal"/>
        <w:jc w:val="right"/>
      </w:pPr>
      <w:r>
        <w:t>от 19 января 2016 г. N 14н</w:t>
      </w:r>
    </w:p>
    <w:p w:rsidR="00282C31" w:rsidRDefault="00282C31">
      <w:pPr>
        <w:pStyle w:val="ConsPlusNormal"/>
        <w:jc w:val="both"/>
      </w:pPr>
    </w:p>
    <w:p w:rsidR="00282C31" w:rsidRDefault="00282C31">
      <w:pPr>
        <w:pStyle w:val="ConsPlusNormal"/>
        <w:jc w:val="center"/>
      </w:pPr>
      <w:bookmarkStart w:id="62" w:name="P1703"/>
      <w:bookmarkEnd w:id="62"/>
      <w:r>
        <w:t>БЛОК-СХЕМА</w:t>
      </w:r>
    </w:p>
    <w:p w:rsidR="00282C31" w:rsidRDefault="00282C31">
      <w:pPr>
        <w:pStyle w:val="ConsPlusNormal"/>
        <w:jc w:val="center"/>
      </w:pPr>
      <w:r>
        <w:t>ОКАЗАНИЯ ГОСУДАРСТВЕННОЙ УСЛУГИ ПО УСТАНОВЛЕНИЮ СТРАХОВЫХ</w:t>
      </w:r>
    </w:p>
    <w:p w:rsidR="00282C31" w:rsidRDefault="00282C31">
      <w:pPr>
        <w:pStyle w:val="ConsPlusNormal"/>
        <w:jc w:val="center"/>
      </w:pPr>
      <w:r>
        <w:t>ПЕНСИЙ, НАКОПИТЕЛЬНОЙ ПЕНСИИ И ПЕНСИЙ ПО ГОСУДАРСТВЕННОМУ</w:t>
      </w:r>
    </w:p>
    <w:p w:rsidR="00282C31" w:rsidRDefault="00282C31">
      <w:pPr>
        <w:pStyle w:val="ConsPlusNormal"/>
        <w:jc w:val="center"/>
      </w:pPr>
      <w:r>
        <w:t>ПЕНСИОННОМУ ОБЕСПЕЧЕНИЮ</w:t>
      </w:r>
    </w:p>
    <w:p w:rsidR="00282C31" w:rsidRDefault="00282C31">
      <w:pPr>
        <w:pStyle w:val="ConsPlusNormal"/>
        <w:jc w:val="both"/>
      </w:pPr>
    </w:p>
    <w:p w:rsidR="00282C31" w:rsidRDefault="00282C31">
      <w:pPr>
        <w:pStyle w:val="ConsPlusNonformat"/>
        <w:jc w:val="both"/>
      </w:pPr>
      <w:r>
        <w:t>┌─────────────────────────────────────────────────────────────────────────┐</w:t>
      </w:r>
    </w:p>
    <w:p w:rsidR="00282C31" w:rsidRDefault="00282C31">
      <w:pPr>
        <w:pStyle w:val="ConsPlusNonformat"/>
        <w:jc w:val="both"/>
      </w:pPr>
      <w:r>
        <w:t>│   Гражданин (представитель) подает в территориальный орган Пенсионного  │</w:t>
      </w:r>
    </w:p>
    <w:p w:rsidR="00282C31" w:rsidRDefault="00282C31">
      <w:pPr>
        <w:pStyle w:val="ConsPlusNonformat"/>
        <w:jc w:val="both"/>
      </w:pPr>
      <w:r>
        <w:t>│      фонда Российской Федерации заявление и документы, необходимые      │</w:t>
      </w:r>
    </w:p>
    <w:p w:rsidR="00282C31" w:rsidRDefault="00282C31">
      <w:pPr>
        <w:pStyle w:val="ConsPlusNonformat"/>
        <w:jc w:val="both"/>
      </w:pPr>
      <w:r>
        <w:t>│               для предоставления государственной услуги                 │</w:t>
      </w:r>
    </w:p>
    <w:p w:rsidR="00282C31" w:rsidRDefault="00282C31">
      <w:pPr>
        <w:pStyle w:val="ConsPlusNonformat"/>
        <w:jc w:val="both"/>
      </w:pPr>
      <w:r>
        <w:t>└──────────────────────────────────┬──────────────────────────────────────┘</w:t>
      </w:r>
    </w:p>
    <w:p w:rsidR="00282C31" w:rsidRDefault="00282C31">
      <w:pPr>
        <w:pStyle w:val="ConsPlusNonformat"/>
        <w:jc w:val="both"/>
      </w:pPr>
      <w:r>
        <w:t xml:space="preserve">                                   │</w:t>
      </w:r>
    </w:p>
    <w:p w:rsidR="00282C31" w:rsidRDefault="00282C31">
      <w:pPr>
        <w:pStyle w:val="ConsPlusNonformat"/>
        <w:jc w:val="both"/>
      </w:pPr>
      <w:r>
        <w:t xml:space="preserve">                                   \/</w:t>
      </w:r>
    </w:p>
    <w:p w:rsidR="00282C31" w:rsidRDefault="00282C31">
      <w:pPr>
        <w:pStyle w:val="ConsPlusNonformat"/>
        <w:jc w:val="both"/>
      </w:pPr>
      <w:r>
        <w:t xml:space="preserve">                    ┌─────────────────────────────────┐</w:t>
      </w:r>
    </w:p>
    <w:p w:rsidR="00282C31" w:rsidRDefault="00282C31">
      <w:pPr>
        <w:pStyle w:val="ConsPlusNonformat"/>
        <w:jc w:val="both"/>
      </w:pPr>
      <w:r>
        <w:t xml:space="preserve">                    │ Прием и регистрация заявления и │</w:t>
      </w:r>
    </w:p>
    <w:p w:rsidR="00282C31" w:rsidRDefault="00282C31">
      <w:pPr>
        <w:pStyle w:val="ConsPlusNonformat"/>
        <w:jc w:val="both"/>
      </w:pPr>
      <w:r>
        <w:t xml:space="preserve">                    │   документов, необходимых для   │</w:t>
      </w:r>
    </w:p>
    <w:p w:rsidR="00282C31" w:rsidRDefault="00282C31">
      <w:pPr>
        <w:pStyle w:val="ConsPlusNonformat"/>
        <w:jc w:val="both"/>
      </w:pPr>
      <w:r>
        <w:t xml:space="preserve">                    │ предоставления государственной  │</w:t>
      </w:r>
    </w:p>
    <w:p w:rsidR="00282C31" w:rsidRDefault="00282C31">
      <w:pPr>
        <w:pStyle w:val="ConsPlusNonformat"/>
        <w:jc w:val="both"/>
      </w:pPr>
      <w:r>
        <w:t xml:space="preserve">                    │             услуги              │</w:t>
      </w:r>
    </w:p>
    <w:p w:rsidR="00282C31" w:rsidRDefault="00282C31">
      <w:pPr>
        <w:pStyle w:val="ConsPlusNonformat"/>
        <w:jc w:val="both"/>
      </w:pPr>
      <w:r>
        <w:t xml:space="preserve">                    └──────────────┬──────────────────┘</w:t>
      </w:r>
    </w:p>
    <w:p w:rsidR="00282C31" w:rsidRDefault="00282C31">
      <w:pPr>
        <w:pStyle w:val="ConsPlusNonformat"/>
        <w:jc w:val="both"/>
      </w:pPr>
      <w:r>
        <w:t xml:space="preserve">                                   │</w:t>
      </w:r>
    </w:p>
    <w:p w:rsidR="00282C31" w:rsidRDefault="00282C31">
      <w:pPr>
        <w:pStyle w:val="ConsPlusNonformat"/>
        <w:jc w:val="both"/>
      </w:pPr>
      <w:r>
        <w:t xml:space="preserve">                                   \/</w:t>
      </w:r>
    </w:p>
    <w:p w:rsidR="00282C31" w:rsidRDefault="00282C31">
      <w:pPr>
        <w:pStyle w:val="ConsPlusNonformat"/>
        <w:jc w:val="both"/>
      </w:pPr>
      <w:r>
        <w:t xml:space="preserve">         ┌───────────────────────────────────────────────────────────┐</w:t>
      </w:r>
    </w:p>
    <w:p w:rsidR="00282C31" w:rsidRDefault="00282C31">
      <w:pPr>
        <w:pStyle w:val="ConsPlusNonformat"/>
        <w:jc w:val="both"/>
      </w:pPr>
      <w:r>
        <w:t xml:space="preserve">         │        Истребование документов (сведений) в рамках        │</w:t>
      </w:r>
    </w:p>
    <w:p w:rsidR="00282C31" w:rsidRDefault="00282C31">
      <w:pPr>
        <w:pStyle w:val="ConsPlusNonformat"/>
        <w:jc w:val="both"/>
      </w:pPr>
      <w:r>
        <w:t xml:space="preserve">         │ межведомственного взаимодействия (в случае необходимости) │</w:t>
      </w:r>
    </w:p>
    <w:p w:rsidR="00282C31" w:rsidRDefault="00282C31">
      <w:pPr>
        <w:pStyle w:val="ConsPlusNonformat"/>
        <w:jc w:val="both"/>
      </w:pPr>
      <w:r>
        <w:t xml:space="preserve">         └──────────────────────────┬────────────────────────────────┘</w:t>
      </w:r>
    </w:p>
    <w:p w:rsidR="00282C31" w:rsidRDefault="00282C31">
      <w:pPr>
        <w:pStyle w:val="ConsPlusNonformat"/>
        <w:jc w:val="both"/>
      </w:pPr>
      <w:r>
        <w:t xml:space="preserve">                                    │</w:t>
      </w:r>
    </w:p>
    <w:p w:rsidR="00282C31" w:rsidRDefault="00282C31">
      <w:pPr>
        <w:pStyle w:val="ConsPlusNonformat"/>
        <w:jc w:val="both"/>
      </w:pPr>
      <w:r>
        <w:t xml:space="preserve">                                    \/</w:t>
      </w:r>
    </w:p>
    <w:p w:rsidR="00282C31" w:rsidRDefault="00282C31">
      <w:pPr>
        <w:pStyle w:val="ConsPlusNonformat"/>
        <w:jc w:val="both"/>
      </w:pPr>
      <w:r>
        <w:t xml:space="preserve">        ┌────────────────────────────────────────────────────────────┐</w:t>
      </w:r>
    </w:p>
    <w:p w:rsidR="00282C31" w:rsidRDefault="00282C31">
      <w:pPr>
        <w:pStyle w:val="ConsPlusNonformat"/>
        <w:jc w:val="both"/>
      </w:pPr>
      <w:r>
        <w:t xml:space="preserve">        │    Рассмотрение заявления и определение в соответствии     │</w:t>
      </w:r>
    </w:p>
    <w:p w:rsidR="00282C31" w:rsidRDefault="00282C31">
      <w:pPr>
        <w:pStyle w:val="ConsPlusNonformat"/>
        <w:jc w:val="both"/>
      </w:pPr>
      <w:r>
        <w:t xml:space="preserve">        │   с законодательством Российской Федерации на основании    │</w:t>
      </w:r>
    </w:p>
    <w:p w:rsidR="00282C31" w:rsidRDefault="00282C31">
      <w:pPr>
        <w:pStyle w:val="ConsPlusNonformat"/>
        <w:jc w:val="both"/>
      </w:pPr>
      <w:r>
        <w:t xml:space="preserve">        │     представленных документов наличия либо отсутствия      │</w:t>
      </w:r>
    </w:p>
    <w:p w:rsidR="00282C31" w:rsidRDefault="00282C31">
      <w:pPr>
        <w:pStyle w:val="ConsPlusNonformat"/>
        <w:jc w:val="both"/>
      </w:pPr>
      <w:r>
        <w:t xml:space="preserve">        │   у гражданина права на получение государственной услуги   │</w:t>
      </w:r>
    </w:p>
    <w:p w:rsidR="00282C31" w:rsidRDefault="00282C31">
      <w:pPr>
        <w:pStyle w:val="ConsPlusNonformat"/>
        <w:jc w:val="both"/>
      </w:pPr>
      <w:r>
        <w:t xml:space="preserve">        │                                                            │</w:t>
      </w:r>
    </w:p>
    <w:p w:rsidR="00282C31" w:rsidRDefault="00282C31">
      <w:pPr>
        <w:pStyle w:val="ConsPlusNonformat"/>
        <w:jc w:val="both"/>
      </w:pPr>
      <w:r>
        <w:t xml:space="preserve">        └────┬─────────────────────────────────────┬─────────────────┘</w:t>
      </w:r>
    </w:p>
    <w:p w:rsidR="00282C31" w:rsidRDefault="00282C31">
      <w:pPr>
        <w:pStyle w:val="ConsPlusNonformat"/>
        <w:jc w:val="both"/>
      </w:pPr>
      <w:r>
        <w:t xml:space="preserve">             │                                     │</w:t>
      </w:r>
    </w:p>
    <w:p w:rsidR="00282C31" w:rsidRDefault="00282C31">
      <w:pPr>
        <w:pStyle w:val="ConsPlusNonformat"/>
        <w:jc w:val="both"/>
      </w:pPr>
      <w:r>
        <w:t xml:space="preserve">             \/                                    \/</w:t>
      </w:r>
    </w:p>
    <w:p w:rsidR="00282C31" w:rsidRDefault="00282C31">
      <w:pPr>
        <w:pStyle w:val="ConsPlusNonformat"/>
        <w:jc w:val="both"/>
      </w:pPr>
      <w:r>
        <w:t>┌───────────────────┐     ┌───────────────────────────────────────────────┐</w:t>
      </w:r>
    </w:p>
    <w:p w:rsidR="00282C31" w:rsidRDefault="00282C31">
      <w:pPr>
        <w:pStyle w:val="ConsPlusNonformat"/>
        <w:jc w:val="both"/>
      </w:pPr>
      <w:r>
        <w:t>│ Принятие решения  │     │   Принятие решения об удовлетворении поданного│</w:t>
      </w:r>
    </w:p>
    <w:p w:rsidR="00282C31" w:rsidRDefault="00282C31">
      <w:pPr>
        <w:pStyle w:val="ConsPlusNonformat"/>
        <w:jc w:val="both"/>
      </w:pPr>
      <w:r>
        <w:t>│     об отказе     │     │заявления:                                     │</w:t>
      </w:r>
    </w:p>
    <w:p w:rsidR="00282C31" w:rsidRDefault="00282C31">
      <w:pPr>
        <w:pStyle w:val="ConsPlusNonformat"/>
        <w:jc w:val="both"/>
      </w:pPr>
      <w:r>
        <w:t>│ в удовлетворении  │     │   по заявлению о назначении пенсии - вынесение│</w:t>
      </w:r>
    </w:p>
    <w:p w:rsidR="00282C31" w:rsidRDefault="00282C31">
      <w:pPr>
        <w:pStyle w:val="ConsPlusNonformat"/>
        <w:jc w:val="both"/>
      </w:pPr>
      <w:r>
        <w:t>│поданного заявления│     │решения о назначении пенсии либо об отказе    в│</w:t>
      </w:r>
    </w:p>
    <w:p w:rsidR="00282C31" w:rsidRDefault="00282C31">
      <w:pPr>
        <w:pStyle w:val="ConsPlusNonformat"/>
        <w:jc w:val="both"/>
      </w:pPr>
      <w:r>
        <w:t>└───────────────────┘     │назначении пенсии;                             │</w:t>
      </w:r>
    </w:p>
    <w:p w:rsidR="00282C31" w:rsidRDefault="00282C31">
      <w:pPr>
        <w:pStyle w:val="ConsPlusNonformat"/>
        <w:jc w:val="both"/>
      </w:pPr>
      <w:r>
        <w:t xml:space="preserve">                          │   по заявлению о переводе с одной пенсии    на│</w:t>
      </w:r>
    </w:p>
    <w:p w:rsidR="00282C31" w:rsidRDefault="00282C31">
      <w:pPr>
        <w:pStyle w:val="ConsPlusNonformat"/>
        <w:jc w:val="both"/>
      </w:pPr>
      <w:r>
        <w:t xml:space="preserve">                          │другую - вынесение решения о переводе с   одной│</w:t>
      </w:r>
    </w:p>
    <w:p w:rsidR="00282C31" w:rsidRDefault="00282C31">
      <w:pPr>
        <w:pStyle w:val="ConsPlusNonformat"/>
        <w:jc w:val="both"/>
      </w:pPr>
      <w:r>
        <w:lastRenderedPageBreak/>
        <w:t xml:space="preserve">                          │пенсии на другую либо об отказе  в  переводе  с│</w:t>
      </w:r>
    </w:p>
    <w:p w:rsidR="00282C31" w:rsidRDefault="00282C31">
      <w:pPr>
        <w:pStyle w:val="ConsPlusNonformat"/>
        <w:jc w:val="both"/>
      </w:pPr>
      <w:r>
        <w:t xml:space="preserve">                          │одной пенсии на другую;                        │</w:t>
      </w:r>
    </w:p>
    <w:p w:rsidR="00282C31" w:rsidRDefault="00282C31">
      <w:pPr>
        <w:pStyle w:val="ConsPlusNonformat"/>
        <w:jc w:val="both"/>
      </w:pPr>
      <w:r>
        <w:t xml:space="preserve">                          │   по заявлению о перерасчете размера пенсии  -│</w:t>
      </w:r>
    </w:p>
    <w:p w:rsidR="00282C31" w:rsidRDefault="00282C31">
      <w:pPr>
        <w:pStyle w:val="ConsPlusNonformat"/>
        <w:jc w:val="both"/>
      </w:pPr>
      <w:r>
        <w:t xml:space="preserve">                          │вынесение распоряжения  о  перерасчете  размера│</w:t>
      </w:r>
    </w:p>
    <w:p w:rsidR="00282C31" w:rsidRDefault="00282C31">
      <w:pPr>
        <w:pStyle w:val="ConsPlusNonformat"/>
        <w:jc w:val="both"/>
      </w:pPr>
      <w:r>
        <w:t xml:space="preserve">                          │пенсии  либо  решения  об  отказе в перерасчете│</w:t>
      </w:r>
    </w:p>
    <w:p w:rsidR="00282C31" w:rsidRDefault="00282C31">
      <w:pPr>
        <w:pStyle w:val="ConsPlusNonformat"/>
        <w:jc w:val="both"/>
      </w:pPr>
      <w:r>
        <w:t xml:space="preserve">                          │размера пенсии.                                │</w:t>
      </w:r>
    </w:p>
    <w:p w:rsidR="00282C31" w:rsidRDefault="00282C31">
      <w:pPr>
        <w:pStyle w:val="ConsPlusNonformat"/>
        <w:jc w:val="both"/>
      </w:pPr>
      <w:r>
        <w:t xml:space="preserve">                          └───────────────────────────────────────────────┘</w:t>
      </w:r>
    </w:p>
    <w:p w:rsidR="00282C31" w:rsidRDefault="00282C31">
      <w:pPr>
        <w:pStyle w:val="ConsPlusNormal"/>
        <w:jc w:val="both"/>
      </w:pPr>
    </w:p>
    <w:p w:rsidR="00282C31" w:rsidRDefault="00282C31">
      <w:pPr>
        <w:pStyle w:val="ConsPlusNormal"/>
        <w:jc w:val="both"/>
      </w:pPr>
    </w:p>
    <w:p w:rsidR="00282C31" w:rsidRDefault="00282C31">
      <w:pPr>
        <w:pStyle w:val="ConsPlusNormal"/>
        <w:pBdr>
          <w:top w:val="single" w:sz="6" w:space="0" w:color="auto"/>
        </w:pBdr>
        <w:spacing w:before="100" w:after="100"/>
        <w:jc w:val="both"/>
        <w:rPr>
          <w:sz w:val="2"/>
          <w:szCs w:val="2"/>
        </w:rPr>
      </w:pPr>
    </w:p>
    <w:p w:rsidR="002D4FD6" w:rsidRDefault="002D4FD6">
      <w:bookmarkStart w:id="63" w:name="_GoBack"/>
      <w:bookmarkEnd w:id="63"/>
    </w:p>
    <w:sectPr w:rsidR="002D4FD6" w:rsidSect="00BC48E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C31"/>
    <w:rsid w:val="00282C31"/>
    <w:rsid w:val="002D4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2DE49-81C0-4CBB-8015-06C378F54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2C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2C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2C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2C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2C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82C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2C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2C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8B9605E2AB7CE5D7F86B9EBDBBEFDD6EAC9476A2C8F7135B56A092B7B0D9975AD8DEC17I403E" TargetMode="External"/><Relationship Id="rId21" Type="http://schemas.openxmlformats.org/officeDocument/2006/relationships/hyperlink" Target="consultantplus://offline/ref=28B9605E2AB7CE5D7F86B9EBDBBEFDD6EACA4F6826887135B56A092B7B0D9975AD8DEC124A88168AIB0AE" TargetMode="External"/><Relationship Id="rId42" Type="http://schemas.openxmlformats.org/officeDocument/2006/relationships/hyperlink" Target="consultantplus://offline/ref=28B9605E2AB7CE5D7F86B9EBDBBEFDD6E9C9486F28847135B56A092B7BI00DE" TargetMode="External"/><Relationship Id="rId63" Type="http://schemas.openxmlformats.org/officeDocument/2006/relationships/hyperlink" Target="consultantplus://offline/ref=28B9605E2AB7CE5D7F86B9EBDBBEFDD6EAC84F6C29887135B56A092B7B0D9975AD8DEC1B49I801E" TargetMode="External"/><Relationship Id="rId84" Type="http://schemas.openxmlformats.org/officeDocument/2006/relationships/hyperlink" Target="consultantplus://offline/ref=28B9605E2AB7CE5D7F86B9EBDBBEFDD6EAC84F6A2A897135B56A092B7B0D9975AD8DEC124A88128DIB0BE" TargetMode="External"/><Relationship Id="rId138" Type="http://schemas.openxmlformats.org/officeDocument/2006/relationships/hyperlink" Target="consultantplus://offline/ref=28B9605E2AB7CE5D7F86B9EBDBBEFDD6EAC9476A2B8A7135B56A092B7BI00DE" TargetMode="External"/><Relationship Id="rId159" Type="http://schemas.openxmlformats.org/officeDocument/2006/relationships/hyperlink" Target="consultantplus://offline/ref=28B9605E2AB7CE5D7F86B9EBDBBEFDD6EAC94D682A8C7135B56A092B7B0D9975AD8DEC124A88168AIB0CE" TargetMode="External"/><Relationship Id="rId170" Type="http://schemas.openxmlformats.org/officeDocument/2006/relationships/hyperlink" Target="consultantplus://offline/ref=28B9605E2AB7CE5D7F86B9EBDBBEFDD6EAC9476A2C8F7135B56A092B7BI00DE" TargetMode="External"/><Relationship Id="rId191" Type="http://schemas.openxmlformats.org/officeDocument/2006/relationships/hyperlink" Target="consultantplus://offline/ref=28B9605E2AB7CE5D7F86B9EBDBBEFDD6EAC84F6A2A897135B56A092B7B0D9975AD8DEC124A881580IB0BE" TargetMode="External"/><Relationship Id="rId205" Type="http://schemas.openxmlformats.org/officeDocument/2006/relationships/hyperlink" Target="consultantplus://offline/ref=28B9605E2AB7CE5D7F86B9EBDBBEFDD6EAC84F6A2A897135B56A092B7B0D9975AD8DEC124A88178CIB03E" TargetMode="External"/><Relationship Id="rId107" Type="http://schemas.openxmlformats.org/officeDocument/2006/relationships/hyperlink" Target="consultantplus://offline/ref=28B9605E2AB7CE5D7F86B9EBDBBEFDD6EAC9476A2B8A7135B56A092B7B0D9975AD8DEC14I408E" TargetMode="External"/><Relationship Id="rId11" Type="http://schemas.openxmlformats.org/officeDocument/2006/relationships/hyperlink" Target="consultantplus://offline/ref=28B9605E2AB7CE5D7F86B9EBDBBEFDD6EAC94D682A8C7135B56A092B7B0D9975AD8DEC124A881688IB02E" TargetMode="External"/><Relationship Id="rId32" Type="http://schemas.openxmlformats.org/officeDocument/2006/relationships/hyperlink" Target="consultantplus://offline/ref=28B9605E2AB7CE5D7F86B0F9D9BEFDD6ECCC4D6078D02E6EE83DI000E" TargetMode="External"/><Relationship Id="rId53" Type="http://schemas.openxmlformats.org/officeDocument/2006/relationships/hyperlink" Target="consultantplus://offline/ref=28B9605E2AB7CE5D7F86B9EBDBBEFDD6EAC94D6F288B7135B56A092B7BI00DE" TargetMode="External"/><Relationship Id="rId74" Type="http://schemas.openxmlformats.org/officeDocument/2006/relationships/hyperlink" Target="consultantplus://offline/ref=28B9605E2AB7CE5D7F86B9EBDBBEFDD6EAC84F6A2A897135B56A092B7B0D9975AD8DEC124A88128AIB08E" TargetMode="External"/><Relationship Id="rId128" Type="http://schemas.openxmlformats.org/officeDocument/2006/relationships/hyperlink" Target="consultantplus://offline/ref=28B9605E2AB7CE5D7F86B9EBDBBEFDD6EAC9476A2B8A7135B56A092B7B0D9975AD8DEC14I408E" TargetMode="External"/><Relationship Id="rId149" Type="http://schemas.openxmlformats.org/officeDocument/2006/relationships/hyperlink" Target="consultantplus://offline/ref=28B9605E2AB7CE5D7F86B9EBDBBEFDD6EAC94D682A8C7135B56A092B7B0D9975AD8DEC124A88168AIB0AE" TargetMode="External"/><Relationship Id="rId5" Type="http://schemas.openxmlformats.org/officeDocument/2006/relationships/hyperlink" Target="consultantplus://offline/ref=28B9605E2AB7CE5D7F86B9EBDBBEFDD6EAC947632B8B7135B56A092B7B0D9975AD8DEC124A89168BIB03E" TargetMode="External"/><Relationship Id="rId95" Type="http://schemas.openxmlformats.org/officeDocument/2006/relationships/hyperlink" Target="consultantplus://offline/ref=28B9605E2AB7CE5D7F86B9EBDBBEFDD6EAC84F6A2A897135B56A092B7B0D9975AD8DEC124A88148BIB0AE" TargetMode="External"/><Relationship Id="rId160" Type="http://schemas.openxmlformats.org/officeDocument/2006/relationships/hyperlink" Target="consultantplus://offline/ref=28B9605E2AB7CE5D7F86B9EBDBBEFDD6EAC94D682A8C7135B56A092B7B0D9975AD8DEC124A88168AIB0DE" TargetMode="External"/><Relationship Id="rId181" Type="http://schemas.openxmlformats.org/officeDocument/2006/relationships/hyperlink" Target="consultantplus://offline/ref=28B9605E2AB7CE5D7F86B9EBDBBEFDD6EAC94D682A8C7135B56A092B7B0D9975AD8DEC124A88168CIB0DE" TargetMode="External"/><Relationship Id="rId216" Type="http://schemas.openxmlformats.org/officeDocument/2006/relationships/theme" Target="theme/theme1.xml"/><Relationship Id="rId22" Type="http://schemas.openxmlformats.org/officeDocument/2006/relationships/hyperlink" Target="consultantplus://offline/ref=28B9605E2AB7CE5D7F86B9EBDBBEFDD6EAC847692F8D7135B56A092B7B0D9975AD8DEC124A88168BIB09E" TargetMode="External"/><Relationship Id="rId43" Type="http://schemas.openxmlformats.org/officeDocument/2006/relationships/hyperlink" Target="consultantplus://offline/ref=28B9605E2AB7CE5D7F86B9EBDBBEFDD6E9CD466A2A847135B56A092B7B0D9975AD8DEC124A88178BIB0FE" TargetMode="External"/><Relationship Id="rId64" Type="http://schemas.openxmlformats.org/officeDocument/2006/relationships/hyperlink" Target="consultantplus://offline/ref=28B9605E2AB7CE5D7F86B9EBDBBEFDD6EAC84F6C29887135B56A092B7B0D9975AD8DEC1A49I80BE" TargetMode="External"/><Relationship Id="rId118" Type="http://schemas.openxmlformats.org/officeDocument/2006/relationships/hyperlink" Target="consultantplus://offline/ref=28B9605E2AB7CE5D7F86B9EBDBBEFDD6EAC9476A2B8A7135B56A092B7B0D9975AD8DEC1249I800E" TargetMode="External"/><Relationship Id="rId139" Type="http://schemas.openxmlformats.org/officeDocument/2006/relationships/hyperlink" Target="consultantplus://offline/ref=28B9605E2AB7CE5D7F86B9EBDBBEFDD6EAC84F6A2A897135B56A092B7B0D9975AD8DEC124A881681IB0AE" TargetMode="External"/><Relationship Id="rId85" Type="http://schemas.openxmlformats.org/officeDocument/2006/relationships/hyperlink" Target="consultantplus://offline/ref=28B9605E2AB7CE5D7F86B9EBDBBEFDD6EAC9486E278C7135B56A092B7B0D9975AD8DEC124A881688IB02E" TargetMode="External"/><Relationship Id="rId150" Type="http://schemas.openxmlformats.org/officeDocument/2006/relationships/hyperlink" Target="consultantplus://offline/ref=28B9605E2AB7CE5D7F86B9EBDBBEFDD6EAC9476A2B8A7135B56A092B7BI00DE" TargetMode="External"/><Relationship Id="rId171" Type="http://schemas.openxmlformats.org/officeDocument/2006/relationships/hyperlink" Target="consultantplus://offline/ref=28B9605E2AB7CE5D7F86B9EBDBBEFDD6EAC84F6227857135B56A092B7BI00DE" TargetMode="External"/><Relationship Id="rId192" Type="http://schemas.openxmlformats.org/officeDocument/2006/relationships/hyperlink" Target="consultantplus://offline/ref=28B9605E2AB7CE5D7F86B9EBDBBEFDD6EAC84F6A2A897135B56A092B7B0D9975AD8DEC124A881580IB09E" TargetMode="External"/><Relationship Id="rId206" Type="http://schemas.openxmlformats.org/officeDocument/2006/relationships/hyperlink" Target="consultantplus://offline/ref=28B9605E2AB7CE5D7F86B9EBDBBEFDD6EACA4F6826887135B56A092B7BI00DE" TargetMode="External"/><Relationship Id="rId12" Type="http://schemas.openxmlformats.org/officeDocument/2006/relationships/hyperlink" Target="consultantplus://offline/ref=28B9605E2AB7CE5D7F86B9EBDBBEFDD6EAC94D682A8C7135B56A092B7B0D9975AD8DEC124A88168BIB0AE" TargetMode="External"/><Relationship Id="rId33" Type="http://schemas.openxmlformats.org/officeDocument/2006/relationships/hyperlink" Target="consultantplus://offline/ref=28B9605E2AB7CE5D7F86B0F9D9BEFDD6EBCC466F25DA2637E43F07I20EE" TargetMode="External"/><Relationship Id="rId108" Type="http://schemas.openxmlformats.org/officeDocument/2006/relationships/hyperlink" Target="consultantplus://offline/ref=28B9605E2AB7CE5D7F86B9EBDBBEFDD6EAC9476A2B8A7135B56A092B7B0D9975AD8DEC1BI40EE" TargetMode="External"/><Relationship Id="rId129" Type="http://schemas.openxmlformats.org/officeDocument/2006/relationships/hyperlink" Target="consultantplus://offline/ref=28B9605E2AB7CE5D7F86B9EBDBBEFDD6EAC9476A2B8A7135B56A092B7B0D9975AD8DEC1BI40EE" TargetMode="External"/><Relationship Id="rId54" Type="http://schemas.openxmlformats.org/officeDocument/2006/relationships/hyperlink" Target="consultantplus://offline/ref=28B9605E2AB7CE5D7F86B9EBDBBEFDD6E9C04D6F278A7135B56A092B7BI00DE" TargetMode="External"/><Relationship Id="rId75" Type="http://schemas.openxmlformats.org/officeDocument/2006/relationships/hyperlink" Target="consultantplus://offline/ref=28B9605E2AB7CE5D7F86B9EBDBBEFDD6EAC84F6A2A897135B56A092B7B0D9975AD8DEC124A88128AIB0CE" TargetMode="External"/><Relationship Id="rId96" Type="http://schemas.openxmlformats.org/officeDocument/2006/relationships/hyperlink" Target="consultantplus://offline/ref=28B9605E2AB7CE5D7F86B9EBDBBEFDD6EAC9476A2C8F7135B56A092B7B0D9975AD8DEC124A881681IB02E" TargetMode="External"/><Relationship Id="rId140" Type="http://schemas.openxmlformats.org/officeDocument/2006/relationships/hyperlink" Target="consultantplus://offline/ref=28B9605E2AB7CE5D7F86B9EBDBBEFDD6EAC84F6A2A897135B56A092B7B0D9975AD8DEC124A881681IB09E" TargetMode="External"/><Relationship Id="rId161" Type="http://schemas.openxmlformats.org/officeDocument/2006/relationships/hyperlink" Target="consultantplus://offline/ref=28B9605E2AB7CE5D7F86B9EBDBBEFDD6EAC94D682A8C7135B56A092B7B0D9975AD8DEC124A88168AIB02E" TargetMode="External"/><Relationship Id="rId182" Type="http://schemas.openxmlformats.org/officeDocument/2006/relationships/hyperlink" Target="consultantplus://offline/ref=28B9605E2AB7CE5D7F86B9EBDBBEFDD6EAC94D682A8C7135B56A092B7B0D9975AD8DEC124A88178DIB0AE" TargetMode="External"/><Relationship Id="rId6" Type="http://schemas.openxmlformats.org/officeDocument/2006/relationships/hyperlink" Target="consultantplus://offline/ref=28B9605E2AB7CE5D7F86B9EBDBBEFDD6EAC94D682A8C7135B56A092B7B0D9975AD8DEC124A881688IB02E" TargetMode="External"/><Relationship Id="rId23" Type="http://schemas.openxmlformats.org/officeDocument/2006/relationships/hyperlink" Target="consultantplus://offline/ref=28B9605E2AB7CE5D7F86B9EBDBBEFDD6EACA4F68268B7135B56A092B7BI00DE" TargetMode="External"/><Relationship Id="rId119" Type="http://schemas.openxmlformats.org/officeDocument/2006/relationships/hyperlink" Target="consultantplus://offline/ref=28B9605E2AB7CE5D7F86B9EBDBBEFDD6EAC9476A2B8A7135B56A092B7B0D9975AD8DEC124A881788IB03E" TargetMode="External"/><Relationship Id="rId44" Type="http://schemas.openxmlformats.org/officeDocument/2006/relationships/hyperlink" Target="consultantplus://offline/ref=28B9605E2AB7CE5D7F86B9EBDBBEFDD6EAC8466E268B7135B56A092B7BI00DE" TargetMode="External"/><Relationship Id="rId65" Type="http://schemas.openxmlformats.org/officeDocument/2006/relationships/hyperlink" Target="consultantplus://offline/ref=28B9605E2AB7CE5D7F86B9EBDBBEFDD6EAC84F6C29887135B56A092B7B0D9975AD8DEC1A4EI808E" TargetMode="External"/><Relationship Id="rId86" Type="http://schemas.openxmlformats.org/officeDocument/2006/relationships/hyperlink" Target="consultantplus://offline/ref=28B9605E2AB7CE5D7F86B9EBDBBEFDD6EAC9486E278C7135B56A092B7B0D9975AD8DEC124A881688IB02E" TargetMode="External"/><Relationship Id="rId130" Type="http://schemas.openxmlformats.org/officeDocument/2006/relationships/hyperlink" Target="consultantplus://offline/ref=28B9605E2AB7CE5D7F86B9EBDBBEFDD6EAC9476A2C8F7135B56A092B7BI00DE" TargetMode="External"/><Relationship Id="rId151" Type="http://schemas.openxmlformats.org/officeDocument/2006/relationships/hyperlink" Target="consultantplus://offline/ref=28B9605E2AB7CE5D7F86B9EBDBBEFDD6EAC84F6E2D847135B56A092B7B0D9975AD8DEC17I409E" TargetMode="External"/><Relationship Id="rId172" Type="http://schemas.openxmlformats.org/officeDocument/2006/relationships/hyperlink" Target="consultantplus://offline/ref=28B9605E2AB7CE5D7F86B9EBDBBEFDD6EAC9476A2B8A7135B56A092B7BI00DE" TargetMode="External"/><Relationship Id="rId193" Type="http://schemas.openxmlformats.org/officeDocument/2006/relationships/hyperlink" Target="consultantplus://offline/ref=28B9605E2AB7CE5D7F86B9EBDBBEFDD6EAC9476A2C8F7135B56A092B7B0D9975AD8DEC124A881780IB0BE" TargetMode="External"/><Relationship Id="rId207" Type="http://schemas.openxmlformats.org/officeDocument/2006/relationships/hyperlink" Target="consultantplus://offline/ref=28B9605E2AB7CE5D7F86B9EBDBBEFDD6EAC84F6A2A897135B56A092B7B0D9975AD8DEC124A881581IB09E" TargetMode="External"/><Relationship Id="rId13" Type="http://schemas.openxmlformats.org/officeDocument/2006/relationships/hyperlink" Target="consultantplus://offline/ref=28B9605E2AB7CE5D7F86B9EBDBBEFDD6EAC8476227897135B56A092B7B0D9975AD8DEC124A881588IB08E" TargetMode="External"/><Relationship Id="rId109" Type="http://schemas.openxmlformats.org/officeDocument/2006/relationships/hyperlink" Target="consultantplus://offline/ref=28B9605E2AB7CE5D7F86B9EBDBBEFDD6EAC9476A2C8F7135B56A092B7B0D9975AD8DEC16I40EE" TargetMode="External"/><Relationship Id="rId34" Type="http://schemas.openxmlformats.org/officeDocument/2006/relationships/hyperlink" Target="consultantplus://offline/ref=28B9605E2AB7CE5D7F86B0F9D9BEFDD6ECCC496078D02E6EE83DI000E" TargetMode="External"/><Relationship Id="rId55" Type="http://schemas.openxmlformats.org/officeDocument/2006/relationships/hyperlink" Target="consultantplus://offline/ref=28B9605E2AB7CE5D7F86B9EBDBBEFDD6EAC947632B8B7135B56A092B7B0D9975AD8DEC124A89168AIB09E" TargetMode="External"/><Relationship Id="rId76" Type="http://schemas.openxmlformats.org/officeDocument/2006/relationships/hyperlink" Target="consultantplus://offline/ref=28B9605E2AB7CE5D7F86B9EBDBBEFDD6EAC84F6A2A897135B56A092B7B0D9975AD8DEC124A88128AIB0DE" TargetMode="External"/><Relationship Id="rId97" Type="http://schemas.openxmlformats.org/officeDocument/2006/relationships/hyperlink" Target="consultantplus://offline/ref=28B9605E2AB7CE5D7F86B9EBDBBEFDD6EAC8476227897135B56A092B7BI00DE" TargetMode="External"/><Relationship Id="rId120" Type="http://schemas.openxmlformats.org/officeDocument/2006/relationships/hyperlink" Target="consultantplus://offline/ref=28B9605E2AB7CE5D7F86B9EBDBBEFDD6EAC9476A2B8A7135B56A092B7B0D9975AD8DEC124A88178BIB0BE" TargetMode="External"/><Relationship Id="rId141" Type="http://schemas.openxmlformats.org/officeDocument/2006/relationships/hyperlink" Target="consultantplus://offline/ref=28B9605E2AB7CE5D7F86B9EBDBBEFDD6EAC84F6A2A897135B56A092B7B0D9975AD8DEC124A881681IB0EE" TargetMode="External"/><Relationship Id="rId7" Type="http://schemas.openxmlformats.org/officeDocument/2006/relationships/hyperlink" Target="consultantplus://offline/ref=28B9605E2AB7CE5D7F86B9EBDBBEFDD6EAC84F6E2D847135B56A092B7B0D9975AD8DEC124A881680IB0EE" TargetMode="External"/><Relationship Id="rId162" Type="http://schemas.openxmlformats.org/officeDocument/2006/relationships/hyperlink" Target="consultantplus://offline/ref=28B9605E2AB7CE5D7F86B9EBDBBEFDD6EAC94D682A8C7135B56A092B7B0D9975AD8DEC124A88168AIB03E" TargetMode="External"/><Relationship Id="rId183" Type="http://schemas.openxmlformats.org/officeDocument/2006/relationships/image" Target="media/image1.wmf"/><Relationship Id="rId24" Type="http://schemas.openxmlformats.org/officeDocument/2006/relationships/hyperlink" Target="consultantplus://offline/ref=28B9605E2AB7CE5D7F86B9EBDBBEFDD6EAC84F6E2D847135B56A092B7B0D9975AD8DEC124A881680IB0EE" TargetMode="External"/><Relationship Id="rId45" Type="http://schemas.openxmlformats.org/officeDocument/2006/relationships/hyperlink" Target="consultantplus://offline/ref=28B9605E2AB7CE5D7F86B9EBDBBEFDD6E9CF4C6A298A7135B56A092B7BI00DE" TargetMode="External"/><Relationship Id="rId66" Type="http://schemas.openxmlformats.org/officeDocument/2006/relationships/hyperlink" Target="consultantplus://offline/ref=28B9605E2AB7CE5D7F86B9EBDBBEFDD6EACA4F6826887135B56A092B7BI00DE" TargetMode="External"/><Relationship Id="rId87" Type="http://schemas.openxmlformats.org/officeDocument/2006/relationships/hyperlink" Target="consultantplus://offline/ref=28B9605E2AB7CE5D7F86B9EBDBBEFDD6EAC9486E278C7135B56A092B7BI00DE" TargetMode="External"/><Relationship Id="rId110" Type="http://schemas.openxmlformats.org/officeDocument/2006/relationships/hyperlink" Target="consultantplus://offline/ref=28B9605E2AB7CE5D7F86B9EBDBBEFDD6EAC9476A2B8A7135B56A092B7B0D9975AD8DEC14I408E" TargetMode="External"/><Relationship Id="rId131" Type="http://schemas.openxmlformats.org/officeDocument/2006/relationships/hyperlink" Target="consultantplus://offline/ref=28B9605E2AB7CE5D7F86B9EBDBBEFDD6EAC9476A2C8F7135B56A092B7BI00DE" TargetMode="External"/><Relationship Id="rId152" Type="http://schemas.openxmlformats.org/officeDocument/2006/relationships/hyperlink" Target="consultantplus://offline/ref=28B9605E2AB7CE5D7F86B9EBDBBEFDD6EAC94D682A8C7135B56A092B7B0D9975AD8DEC124A88168AIB08E" TargetMode="External"/><Relationship Id="rId173" Type="http://schemas.openxmlformats.org/officeDocument/2006/relationships/hyperlink" Target="consultantplus://offline/ref=28B9605E2AB7CE5D7F86B9EBDBBEFDD6EAC84F6A2A897135B56A092B7BI00DE" TargetMode="External"/><Relationship Id="rId194" Type="http://schemas.openxmlformats.org/officeDocument/2006/relationships/hyperlink" Target="consultantplus://offline/ref=28B9605E2AB7CE5D7F86B9EBDBBEFDD6EAC84F6227857135B56A092B7B0D9975AD8DEC124A881788IB08E" TargetMode="External"/><Relationship Id="rId208" Type="http://schemas.openxmlformats.org/officeDocument/2006/relationships/hyperlink" Target="consultantplus://offline/ref=28B9605E2AB7CE5D7F86B9EBDBBEFDD6EAC84F6A2A897135B56A092B7B0D9975AD8DEC124A881581IB03E" TargetMode="External"/><Relationship Id="rId19" Type="http://schemas.openxmlformats.org/officeDocument/2006/relationships/hyperlink" Target="consultantplus://offline/ref=28B9605E2AB7CE5D7F86B9EBDBBEFDD6EAC84E622D8B7135B56A092B7B0D9975AD8DEC124A881689IB02E" TargetMode="External"/><Relationship Id="rId14" Type="http://schemas.openxmlformats.org/officeDocument/2006/relationships/hyperlink" Target="consultantplus://offline/ref=28B9605E2AB7CE5D7F86B9EBDBBEFDD6EAC94D682A8C7135B56A092B7B0D9975AD8DEC124A88168BIB09E" TargetMode="External"/><Relationship Id="rId30" Type="http://schemas.openxmlformats.org/officeDocument/2006/relationships/hyperlink" Target="consultantplus://offline/ref=28B9605E2AB7CE5D7F86B9EBDBBEFDD6EAC9496D2C857135B56A092B7BI00DE" TargetMode="External"/><Relationship Id="rId35" Type="http://schemas.openxmlformats.org/officeDocument/2006/relationships/hyperlink" Target="consultantplus://offline/ref=28B9605E2AB7CE5D7F86B9EBDBBEFDD6E9C04F62298B7135B56A092B7BI00DE" TargetMode="External"/><Relationship Id="rId56" Type="http://schemas.openxmlformats.org/officeDocument/2006/relationships/hyperlink" Target="consultantplus://offline/ref=28B9605E2AB7CE5D7F86B9EBDBBEFDD6EAC947632B8B7135B56A092B7B0D9975AD8DEC124A89168AIB0FE" TargetMode="External"/><Relationship Id="rId77" Type="http://schemas.openxmlformats.org/officeDocument/2006/relationships/hyperlink" Target="consultantplus://offline/ref=28B9605E2AB7CE5D7F86B9EBDBBEFDD6EAC84F6A2A897135B56A092B7B0D9975AD8DEC124A88128AIB0CE" TargetMode="External"/><Relationship Id="rId100" Type="http://schemas.openxmlformats.org/officeDocument/2006/relationships/hyperlink" Target="consultantplus://offline/ref=28B9605E2AB7CE5D7F86B9EBDBBEFDD6EAC9476A2C8F7135B56A092B7B0D9975AD8DEC17I40FE" TargetMode="External"/><Relationship Id="rId105" Type="http://schemas.openxmlformats.org/officeDocument/2006/relationships/hyperlink" Target="consultantplus://offline/ref=28B9605E2AB7CE5D7F86B9EBDBBEFDD6EAC9476A2B8A7135B56A092B7B0D9975AD8DEC124A88178AIB0BE" TargetMode="External"/><Relationship Id="rId126" Type="http://schemas.openxmlformats.org/officeDocument/2006/relationships/hyperlink" Target="consultantplus://offline/ref=28B9605E2AB7CE5D7F86B9EBDBBEFDD6EAC9476A2C8F7135B56A092B7BI00DE" TargetMode="External"/><Relationship Id="rId147" Type="http://schemas.openxmlformats.org/officeDocument/2006/relationships/hyperlink" Target="consultantplus://offline/ref=28B9605E2AB7CE5D7F86B9EBDBBEFDD6EAC9486E278C7135B56A092B7B0D9975AD8DEC124A88178FIB0BE" TargetMode="External"/><Relationship Id="rId168" Type="http://schemas.openxmlformats.org/officeDocument/2006/relationships/hyperlink" Target="consultantplus://offline/ref=28B9605E2AB7CE5D7F86B9EBDBBEFDD6EAC94D682A8C7135B56A092B7B0D9975AD8DEC124A88168DIB0DE" TargetMode="External"/><Relationship Id="rId8" Type="http://schemas.openxmlformats.org/officeDocument/2006/relationships/hyperlink" Target="consultantplus://offline/ref=28B9605E2AB7CE5D7F86B9EBDBBEFDD6E9CD466A2A847135B56A092B7B0D9975AD8DEC124A88178BIB0FE" TargetMode="External"/><Relationship Id="rId51" Type="http://schemas.openxmlformats.org/officeDocument/2006/relationships/hyperlink" Target="consultantplus://offline/ref=28B9605E2AB7CE5D7F86B9EBDBBEFDD6E9C94A6A2D8B7135B56A092B7BI00DE" TargetMode="External"/><Relationship Id="rId72" Type="http://schemas.openxmlformats.org/officeDocument/2006/relationships/hyperlink" Target="consultantplus://offline/ref=28B9605E2AB7CE5D7F86B9EBDBBEFDD6EAC84F6A2A897135B56A092B7B0D9975AD8DEC124A88128DIB0EE" TargetMode="External"/><Relationship Id="rId93" Type="http://schemas.openxmlformats.org/officeDocument/2006/relationships/hyperlink" Target="consultantplus://offline/ref=28B9605E2AB7CE5D7F86B9EBDBBEFDD6EAC84F6C29887135B56A092B7B0D9975AD8DEC1A49I80BE" TargetMode="External"/><Relationship Id="rId98" Type="http://schemas.openxmlformats.org/officeDocument/2006/relationships/hyperlink" Target="consultantplus://offline/ref=28B9605E2AB7CE5D7F86B9EBDBBEFDD6EAC9476A2C8F7135B56A092B7BI00DE" TargetMode="External"/><Relationship Id="rId121" Type="http://schemas.openxmlformats.org/officeDocument/2006/relationships/hyperlink" Target="consultantplus://offline/ref=28B9605E2AB7CE5D7F86B9EBDBBEFDD6EAC9476A2B8A7135B56A092B7B0D9975AD8DEC124A88178BIB0CE" TargetMode="External"/><Relationship Id="rId142" Type="http://schemas.openxmlformats.org/officeDocument/2006/relationships/hyperlink" Target="consultantplus://offline/ref=28B9605E2AB7CE5D7F86B9EBDBBEFDD6EAC9486E278C7135B56A092B7B0D9975AD8DEC124A88178DIB0DE" TargetMode="External"/><Relationship Id="rId163" Type="http://schemas.openxmlformats.org/officeDocument/2006/relationships/hyperlink" Target="consultantplus://offline/ref=28B9605E2AB7CE5D7F86B9EBDBBEFDD6EAC94D682A8C7135B56A092B7B0D9975AD8DEC124A88168DIB0AE" TargetMode="External"/><Relationship Id="rId184" Type="http://schemas.openxmlformats.org/officeDocument/2006/relationships/hyperlink" Target="consultantplus://offline/ref=28B9605E2AB7CE5D7F86B9EBDBBEFDD6EACA4F69278B7135B56A092B7BI00DE" TargetMode="External"/><Relationship Id="rId189" Type="http://schemas.openxmlformats.org/officeDocument/2006/relationships/hyperlink" Target="consultantplus://offline/ref=28B9605E2AB7CE5D7F86B9EBDBBEFDD6EAC84F6A2A897135B56A092B7B0D9975AD8DEC124A881581IB09E" TargetMode="External"/><Relationship Id="rId3" Type="http://schemas.openxmlformats.org/officeDocument/2006/relationships/webSettings" Target="webSettings.xml"/><Relationship Id="rId214" Type="http://schemas.openxmlformats.org/officeDocument/2006/relationships/hyperlink" Target="consultantplus://offline/ref=28B9605E2AB7CE5D7F86B9EBDBBEFDD6EAC84F6A2A897135B56A092B7B0D9975AD8DEC124A881581IB0FE" TargetMode="External"/><Relationship Id="rId25" Type="http://schemas.openxmlformats.org/officeDocument/2006/relationships/hyperlink" Target="consultantplus://offline/ref=28B9605E2AB7CE5D7F86B9EBDBBEFDD6EAC84E6A2E8A7135B56A092B7BI00DE" TargetMode="External"/><Relationship Id="rId46" Type="http://schemas.openxmlformats.org/officeDocument/2006/relationships/hyperlink" Target="consultantplus://offline/ref=28B9605E2AB7CE5D7F86B9EBDBBEFDD6EAC94B6A2B8E7135B56A092B7BI00DE" TargetMode="External"/><Relationship Id="rId67" Type="http://schemas.openxmlformats.org/officeDocument/2006/relationships/hyperlink" Target="consultantplus://offline/ref=28B9605E2AB7CE5D7F86B9EBDBBEFDD6EAC84F6A2A897135B56A092B7B0D9975AD8DEC124A881289IB09E" TargetMode="External"/><Relationship Id="rId116" Type="http://schemas.openxmlformats.org/officeDocument/2006/relationships/hyperlink" Target="consultantplus://offline/ref=28B9605E2AB7CE5D7F86B9EBDBBEFDD6E9C14B6A2D8A7135B56A092B7B0D9975AD8DEC124A881689IB03E" TargetMode="External"/><Relationship Id="rId137" Type="http://schemas.openxmlformats.org/officeDocument/2006/relationships/hyperlink" Target="consultantplus://offline/ref=28B9605E2AB7CE5D7F86B9EBDBBEFDD6EAC94D682A8C7135B56A092B7B0D9975AD8DEC124A88168BIB03E" TargetMode="External"/><Relationship Id="rId158" Type="http://schemas.openxmlformats.org/officeDocument/2006/relationships/hyperlink" Target="consultantplus://offline/ref=28B9605E2AB7CE5D7F86B9EBDBBEFDD6EAC94D682A8C7135B56A092B7B0D9975AD8DEC124A88168AIB0FE" TargetMode="External"/><Relationship Id="rId20" Type="http://schemas.openxmlformats.org/officeDocument/2006/relationships/hyperlink" Target="consultantplus://offline/ref=28B9605E2AB7CE5D7F86B9EBDBBEFDD6EAC9476A2C8F7135B56A092B7B0D9975AD8DEC114BI80FE" TargetMode="External"/><Relationship Id="rId41" Type="http://schemas.openxmlformats.org/officeDocument/2006/relationships/hyperlink" Target="consultantplus://offline/ref=28B9605E2AB7CE5D7F86B9EBDBBEFDD6E9CC4A69268E7135B56A092B7BI00DE" TargetMode="External"/><Relationship Id="rId62" Type="http://schemas.openxmlformats.org/officeDocument/2006/relationships/hyperlink" Target="consultantplus://offline/ref=28B9605E2AB7CE5D7F86B9EBDBBEFDD6EAC84F6C29887135B56A092B7B0D9975AD8DEC1B49I809E" TargetMode="External"/><Relationship Id="rId83" Type="http://schemas.openxmlformats.org/officeDocument/2006/relationships/hyperlink" Target="consultantplus://offline/ref=28B9605E2AB7CE5D7F86B9EBDBBEFDD6EAC84F6A2A897135B56A092B7B0D9975AD8DEC124A88128AIB0DE" TargetMode="External"/><Relationship Id="rId88" Type="http://schemas.openxmlformats.org/officeDocument/2006/relationships/hyperlink" Target="consultantplus://offline/ref=28B9605E2AB7CE5D7F86B9EBDBBEFDD6EAC84F6A2A897135B56A092B7B0D9975AD8DEC124A88168CIB0FE" TargetMode="External"/><Relationship Id="rId111" Type="http://schemas.openxmlformats.org/officeDocument/2006/relationships/hyperlink" Target="consultantplus://offline/ref=28B9605E2AB7CE5D7F86B9EBDBBEFDD6EAC9476A2B8A7135B56A092B7B0D9975AD8DEC1BI40EE" TargetMode="External"/><Relationship Id="rId132" Type="http://schemas.openxmlformats.org/officeDocument/2006/relationships/hyperlink" Target="consultantplus://offline/ref=28B9605E2AB7CE5D7F86B9EBDBBEFDD6EAC9476A2C8F7135B56A092B7BI00DE" TargetMode="External"/><Relationship Id="rId153" Type="http://schemas.openxmlformats.org/officeDocument/2006/relationships/hyperlink" Target="consultantplus://offline/ref=28B9605E2AB7CE5D7F86B9EBDBBEFDD6E9C04D6F278A7135B56A092B7BI00DE" TargetMode="External"/><Relationship Id="rId174" Type="http://schemas.openxmlformats.org/officeDocument/2006/relationships/hyperlink" Target="consultantplus://offline/ref=28B9605E2AB7CE5D7F86B9EBDBBEFDD6EAC9476A2C8F7135B56A092B7BI00DE" TargetMode="External"/><Relationship Id="rId179" Type="http://schemas.openxmlformats.org/officeDocument/2006/relationships/hyperlink" Target="consultantplus://offline/ref=28B9605E2AB7CE5D7F86B9EBDBBEFDD6EAC94D682A8C7135B56A092B7B0D9975AD8DEC124A88168CIB09E" TargetMode="External"/><Relationship Id="rId195" Type="http://schemas.openxmlformats.org/officeDocument/2006/relationships/hyperlink" Target="consultantplus://offline/ref=28B9605E2AB7CE5D7F86B9EBDBBEFDD6EAC84F6227857135B56A092B7B0D9975AD8DEC124A881788IB0CE" TargetMode="External"/><Relationship Id="rId209" Type="http://schemas.openxmlformats.org/officeDocument/2006/relationships/hyperlink" Target="consultantplus://offline/ref=28B9605E2AB7CE5D7F86B9EBDBBEFDD6EAC84F6A2A897135B56A092B7B0D9975AD8DEC124A881580IB0BE" TargetMode="External"/><Relationship Id="rId190" Type="http://schemas.openxmlformats.org/officeDocument/2006/relationships/hyperlink" Target="consultantplus://offline/ref=28B9605E2AB7CE5D7F86B9EBDBBEFDD6EAC84F6A2A897135B56A092B7B0D9975AD8DEC124A881581IB03E" TargetMode="External"/><Relationship Id="rId204" Type="http://schemas.openxmlformats.org/officeDocument/2006/relationships/hyperlink" Target="consultantplus://offline/ref=28B9605E2AB7CE5D7F86B9EBDBBEFDD6EAC94D682A8C7135B56A092B7B0D9975AD8DEC124A881481IB0FE" TargetMode="External"/><Relationship Id="rId15" Type="http://schemas.openxmlformats.org/officeDocument/2006/relationships/hyperlink" Target="consultantplus://offline/ref=28B9605E2AB7CE5D7F86B9EBDBBEFDD6EACA4E6227897135B56A092B7BI00DE" TargetMode="External"/><Relationship Id="rId36" Type="http://schemas.openxmlformats.org/officeDocument/2006/relationships/hyperlink" Target="consultantplus://offline/ref=28B9605E2AB7CE5D7F86B9EBDBBEFDD6E9C14B6A2D8A7135B56A092B7BI00DE" TargetMode="External"/><Relationship Id="rId57" Type="http://schemas.openxmlformats.org/officeDocument/2006/relationships/hyperlink" Target="consultantplus://offline/ref=28B9605E2AB7CE5D7F86B9EBDBBEFDD6EACA4E6227897135B56A092B7B0D9975AD8DEC124A881780IB09E" TargetMode="External"/><Relationship Id="rId106" Type="http://schemas.openxmlformats.org/officeDocument/2006/relationships/hyperlink" Target="consultantplus://offline/ref=28B9605E2AB7CE5D7F86B9EBDBBEFDD6EAC9476A2B8A7135B56A092B7B0D9975AD8DEC124A88178AIB0EE" TargetMode="External"/><Relationship Id="rId127" Type="http://schemas.openxmlformats.org/officeDocument/2006/relationships/hyperlink" Target="consultantplus://offline/ref=28B9605E2AB7CE5D7F86B9EBDBBEFDD6EAC9476A2C8F7135B56A092B7BI00DE" TargetMode="External"/><Relationship Id="rId10" Type="http://schemas.openxmlformats.org/officeDocument/2006/relationships/hyperlink" Target="consultantplus://offline/ref=28B9605E2AB7CE5D7F86B9EBDBBEFDD6EAC947632B8B7135B56A092B7B0D9975AD8DEC124A89168BIB03E" TargetMode="External"/><Relationship Id="rId31" Type="http://schemas.openxmlformats.org/officeDocument/2006/relationships/hyperlink" Target="consultantplus://offline/ref=28B9605E2AB7CE5D7F86B9EBDBBEFDD6EAC947632B8B7135B56A092B7B0D9975AD8DEC124A89168AIB0BE" TargetMode="External"/><Relationship Id="rId52" Type="http://schemas.openxmlformats.org/officeDocument/2006/relationships/hyperlink" Target="consultantplus://offline/ref=28B9605E2AB7CE5D7F86B9EBDBBEFDD6EAC84F6B2B847135B56A092B7B0D9975AD8DEC124A881688IB0EE" TargetMode="External"/><Relationship Id="rId73" Type="http://schemas.openxmlformats.org/officeDocument/2006/relationships/hyperlink" Target="consultantplus://offline/ref=28B9605E2AB7CE5D7F86B9EBDBBEFDD6EAC84F6A2A897135B56A092B7B0D9975AD8DEC124A881288IB0DE" TargetMode="External"/><Relationship Id="rId78" Type="http://schemas.openxmlformats.org/officeDocument/2006/relationships/hyperlink" Target="consultantplus://offline/ref=28B9605E2AB7CE5D7F86B9EBDBBEFDD6EAC84F6A2A897135B56A092B7B0D9975AD8DEC124A88128AIB0CE" TargetMode="External"/><Relationship Id="rId94" Type="http://schemas.openxmlformats.org/officeDocument/2006/relationships/hyperlink" Target="consultantplus://offline/ref=28B9605E2AB7CE5D7F86B9EBDBBEFDD6EAC84F6C29887135B56A092B7B0D9975AD8DEC1A4EI808E" TargetMode="External"/><Relationship Id="rId99" Type="http://schemas.openxmlformats.org/officeDocument/2006/relationships/hyperlink" Target="consultantplus://offline/ref=28B9605E2AB7CE5D7F86B9EBDBBEFDD6E9C14B6A2D8A7135B56A092B7B0D9975AD8DEC124A881689IB03E" TargetMode="External"/><Relationship Id="rId101" Type="http://schemas.openxmlformats.org/officeDocument/2006/relationships/hyperlink" Target="consultantplus://offline/ref=28B9605E2AB7CE5D7F86B9EBDBBEFDD6EAC9476A2B8A7135B56A092B7B0D9975AD8DEC1249I800E" TargetMode="External"/><Relationship Id="rId122" Type="http://schemas.openxmlformats.org/officeDocument/2006/relationships/hyperlink" Target="consultantplus://offline/ref=28B9605E2AB7CE5D7F86B9EBDBBEFDD6EAC9476A2B8A7135B56A092B7B0D9975AD8DEC124A88178AIB0BE" TargetMode="External"/><Relationship Id="rId143" Type="http://schemas.openxmlformats.org/officeDocument/2006/relationships/hyperlink" Target="consultantplus://offline/ref=28B9605E2AB7CE5D7F86B9EBDBBEFDD6EAC9486E278C7135B56A092B7B0D9975AD8DEC124A88178CIB0CE" TargetMode="External"/><Relationship Id="rId148" Type="http://schemas.openxmlformats.org/officeDocument/2006/relationships/hyperlink" Target="consultantplus://offline/ref=28B9605E2AB7CE5D7F86B9EBDBBEFDD6EAC84F6A2A897135B56A092B7B0D9975AD8DECI100E" TargetMode="External"/><Relationship Id="rId164" Type="http://schemas.openxmlformats.org/officeDocument/2006/relationships/hyperlink" Target="consultantplus://offline/ref=28B9605E2AB7CE5D7F86B9EBDBBEFDD6E9C9486F28847135B56A092B7BI00DE" TargetMode="External"/><Relationship Id="rId169" Type="http://schemas.openxmlformats.org/officeDocument/2006/relationships/hyperlink" Target="consultantplus://offline/ref=28B9605E2AB7CE5D7F86B9EBDBBEFDD6EAC84F6A2A897135B56A092B7BI00DE" TargetMode="External"/><Relationship Id="rId185" Type="http://schemas.openxmlformats.org/officeDocument/2006/relationships/hyperlink" Target="consultantplus://offline/ref=28B9605E2AB7CE5D7F86B9EBDBBEFDD6EAC8476227897135B56A092B7BI00D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8B9605E2AB7CE5D7F86B9EBDBBEFDD6E9CE466B27897135B56A092B7BI00DE" TargetMode="External"/><Relationship Id="rId180" Type="http://schemas.openxmlformats.org/officeDocument/2006/relationships/hyperlink" Target="consultantplus://offline/ref=28B9605E2AB7CE5D7F86B9EBDBBEFDD6EAC94D682A8C7135B56A092B7B0D9975AD8DEC124A88168CIB0CE" TargetMode="External"/><Relationship Id="rId210" Type="http://schemas.openxmlformats.org/officeDocument/2006/relationships/hyperlink" Target="consultantplus://offline/ref=28B9605E2AB7CE5D7F86B9EBDBBEFDD6EAC84F6A2A897135B56A092B7B0D9975AD8DEC124A881580IB09E" TargetMode="External"/><Relationship Id="rId215" Type="http://schemas.openxmlformats.org/officeDocument/2006/relationships/fontTable" Target="fontTable.xml"/><Relationship Id="rId26" Type="http://schemas.openxmlformats.org/officeDocument/2006/relationships/hyperlink" Target="consultantplus://offline/ref=28B9605E2AB7CE5D7F86B9EBDBBEFDD6E9CC466D2A8B7135B56A092B7B0D9975AD8DEC124A88168BIB08E" TargetMode="External"/><Relationship Id="rId47" Type="http://schemas.openxmlformats.org/officeDocument/2006/relationships/hyperlink" Target="consultantplus://offline/ref=28B9605E2AB7CE5D7F86B9EBDBBEFDD6E9CE4B632D897135B56A092B7BI00DE" TargetMode="External"/><Relationship Id="rId68" Type="http://schemas.openxmlformats.org/officeDocument/2006/relationships/hyperlink" Target="consultantplus://offline/ref=28B9605E2AB7CE5D7F86B9EBDBBEFDD6EAC84F6A2A897135B56A092B7B0D9975AD8DEC124A88128AIB0EE" TargetMode="External"/><Relationship Id="rId89" Type="http://schemas.openxmlformats.org/officeDocument/2006/relationships/hyperlink" Target="consultantplus://offline/ref=28B9605E2AB7CE5D7F86B9EBDBBEFDD6EAC84F6C29887135B56A092B7B0D9975AD8DEC174DI80CE" TargetMode="External"/><Relationship Id="rId112" Type="http://schemas.openxmlformats.org/officeDocument/2006/relationships/hyperlink" Target="consultantplus://offline/ref=28B9605E2AB7CE5D7F86B9EBDBBEFDD6EAC9476A2C8F7135B56A092B7B0D9975AD8DEC124A88168EIB08E" TargetMode="External"/><Relationship Id="rId133" Type="http://schemas.openxmlformats.org/officeDocument/2006/relationships/hyperlink" Target="consultantplus://offline/ref=28B9605E2AB7CE5D7F86B9EBDBBEFDD6EAC94D682A8C7135B56A092B7B0D9975AD8DEC124A88168BIB0FE" TargetMode="External"/><Relationship Id="rId154" Type="http://schemas.openxmlformats.org/officeDocument/2006/relationships/hyperlink" Target="consultantplus://offline/ref=28B9605E2AB7CE5D7F86B9EBDBBEFDD6EAC947632B8B7135B56A092B7B0D9975AD8DEC124A89168AIB0DE" TargetMode="External"/><Relationship Id="rId175" Type="http://schemas.openxmlformats.org/officeDocument/2006/relationships/hyperlink" Target="consultantplus://offline/ref=28B9605E2AB7CE5D7F86B9EBDBBEFDD6EAC84F6227857135B56A092B7BI00DE" TargetMode="External"/><Relationship Id="rId196" Type="http://schemas.openxmlformats.org/officeDocument/2006/relationships/hyperlink" Target="consultantplus://offline/ref=28B9605E2AB7CE5D7F86B9EBDBBEFDD6EAC84F6A2A897135B56A092B7B0D9975AD8DEC124A881581IB0FE" TargetMode="External"/><Relationship Id="rId200" Type="http://schemas.openxmlformats.org/officeDocument/2006/relationships/hyperlink" Target="consultantplus://offline/ref=28B9605E2AB7CE5D7F86B9EBDBBEFDD6E9CE4B62288C7135B56A092B7B0D9975AD8DEC15I40EE" TargetMode="External"/><Relationship Id="rId16" Type="http://schemas.openxmlformats.org/officeDocument/2006/relationships/hyperlink" Target="consultantplus://offline/ref=28B9605E2AB7CE5D7F86B9EBDBBEFDD6EAC84C6B2E8C7135B56A092B7B0D9975AD8DEC11I40BE" TargetMode="External"/><Relationship Id="rId37" Type="http://schemas.openxmlformats.org/officeDocument/2006/relationships/hyperlink" Target="consultantplus://offline/ref=28B9605E2AB7CE5D7F86B9EBDBBEFDD6E9CF48622E857135B56A092B7BI00DE" TargetMode="External"/><Relationship Id="rId58" Type="http://schemas.openxmlformats.org/officeDocument/2006/relationships/hyperlink" Target="consultantplus://offline/ref=28B9605E2AB7CE5D7F86B9EBDBBEFDD6EAC9486E278C7135B56A092B7B0D9975AD8DEC124A881688IB02E" TargetMode="External"/><Relationship Id="rId79" Type="http://schemas.openxmlformats.org/officeDocument/2006/relationships/hyperlink" Target="consultantplus://offline/ref=28B9605E2AB7CE5D7F86B9EBDBBEFDD6EAC84F6A2A897135B56A092B7B0D9975AD8DEC124A88128AIB0CE" TargetMode="External"/><Relationship Id="rId102" Type="http://schemas.openxmlformats.org/officeDocument/2006/relationships/hyperlink" Target="consultantplus://offline/ref=28B9605E2AB7CE5D7F86B9EBDBBEFDD6EAC9476A2B8A7135B56A092B7B0D9975AD8DEC124A881788IB03E" TargetMode="External"/><Relationship Id="rId123" Type="http://schemas.openxmlformats.org/officeDocument/2006/relationships/hyperlink" Target="consultantplus://offline/ref=28B9605E2AB7CE5D7F86B9EBDBBEFDD6EAC9476A2B8A7135B56A092B7B0D9975AD8DEC124A88178AIB0EE" TargetMode="External"/><Relationship Id="rId144" Type="http://schemas.openxmlformats.org/officeDocument/2006/relationships/hyperlink" Target="consultantplus://offline/ref=28B9605E2AB7CE5D7F86B9EBDBBEFDD6EAC9486E278C7135B56A092B7B0D9975AD8DEC124A88178CIB0CE" TargetMode="External"/><Relationship Id="rId90" Type="http://schemas.openxmlformats.org/officeDocument/2006/relationships/hyperlink" Target="consultantplus://offline/ref=28B9605E2AB7CE5D7F86B9EBDBBEFDD6EAC84F6C29887135B56A092B7B0D9975AD8DEC154AI80AE" TargetMode="External"/><Relationship Id="rId165" Type="http://schemas.openxmlformats.org/officeDocument/2006/relationships/hyperlink" Target="consultantplus://offline/ref=28B9605E2AB7CE5D7F86B9EBDBBEFDD6EAC94D682A8C7135B56A092B7B0D9975AD8DEC124A88168DIB0BE" TargetMode="External"/><Relationship Id="rId186" Type="http://schemas.openxmlformats.org/officeDocument/2006/relationships/hyperlink" Target="consultantplus://offline/ref=28B9605E2AB7CE5D7F86B9EBDBBEFDD6EAC9476A2B8A7135B56A092B7BI00DE" TargetMode="External"/><Relationship Id="rId211" Type="http://schemas.openxmlformats.org/officeDocument/2006/relationships/hyperlink" Target="consultantplus://offline/ref=28B9605E2AB7CE5D7F86B9EBDBBEFDD6EAC9476A2C8F7135B56A092B7B0D9975AD8DEC124A881780IB0BE" TargetMode="External"/><Relationship Id="rId27" Type="http://schemas.openxmlformats.org/officeDocument/2006/relationships/hyperlink" Target="consultantplus://offline/ref=28B9605E2AB7CE5D7F86B9EBDBBEFDD6EAC84F6A2A897135B56A092B7B0D9975AD8DEC124A881481IB0EE" TargetMode="External"/><Relationship Id="rId48" Type="http://schemas.openxmlformats.org/officeDocument/2006/relationships/hyperlink" Target="consultantplus://offline/ref=28B9605E2AB7CE5D7F86B9EBDBBEFDD6EAC9486E278C7135B56A092B7BI00DE" TargetMode="External"/><Relationship Id="rId69" Type="http://schemas.openxmlformats.org/officeDocument/2006/relationships/hyperlink" Target="consultantplus://offline/ref=28B9605E2AB7CE5D7F86B9EBDBBEFDD6EAC84F6A2A897135B56A092B7B0D9975AD8DEC124A881289IB0EE" TargetMode="External"/><Relationship Id="rId113" Type="http://schemas.openxmlformats.org/officeDocument/2006/relationships/hyperlink" Target="consultantplus://offline/ref=28B9605E2AB7CE5D7F86B9EBDBBEFDD6EAC94D6F288B7135B56A092B7B0D9975AD8DEC124A881780IB0DE" TargetMode="External"/><Relationship Id="rId134" Type="http://schemas.openxmlformats.org/officeDocument/2006/relationships/hyperlink" Target="consultantplus://offline/ref=28B9605E2AB7CE5D7F86B9EBDBBEFDD6EAC9476A2C8F7135B56A092B7B0D9975AD8DEC114BI80FE" TargetMode="External"/><Relationship Id="rId80" Type="http://schemas.openxmlformats.org/officeDocument/2006/relationships/hyperlink" Target="consultantplus://offline/ref=28B9605E2AB7CE5D7F86B9EBDBBEFDD6EAC84F6A2A897135B56A092B7B0D9975AD8DEC124A88128AIB0CE" TargetMode="External"/><Relationship Id="rId155" Type="http://schemas.openxmlformats.org/officeDocument/2006/relationships/hyperlink" Target="consultantplus://offline/ref=28B9605E2AB7CE5D7F86B9EBDBBEFDD6EAC947632B8B7135B56A092B7B0D9975AD8DEC124A89168AIB02E" TargetMode="External"/><Relationship Id="rId176" Type="http://schemas.openxmlformats.org/officeDocument/2006/relationships/hyperlink" Target="consultantplus://offline/ref=28B9605E2AB7CE5D7F86B9EBDBBEFDD6EAC94D682A8C7135B56A092B7B0D9975AD8DEC124A88168DIB03E" TargetMode="External"/><Relationship Id="rId197" Type="http://schemas.openxmlformats.org/officeDocument/2006/relationships/hyperlink" Target="consultantplus://offline/ref=28B9605E2AB7CE5D7F86B9EBDBBEFDD6EAC9476A2C8F7135B56A092B7B0D9975AD8DEC124A881780IB0BE" TargetMode="External"/><Relationship Id="rId201" Type="http://schemas.openxmlformats.org/officeDocument/2006/relationships/hyperlink" Target="consultantplus://offline/ref=28B9605E2AB7CE5D7F86B9EBDBBEFDD6EAC9476A2B8D7135B56A092B7B0D9975AD8DEC1249I800E" TargetMode="External"/><Relationship Id="rId17" Type="http://schemas.openxmlformats.org/officeDocument/2006/relationships/hyperlink" Target="consultantplus://offline/ref=28B9605E2AB7CE5D7F86B9EBDBBEFDD6EAC9496D2C857135B56A092B7B0D9975AD8DEC124A881780IB09E" TargetMode="External"/><Relationship Id="rId38" Type="http://schemas.openxmlformats.org/officeDocument/2006/relationships/hyperlink" Target="consultantplus://offline/ref=28B9605E2AB7CE5D7F86B9EBDBBEFDD6E9CC4A692E897135B56A092B7BI00DE" TargetMode="External"/><Relationship Id="rId59" Type="http://schemas.openxmlformats.org/officeDocument/2006/relationships/hyperlink" Target="consultantplus://offline/ref=28B9605E2AB7CE5D7F86B9EBDBBEFDD6EAC84F6A2A897135B56A092B7BI00DE" TargetMode="External"/><Relationship Id="rId103" Type="http://schemas.openxmlformats.org/officeDocument/2006/relationships/hyperlink" Target="consultantplus://offline/ref=28B9605E2AB7CE5D7F86B9EBDBBEFDD6EAC9476A2B8A7135B56A092B7B0D9975AD8DEC124A88178BIB0BE" TargetMode="External"/><Relationship Id="rId124" Type="http://schemas.openxmlformats.org/officeDocument/2006/relationships/hyperlink" Target="consultantplus://offline/ref=28B9605E2AB7CE5D7F86B9EBDBBEFDD6EAC9476A2B8A7135B56A092B7B0D9975AD8DEC14I408E" TargetMode="External"/><Relationship Id="rId70" Type="http://schemas.openxmlformats.org/officeDocument/2006/relationships/hyperlink" Target="consultantplus://offline/ref=28B9605E2AB7CE5D7F86B9EBDBBEFDD6EAC84F6A2A897135B56A092B7B0D9975AD8DEC124A88128AIB08E" TargetMode="External"/><Relationship Id="rId91" Type="http://schemas.openxmlformats.org/officeDocument/2006/relationships/hyperlink" Target="consultantplus://offline/ref=28B9605E2AB7CE5D7F86B9EBDBBEFDD6EAC84F6C29887135B56A092B7B0D9975AD8DEC1B49I809E" TargetMode="External"/><Relationship Id="rId145" Type="http://schemas.openxmlformats.org/officeDocument/2006/relationships/hyperlink" Target="consultantplus://offline/ref=28B9605E2AB7CE5D7F86B9EBDBBEFDD6EAC9486E278C7135B56A092B7B0D9975AD8DEC124A88178DIB0DE" TargetMode="External"/><Relationship Id="rId166" Type="http://schemas.openxmlformats.org/officeDocument/2006/relationships/hyperlink" Target="consultantplus://offline/ref=28B9605E2AB7CE5D7F86B9EBDBBEFDD6EAC94D682A8C7135B56A092B7B0D9975AD8DEC124A88168DIB0EE" TargetMode="External"/><Relationship Id="rId187" Type="http://schemas.openxmlformats.org/officeDocument/2006/relationships/hyperlink" Target="consultantplus://offline/ref=28B9605E2AB7CE5D7F86B9EBDBBEFDD6EAC9476A2B8A7135B56A092B7BI00DE" TargetMode="External"/><Relationship Id="rId1" Type="http://schemas.openxmlformats.org/officeDocument/2006/relationships/styles" Target="styles.xml"/><Relationship Id="rId212" Type="http://schemas.openxmlformats.org/officeDocument/2006/relationships/hyperlink" Target="consultantplus://offline/ref=28B9605E2AB7CE5D7F86B9EBDBBEFDD6EAC84F6227857135B56A092B7B0D9975AD8DEC124A881788IB08E" TargetMode="External"/><Relationship Id="rId28" Type="http://schemas.openxmlformats.org/officeDocument/2006/relationships/hyperlink" Target="consultantplus://offline/ref=28B9605E2AB7CE5D7F86B9EBDBBEFDD6EAC84F6227857135B56A092B7B0D9975AD8DEC124A88168CIB0EE" TargetMode="External"/><Relationship Id="rId49" Type="http://schemas.openxmlformats.org/officeDocument/2006/relationships/hyperlink" Target="consultantplus://offline/ref=28B9605E2AB7CE5D7F86B9EBDBBEFDD6EAC8496A2E8C7135B56A092B7BI00DE" TargetMode="External"/><Relationship Id="rId114" Type="http://schemas.openxmlformats.org/officeDocument/2006/relationships/hyperlink" Target="consultantplus://offline/ref=28B9605E2AB7CE5D7F86B9EBDBBEFDD6EAC94D6F288B7135B56A092B7B0D9975AD8DEC124A881489IB0AE" TargetMode="External"/><Relationship Id="rId60" Type="http://schemas.openxmlformats.org/officeDocument/2006/relationships/hyperlink" Target="consultantplus://offline/ref=28B9605E2AB7CE5D7F86B9EBDBBEFDD6EAC84F6C29887135B56A092B7B0D9975AD8DEC174DI80CE" TargetMode="External"/><Relationship Id="rId81" Type="http://schemas.openxmlformats.org/officeDocument/2006/relationships/hyperlink" Target="consultantplus://offline/ref=28B9605E2AB7CE5D7F86B9EBDBBEFDD6EAC84F6A2A897135B56A092B7B0D9975AD8DEC124A88128AIB02E" TargetMode="External"/><Relationship Id="rId135" Type="http://schemas.openxmlformats.org/officeDocument/2006/relationships/hyperlink" Target="consultantplus://offline/ref=28B9605E2AB7CE5D7F86B9EBDBBEFDD6EAC94D682A8C7135B56A092B7B0D9975AD8DEC124A88168BIB0DE" TargetMode="External"/><Relationship Id="rId156" Type="http://schemas.openxmlformats.org/officeDocument/2006/relationships/hyperlink" Target="consultantplus://offline/ref=28B9605E2AB7CE5D7F86B9EBDBBEFDD6EAC947632B8B7135B56A092B7B0D9975AD8DEC124A89168DIB0AE" TargetMode="External"/><Relationship Id="rId177" Type="http://schemas.openxmlformats.org/officeDocument/2006/relationships/hyperlink" Target="consultantplus://offline/ref=28B9605E2AB7CE5D7F86B9EBDBBEFDD6EAC94D682A8C7135B56A092B7B0D9975AD8DEC124A88168CIB0BE" TargetMode="External"/><Relationship Id="rId198" Type="http://schemas.openxmlformats.org/officeDocument/2006/relationships/hyperlink" Target="consultantplus://offline/ref=28B9605E2AB7CE5D7F86B9EBDBBEFDD6EAC84F6227857135B56A092B7B0D9975AD8DEC124A881789IB03E" TargetMode="External"/><Relationship Id="rId202" Type="http://schemas.openxmlformats.org/officeDocument/2006/relationships/hyperlink" Target="consultantplus://offline/ref=28B9605E2AB7CE5D7F86B9EBDBBEFDD6EAC9476A2C8F7135B56A092B7B0D9975AD8DEC1242I80CE" TargetMode="External"/><Relationship Id="rId18" Type="http://schemas.openxmlformats.org/officeDocument/2006/relationships/hyperlink" Target="consultantplus://offline/ref=28B9605E2AB7CE5D7F86B9EBDBBEFDD6EAC84F6928857135B56A092B7B0D9975AD8DEC124A88168DIB0AE" TargetMode="External"/><Relationship Id="rId39" Type="http://schemas.openxmlformats.org/officeDocument/2006/relationships/hyperlink" Target="consultantplus://offline/ref=28B9605E2AB7CE5D7F86B9EBDBBEFDD6ECCA4E6B28872C3FBD330529I70CE" TargetMode="External"/><Relationship Id="rId50" Type="http://schemas.openxmlformats.org/officeDocument/2006/relationships/hyperlink" Target="consultantplus://offline/ref=28B9605E2AB7CE5D7F86B9EBDBBEFDD6E9CD4E6E29897135B56A092B7BI00DE" TargetMode="External"/><Relationship Id="rId104" Type="http://schemas.openxmlformats.org/officeDocument/2006/relationships/hyperlink" Target="consultantplus://offline/ref=28B9605E2AB7CE5D7F86B9EBDBBEFDD6EAC9476A2B8A7135B56A092B7B0D9975AD8DEC124A88178BIB0CE" TargetMode="External"/><Relationship Id="rId125" Type="http://schemas.openxmlformats.org/officeDocument/2006/relationships/hyperlink" Target="consultantplus://offline/ref=28B9605E2AB7CE5D7F86B9EBDBBEFDD6EAC9476A2B8A7135B56A092B7B0D9975AD8DEC1BI40EE" TargetMode="External"/><Relationship Id="rId146" Type="http://schemas.openxmlformats.org/officeDocument/2006/relationships/hyperlink" Target="consultantplus://offline/ref=28B9605E2AB7CE5D7F86B9EBDBBEFDD6EAC9486E278C7135B56A092B7B0D9975AD8DEC124A88178CIB0CE" TargetMode="External"/><Relationship Id="rId167" Type="http://schemas.openxmlformats.org/officeDocument/2006/relationships/hyperlink" Target="consultantplus://offline/ref=28B9605E2AB7CE5D7F86B9EBDBBEFDD6EAC94C6A2E897135B56A092B7B0D9975AD8DEC124A881688IB0AE" TargetMode="External"/><Relationship Id="rId188" Type="http://schemas.openxmlformats.org/officeDocument/2006/relationships/hyperlink" Target="consultantplus://offline/ref=28B9605E2AB7CE5D7F86B9EBDBBEFDD6EAC94E6B2D847135B56A092B7BI00DE" TargetMode="External"/><Relationship Id="rId71" Type="http://schemas.openxmlformats.org/officeDocument/2006/relationships/hyperlink" Target="consultantplus://offline/ref=28B9605E2AB7CE5D7F86B9EBDBBEFDD6EAC84F6A2A897135B56A092B7B0D9975AD8DEC124A88128DIB08E" TargetMode="External"/><Relationship Id="rId92" Type="http://schemas.openxmlformats.org/officeDocument/2006/relationships/hyperlink" Target="consultantplus://offline/ref=28B9605E2AB7CE5D7F86B9EBDBBEFDD6EAC84F6C29887135B56A092B7B0D9975AD8DEC1B49I801E" TargetMode="External"/><Relationship Id="rId213" Type="http://schemas.openxmlformats.org/officeDocument/2006/relationships/hyperlink" Target="consultantplus://offline/ref=28B9605E2AB7CE5D7F86B9EBDBBEFDD6EAC84F6227857135B56A092B7B0D9975AD8DEC124A881788IB0CE" TargetMode="External"/><Relationship Id="rId2" Type="http://schemas.openxmlformats.org/officeDocument/2006/relationships/settings" Target="settings.xml"/><Relationship Id="rId29" Type="http://schemas.openxmlformats.org/officeDocument/2006/relationships/hyperlink" Target="consultantplus://offline/ref=28B9605E2AB7CE5D7F86B9EBDBBEFDD6E9CA47682D8A7135B56A092B7BI00DE" TargetMode="External"/><Relationship Id="rId40" Type="http://schemas.openxmlformats.org/officeDocument/2006/relationships/hyperlink" Target="consultantplus://offline/ref=28B9605E2AB7CE5D7F86B9EBDBBEFDD6E0C04F632E872C3FBD330529I70CE" TargetMode="External"/><Relationship Id="rId115" Type="http://schemas.openxmlformats.org/officeDocument/2006/relationships/hyperlink" Target="consultantplus://offline/ref=28B9605E2AB7CE5D7F86B9EBDBBEFDD6EAC9476A2C8F7135B56A092B7B0D9975AD8DEC15I409E" TargetMode="External"/><Relationship Id="rId136" Type="http://schemas.openxmlformats.org/officeDocument/2006/relationships/hyperlink" Target="consultantplus://offline/ref=28B9605E2AB7CE5D7F86B9EBDBBEFDD6EAC94D682A8C7135B56A092B7B0D9975AD8DEC124A88168BIB03E" TargetMode="External"/><Relationship Id="rId157" Type="http://schemas.openxmlformats.org/officeDocument/2006/relationships/hyperlink" Target="consultantplus://offline/ref=28B9605E2AB7CE5D7F86B9EBDBBEFDD6EAC94D682A8C7135B56A092B7B0D9975AD8DEC124A88168AIB09E" TargetMode="External"/><Relationship Id="rId178" Type="http://schemas.openxmlformats.org/officeDocument/2006/relationships/hyperlink" Target="consultantplus://offline/ref=28B9605E2AB7CE5D7F86B9EBDBBEFDD6EAC94D682A8C7135B56A092B7B0D9975AD8DEC124A88168CIB0BE" TargetMode="External"/><Relationship Id="rId61" Type="http://schemas.openxmlformats.org/officeDocument/2006/relationships/hyperlink" Target="consultantplus://offline/ref=28B9605E2AB7CE5D7F86B9EBDBBEFDD6EAC84F6C29887135B56A092B7B0D9975AD8DEC154AI80AE" TargetMode="External"/><Relationship Id="rId82" Type="http://schemas.openxmlformats.org/officeDocument/2006/relationships/hyperlink" Target="consultantplus://offline/ref=28B9605E2AB7CE5D7F86B9EBDBBEFDD6EAC84F6A2A897135B56A092B7B0D9975AD8DEC124A88128DIB0AE" TargetMode="External"/><Relationship Id="rId199" Type="http://schemas.openxmlformats.org/officeDocument/2006/relationships/hyperlink" Target="consultantplus://offline/ref=28B9605E2AB7CE5D7F86B9EBDBBEFDD6EAC84F6A2A897135B56A092B7B0D9975AD8DEC124A88168DIB0DE" TargetMode="External"/><Relationship Id="rId203" Type="http://schemas.openxmlformats.org/officeDocument/2006/relationships/hyperlink" Target="consultantplus://offline/ref=28B9605E2AB7CE5D7F86B9EBDBBEFDD6EAC9476A2C8F7135B56A092B7B0D9975AD8DEC1242I80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70</Pages>
  <Words>30560</Words>
  <Characters>174192</Characters>
  <Application>Microsoft Office Word</Application>
  <DocSecurity>0</DocSecurity>
  <Lines>1451</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Зимарина Анастасия Евгеньевна</dc:creator>
  <cp:keywords/>
  <dc:description/>
  <cp:lastModifiedBy>Зимарина Анастасия Евгеньевна</cp:lastModifiedBy>
  <cp:revision>1</cp:revision>
  <dcterms:created xsi:type="dcterms:W3CDTF">2017-09-15T04:52:00Z</dcterms:created>
  <dcterms:modified xsi:type="dcterms:W3CDTF">2017-09-15T04:52:00Z</dcterms:modified>
</cp:coreProperties>
</file>